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2C6E" w14:textId="77777777" w:rsidR="00343803" w:rsidRDefault="00343803"/>
    <w:p w14:paraId="708744C3" w14:textId="77777777" w:rsidR="00724295" w:rsidRDefault="00000000">
      <w:pPr>
        <w:jc w:val="center"/>
      </w:pPr>
      <w:r>
        <w:rPr>
          <w:noProof/>
        </w:rPr>
        <w:drawing>
          <wp:inline distT="0" distB="0" distL="0" distR="0" wp14:anchorId="26EBFDA0" wp14:editId="466D9A59">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1065CDA7" w14:textId="77777777" w:rsidR="00724295"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Minnesota Marine Art Museum LSCOHC Proposal</w:t>
      </w:r>
      <w:r>
        <w:rPr>
          <w:b w:val="0"/>
          <w:color w:val="000000"/>
          <w:sz w:val="26"/>
        </w:rPr>
        <w:br/>
        <w:t>ML 2027 Request for Funding</w:t>
      </w:r>
    </w:p>
    <w:p w14:paraId="2C8F26DB" w14:textId="77777777" w:rsidR="00724295" w:rsidRDefault="00000000">
      <w:pPr>
        <w:pStyle w:val="Heading2"/>
        <w:spacing w:before="0" w:after="80"/>
        <w:jc w:val="center"/>
      </w:pPr>
      <w:r>
        <w:rPr>
          <w:color w:val="2C559C"/>
          <w:sz w:val="28"/>
          <w:u w:val="single"/>
        </w:rPr>
        <w:t>General Information</w:t>
      </w:r>
    </w:p>
    <w:p w14:paraId="0AD27954" w14:textId="77777777" w:rsidR="00724295" w:rsidRDefault="00000000">
      <w:r>
        <w:rPr>
          <w:b/>
        </w:rPr>
        <w:t xml:space="preserve">Date: </w:t>
      </w:r>
      <w:r>
        <w:t>06/24/2026</w:t>
      </w:r>
    </w:p>
    <w:p w14:paraId="47852FDB" w14:textId="77777777" w:rsidR="00724295" w:rsidRDefault="00000000">
      <w:r>
        <w:rPr>
          <w:b/>
        </w:rPr>
        <w:t xml:space="preserve">Proposal Title: </w:t>
      </w:r>
      <w:r>
        <w:t>Minnesota Marine Art Museum LSCOHC Proposal</w:t>
      </w:r>
    </w:p>
    <w:p w14:paraId="5B89C211" w14:textId="77777777" w:rsidR="00724295" w:rsidRDefault="00000000">
      <w:r>
        <w:rPr>
          <w:b/>
        </w:rPr>
        <w:t xml:space="preserve">Funds Requested: </w:t>
      </w:r>
      <w:r>
        <w:t>$2,452,400</w:t>
      </w:r>
    </w:p>
    <w:p w14:paraId="4EE6FA64" w14:textId="77777777" w:rsidR="00724295" w:rsidRDefault="00000000">
      <w:r>
        <w:rPr>
          <w:b/>
        </w:rPr>
        <w:t xml:space="preserve">Confirmed Leverage Funds: </w:t>
      </w:r>
      <w:r>
        <w:t>$354,300</w:t>
      </w:r>
    </w:p>
    <w:p w14:paraId="0E209D9B" w14:textId="77777777" w:rsidR="00724295" w:rsidRDefault="00000000">
      <w:r>
        <w:rPr>
          <w:b/>
        </w:rPr>
        <w:t xml:space="preserve">Is this proposal Scalable?: </w:t>
      </w:r>
      <w:r>
        <w:t>Yes</w:t>
      </w:r>
    </w:p>
    <w:p w14:paraId="144AFD88" w14:textId="77777777" w:rsidR="00724295" w:rsidRDefault="00000000">
      <w:pPr>
        <w:pStyle w:val="Heading3"/>
        <w:spacing w:before="60" w:after="80"/>
      </w:pPr>
      <w:r>
        <w:rPr>
          <w:color w:val="254885"/>
          <w:sz w:val="26"/>
        </w:rPr>
        <w:t>Manager Information</w:t>
      </w:r>
    </w:p>
    <w:p w14:paraId="1BED030E" w14:textId="77777777" w:rsidR="00724295" w:rsidRDefault="00000000">
      <w:r>
        <w:rPr>
          <w:b/>
        </w:rPr>
        <w:t xml:space="preserve">Manager's Name: </w:t>
      </w:r>
      <w:r>
        <w:t>Mike Linnemann</w:t>
      </w:r>
      <w:r>
        <w:rPr>
          <w:b/>
        </w:rPr>
        <w:br/>
        <w:t xml:space="preserve">Title: </w:t>
      </w:r>
      <w:r>
        <w:t>Development Director</w:t>
      </w:r>
      <w:r>
        <w:rPr>
          <w:b/>
        </w:rPr>
        <w:br/>
        <w:t xml:space="preserve">Organization: </w:t>
      </w:r>
      <w:r>
        <w:t>Minnesota Marine Art Museum</w:t>
      </w:r>
      <w:r>
        <w:rPr>
          <w:b/>
        </w:rPr>
        <w:br/>
        <w:t xml:space="preserve">Address: </w:t>
      </w:r>
      <w:r>
        <w:t xml:space="preserve">800 Riverview Drive  </w:t>
      </w:r>
      <w:r>
        <w:rPr>
          <w:b/>
        </w:rPr>
        <w:br/>
        <w:t xml:space="preserve">City: </w:t>
      </w:r>
      <w:r>
        <w:t>Winona, MN 55987</w:t>
      </w:r>
      <w:r>
        <w:rPr>
          <w:b/>
        </w:rPr>
        <w:br/>
        <w:t xml:space="preserve">Email: </w:t>
      </w:r>
      <w:r>
        <w:t>mlinnemann@mmam.org</w:t>
      </w:r>
      <w:r>
        <w:rPr>
          <w:b/>
        </w:rPr>
        <w:br/>
        <w:t xml:space="preserve">Office Number: </w:t>
      </w:r>
      <w:r>
        <w:t>507-474-6626</w:t>
      </w:r>
      <w:r>
        <w:rPr>
          <w:b/>
        </w:rPr>
        <w:br/>
        <w:t xml:space="preserve">Mobile Number: </w:t>
      </w:r>
      <w:r>
        <w:t>612-207-1716</w:t>
      </w:r>
      <w:r>
        <w:rPr>
          <w:b/>
        </w:rPr>
        <w:br/>
        <w:t xml:space="preserve">Fax Number: </w:t>
      </w:r>
      <w:r>
        <w:t xml:space="preserve"> </w:t>
      </w:r>
      <w:r>
        <w:rPr>
          <w:b/>
        </w:rPr>
        <w:br/>
        <w:t xml:space="preserve">Website: </w:t>
      </w:r>
      <w:r>
        <w:t>mmam.org</w:t>
      </w:r>
    </w:p>
    <w:p w14:paraId="6E9AEFD9" w14:textId="77777777" w:rsidR="00724295" w:rsidRDefault="00000000">
      <w:pPr>
        <w:pStyle w:val="Heading3"/>
        <w:spacing w:before="60" w:after="80"/>
      </w:pPr>
      <w:r>
        <w:rPr>
          <w:color w:val="254885"/>
          <w:sz w:val="26"/>
        </w:rPr>
        <w:t>Location Information</w:t>
      </w:r>
    </w:p>
    <w:p w14:paraId="48F047C6" w14:textId="77777777" w:rsidR="00724295" w:rsidRDefault="00000000">
      <w:r>
        <w:rPr>
          <w:b/>
        </w:rPr>
        <w:t xml:space="preserve">County Location(s): </w:t>
      </w:r>
      <w:r>
        <w:t>Winona.</w:t>
      </w:r>
    </w:p>
    <w:p w14:paraId="44FE5F28" w14:textId="77777777" w:rsidR="00724295" w:rsidRDefault="00000000">
      <w:pPr>
        <w:pStyle w:val="BodyText"/>
      </w:pPr>
      <w:r>
        <w:rPr>
          <w:b/>
        </w:rPr>
        <w:t>Eco regions in which work will take place:</w:t>
      </w:r>
    </w:p>
    <w:p w14:paraId="6D954E68" w14:textId="77777777" w:rsidR="00724295" w:rsidRDefault="00000000">
      <w:pPr>
        <w:ind w:left="360"/>
      </w:pPr>
      <w:r>
        <w:t>Southeast Forest</w:t>
      </w:r>
    </w:p>
    <w:p w14:paraId="13EDD38F" w14:textId="77777777" w:rsidR="00724295" w:rsidRDefault="00000000">
      <w:pPr>
        <w:pStyle w:val="BodyText"/>
      </w:pPr>
      <w:r>
        <w:rPr>
          <w:b/>
        </w:rPr>
        <w:t>Activity types:</w:t>
      </w:r>
    </w:p>
    <w:p w14:paraId="25D9DE75" w14:textId="77777777" w:rsidR="00724295" w:rsidRDefault="00000000">
      <w:pPr>
        <w:ind w:left="360"/>
      </w:pPr>
      <w:r>
        <w:t>Restore</w:t>
      </w:r>
    </w:p>
    <w:p w14:paraId="3237E940" w14:textId="77777777" w:rsidR="00724295" w:rsidRDefault="00000000">
      <w:pPr>
        <w:ind w:left="360"/>
      </w:pPr>
      <w:r>
        <w:t>Enhance</w:t>
      </w:r>
    </w:p>
    <w:p w14:paraId="25FBFF50" w14:textId="77777777" w:rsidR="00724295" w:rsidRDefault="00000000">
      <w:pPr>
        <w:pStyle w:val="BodyText"/>
      </w:pPr>
      <w:r>
        <w:rPr>
          <w:b/>
        </w:rPr>
        <w:t>Priority resources addressed by activity:</w:t>
      </w:r>
    </w:p>
    <w:p w14:paraId="4F7E6957" w14:textId="77777777" w:rsidR="00724295" w:rsidRDefault="00000000">
      <w:pPr>
        <w:ind w:left="360"/>
      </w:pPr>
      <w:r>
        <w:t>Forest</w:t>
      </w:r>
    </w:p>
    <w:p w14:paraId="3F9C212C" w14:textId="77777777" w:rsidR="00724295" w:rsidRDefault="00000000">
      <w:pPr>
        <w:pStyle w:val="Heading2"/>
        <w:spacing w:before="0" w:after="80"/>
        <w:jc w:val="center"/>
      </w:pPr>
      <w:r>
        <w:rPr>
          <w:color w:val="2C559C"/>
          <w:sz w:val="28"/>
          <w:u w:val="single"/>
        </w:rPr>
        <w:lastRenderedPageBreak/>
        <w:t>Narrative</w:t>
      </w:r>
    </w:p>
    <w:p w14:paraId="63B16468" w14:textId="77777777" w:rsidR="00724295" w:rsidRDefault="00000000">
      <w:pPr>
        <w:pStyle w:val="Heading3"/>
        <w:spacing w:before="60" w:after="80"/>
      </w:pPr>
      <w:r>
        <w:rPr>
          <w:color w:val="254885"/>
          <w:sz w:val="26"/>
        </w:rPr>
        <w:t>Abstract</w:t>
      </w:r>
    </w:p>
    <w:p w14:paraId="2765D84D" w14:textId="77777777" w:rsidR="00724295" w:rsidRDefault="00000000">
      <w:r>
        <w:t>The River’s Edge Habitat Restoration Project will restore and enhance four acres of native prairie and 460 feet of riparian habitat along the Mississippi River at the Minnesota Marine Art Museum in Winona. Beginning in 2027, the project will replace hardened shoreline infrastructure with native prairie and floodplain vegetation, invasive species management, shoreline stabilization, and stormwater improvements to strengthen habitat for migratory birds, pollinators, reptiles, amphibians, and other wildlife within the Mississippi Flyway. Guided by the museum’s Land Management Plan and implemented with agency and community partners, the project will improve biodiversity and climate resilience with Mississippi River.</w:t>
      </w:r>
    </w:p>
    <w:p w14:paraId="0927D8BE" w14:textId="77777777" w:rsidR="00724295" w:rsidRDefault="00000000">
      <w:pPr>
        <w:pStyle w:val="Heading3"/>
        <w:spacing w:before="60" w:after="80"/>
      </w:pPr>
      <w:r>
        <w:rPr>
          <w:color w:val="254885"/>
          <w:sz w:val="26"/>
        </w:rPr>
        <w:t>Design and Scope of Work</w:t>
      </w:r>
    </w:p>
    <w:p w14:paraId="58B2B189" w14:textId="77777777" w:rsidR="00724295" w:rsidRDefault="00000000">
      <w:r>
        <w:t>The Minnesota Marine Art Museum campus occupies an ecologically important stretch of Mississippi River shoreline within the Mississippi Flyway and the Driftless Area of southeastern Minnesota. While the property currently functions as habitat for migratory birds, pollinators, reptiles, amphibians, and other wildlife, portions of the shoreline were altered during site development in 2006 through the installation of a large concrete slab and associated grading that disrupted natural riverbank conditions. This hardened shoreline contributes to habitat fragmentation, stormwater runoff, erosion, invasive species pressure, and reduced ecological connectivity between upland areas and the river’s edge. Large expanses of maintained turf further limit biodiversity. Without intervention, these conditions will continue to diminish habitat quality along this section of the Mississippi River corridor.</w:t>
      </w:r>
      <w:r>
        <w:br/>
      </w:r>
      <w:r>
        <w:br/>
        <w:t>The proposed River’s Edge Shoreline Habitat Restoration Project will restore and enhance approximately seven acres of prairie and riparian habitat through shoreline restoration, native prairie planting, invasive species management, pollinator habitat enhancement, and stormwater infiltration improvements. Restoration activities will prioritize native prairie, floodplain, and riparian plant communities identified in MMAM’s Land Management Plan, including grasses, milkweeds, sedges, asters, oaks, dogwoods, and wetland vegetation that support migratory birds, pollinators, reptiles, amphibians, and small mammals. The project will improve habitat connectivity between upland habitat and the river edge while reducing erosion, filtering runoff before it reaches the Mississippi River, increasing flood resilience, and reducing long-term maintenance needs. The restored landscape will also serve as a demonstration site for Mississippi River stewardship and biodiversity conservation.</w:t>
      </w:r>
      <w:r>
        <w:br/>
      </w:r>
      <w:r>
        <w:br/>
        <w:t>Project priorities were established through consultation with community members, local stakeholders, and regional conservation partners, including the U.S. Army Corps of Engineers, U.S. Fish and Wildlife Service, Minnesota Department of Natural Resources, and the Winona Port Authority. Public engagement emphasized improving access to natural riverfront spaces and strengthening public connection to the Mississippi River. The project also aligns perfectly, and is highly recommended with the City of Winona’s 2045 Comprehensive Plan.</w:t>
      </w:r>
      <w:r>
        <w:br/>
      </w:r>
      <w:r>
        <w:br/>
        <w:t>The urgency of this project is tied to both ongoing ecological pressures affecting the Upper Mississippi River corridor and a rare opportunity to restore riverfront, native prairie and forest habitat as part of a broader campus improvement effort already underway. Flooding, habitat fragmentation, invasive species, and pollinator declines continue to affect southeastern Minnesota ecosystems. Coordinating habitat restoration with planned earthwork and site improvements allows these ecological enhancements to be completed more efficiently and at lower cost while maximizing long-term conservation outcomes.</w:t>
      </w:r>
      <w:r>
        <w:br/>
      </w:r>
      <w:r>
        <w:br/>
        <w:t xml:space="preserve">Following completion of restoration activities, MMAM intends to pursue permanent conservation protections for the restored habitat as outlined in its 2025-2030 Strategic Plan and supported by recommendations from the City </w:t>
      </w:r>
      <w:r>
        <w:lastRenderedPageBreak/>
        <w:t>of Winona. This sequencing allows necessary shoreline regrading and habitat establishment to occur before placing long-term protections on the property, ensuring the restored landscape remains protected and stewarded in perpetuity.</w:t>
      </w:r>
    </w:p>
    <w:p w14:paraId="5A51BDAB" w14:textId="77777777" w:rsidR="00724295"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0CE62E5A" w14:textId="77777777" w:rsidR="00724295" w:rsidRDefault="00000000">
      <w:r>
        <w:t>The River’s Edge Habitat Restoration Project will restore and enhance approximately four acres of native prairie and 460 linear feet of riparian habitat along the Mississippi River in Winona County, advancing habitat restoration, biodiversity, and native fauna management goals identified in the Minnesota Marine Art Museum’s Land Management Plan. Situated within the Mississippi Flyway and Upper Mississippi River corridor, the site already supports sandhill cranes, great blue herons, bald eagles, wood ducks, turtles, western fox snakes, chorus frogs, monarch butterflies, rusty patched bumble bees, migratory warblers, and migratory birds dependent on riparian and prairie systems. This project will improve habitat quality, connectivity, and climate resilience for mammals, pollinators, reptiles, amphibians, and migratory birds dependent on riparian and prairie systems.</w:t>
      </w:r>
      <w:r>
        <w:br/>
      </w:r>
      <w:r>
        <w:br/>
        <w:t>A primary focus of the project is restoration of a hardened river edge currently dominated by a steep concrete shoreline and seawall that limits ecological function and fragments aquatic and upland habitat systems. The project will soften and stabilize approximately 460 linear feet of shoreline using native riparian vegetation and flood-tolerant plant communities identified in the Land Management Plan, including willow, cottonwood, swamp white oak, river birch, hackberry, red osier dogwood, and sedges. These improvements will reduce erosion, improve stormwater filtration before runoff enters the Mississippi River, enhance aquatic edge habitat, and improve conditions for turtles, amphibians, and migratory birds.</w:t>
      </w:r>
      <w:r>
        <w:br/>
      </w:r>
      <w:r>
        <w:br/>
        <w:t>Upland restoration efforts will focus on invasive species removal, regrading, and conversion of low-functioning turf into diverse native prairie habitat. Plantings will include little bluestem, prairie dropseed, switchgrass, Canada wild rye, swamp milkweed, Culver’s root, prairie blazing star, and New England asters selected to support monarch butterflies, rusty patched bumble bees, native bees, and pollinators. Deep-rooted prairie vegetation will also improve stormwater infiltration, reduce sediment runoff, and strengthen long-term flood resilience.</w:t>
      </w:r>
      <w:r>
        <w:br/>
      </w:r>
      <w:r>
        <w:br/>
        <w:t>The project incorporates long-term habitat protection strategies identified in the Land Management Plan, including invasive species management. By reconnecting aquatic, shoreline, and upland ecosystems, the project will restore ecological function along a highly visible section of the Mississippi River while demonstrating how urban riverfront landscapes can support wildlife conservation, biodiversity, and long-term stewardship and overall habitat resilience.</w:t>
      </w:r>
    </w:p>
    <w:p w14:paraId="758CF561" w14:textId="77777777" w:rsidR="00724295" w:rsidRDefault="00000000">
      <w:pPr>
        <w:pStyle w:val="Heading3"/>
        <w:spacing w:before="60" w:after="80"/>
      </w:pPr>
      <w:r>
        <w:rPr>
          <w:color w:val="254885"/>
          <w:sz w:val="26"/>
        </w:rPr>
        <w:t xml:space="preserve">What are the elements of this proposal that are critical from a timing perspective? </w:t>
      </w:r>
    </w:p>
    <w:p w14:paraId="3BAE7D67" w14:textId="77777777" w:rsidR="00724295" w:rsidRDefault="00000000">
      <w:r>
        <w:t>The River’s Edge Shoreline Habitat Restoration Project is strategically timed to align with the Minnesota Marine Art Museum’s Land Management Plan, a major public-private investment focused on shoreline restoration, riverfront accessibility, outdoor engagement, and ecological landscape improvements. Coordination with the U.S. Fish and Wildlife Service, Winona Port Authority, and Minnesota DNR strengthens regional riverine and prairie habitat corridors while supporting the City of Winona’s 2045 Comprehensive Plan.</w:t>
      </w:r>
      <w:r>
        <w:br/>
        <w:t>Implementing restoration during scheduled earthmoving, grading, pathway construction, and utility upgrades will reduce mobilization costs, minimize repeated site disturbance, and maximize ecological return on investment. Strong stakeholder collaboration, public support, and concurrent contractor mobilization also create opportunities to leverage matching funds and in-kind contributions, improving the competitiveness of Lessard-Sams Outdoor Heritage Council funding.</w:t>
      </w:r>
      <w:r>
        <w:br/>
      </w:r>
      <w:r>
        <w:lastRenderedPageBreak/>
        <w:t>Immediate action is critical in this flood-prone Mississippi River corridor, where continued erosion, invasive species spread, and escalating restoration costs will worsen if implementation is delayed.</w:t>
      </w:r>
    </w:p>
    <w:p w14:paraId="300DB94D" w14:textId="77777777" w:rsidR="00724295" w:rsidRDefault="00000000">
      <w:pPr>
        <w:pStyle w:val="Heading3"/>
        <w:spacing w:before="60" w:after="80"/>
      </w:pPr>
      <w:r>
        <w:rPr>
          <w:color w:val="254885"/>
          <w:sz w:val="26"/>
        </w:rPr>
        <w:t xml:space="preserve">Describe how the proposal expands habitat corridors or complexes and/or addresses habitat fragmentation: </w:t>
      </w:r>
    </w:p>
    <w:p w14:paraId="198A937F" w14:textId="77777777" w:rsidR="00724295" w:rsidRDefault="00000000">
      <w:r>
        <w:t>The River’s Edge project expands and reconnects fragmented habitat along a highly altered section of the Mississippi River shoreline by restoring a gradual prairie-riparian transition where hardened infrastructure currently interrupts ecological function. The project directly implements priorities identified in the Minnesota Marine Art Museum Land Management Plan, including expansion of riparian buffers, pollinator habitat, native vegetation diversity, and habitat connectivity within the Mississippi River corridor.</w:t>
      </w:r>
      <w:r>
        <w:br/>
      </w:r>
      <w:r>
        <w:br/>
        <w:t>The museum campus already supports approximately 180 linear feet of functional riparian habitat and a 6,500-square-foot native pollinator meadow adjacent to the Mississippi River floodplain. This project restores an additional 214 linear feet of shoreline currently fragmented by a concrete seawall and a 10,000-square-foot abandoned concrete pad, reconnecting upland prairie plantings, shoreline habitat, and aquatic systems into a more continuous habitat complex. Restoration will improve movement corridors, nesting habitat, and foraging opportunities for migratory birds, pollinators, reptiles, amphibians, and small mammals documented along the site and within the Mississippi Flyway.</w:t>
      </w:r>
      <w:r>
        <w:br/>
      </w:r>
      <w:r>
        <w:br/>
        <w:t>The proposal strongly aligns with Sections 4.9 and 4.10 of the Land Management Plan, which emphasize habitat connectivity, floodplain function, riparian restoration, pollinator support, and creation of urban ecological “stepping stones” within fragmented landscapes. The project contributes to broader regional conservation goals identified by the Driftless Area Restoration Effort (DARE) and the Minnesota Prairie Conservation Plan by improving ecological connectivity along the Upper Mississippi River corridor and strengthening habitat continuity.</w:t>
      </w:r>
      <w:r>
        <w:br/>
      </w:r>
      <w:r>
        <w:br/>
        <w:t>The project also builds upon lands with existing ecological significance. The museum lies directly adjacent to the Mississippi River, within the Upper Mississippi River floodplain and migratory bird corridor, and connects to larger regional habitat systems including floodplain forests, backwaters, and prairie remnants upstream and downstream. While the site itself is developed, the restoration enhances the ecological performance of an already conserved riverfront corridor by converting hardened shoreline into functional native habitat that improves resilience, biodiversity, and long-term river stewardship.</w:t>
      </w:r>
      <w:r>
        <w:br/>
      </w:r>
      <w:r>
        <w:br/>
        <w:t>Analyze conservation easements and permanent protection statuses with Honoring Dakota Project and the City of Winona, which level of protection is most applicable to apply and then apply as determined by analysis during summer, completed by Q1 2030.</w:t>
      </w:r>
    </w:p>
    <w:p w14:paraId="74491E6A" w14:textId="77777777" w:rsidR="00724295" w:rsidRDefault="00000000">
      <w:pPr>
        <w:pStyle w:val="Heading3"/>
        <w:spacing w:before="60" w:after="80"/>
      </w:pPr>
      <w:r>
        <w:rPr>
          <w:color w:val="254885"/>
          <w:sz w:val="26"/>
        </w:rPr>
        <w:t xml:space="preserve">Which top 2 Conservation Plans referenced in MS97A.056, subd. 3a are most applicable to this project? </w:t>
      </w:r>
    </w:p>
    <w:p w14:paraId="3420B9F3" w14:textId="77777777" w:rsidR="00724295" w:rsidRDefault="00000000">
      <w:pPr>
        <w:ind w:left="360"/>
      </w:pPr>
      <w:r>
        <w:t>Driftless Area Restoration Effort</w:t>
      </w:r>
    </w:p>
    <w:p w14:paraId="668A796A" w14:textId="77777777" w:rsidR="00724295" w:rsidRDefault="00000000">
      <w:pPr>
        <w:ind w:left="360"/>
      </w:pPr>
      <w:r>
        <w:t>Upper Mississippi River and Great Lakes Region Projects Joint Ventures Plan</w:t>
      </w:r>
    </w:p>
    <w:p w14:paraId="6960C50D" w14:textId="77777777" w:rsidR="00724295" w:rsidRDefault="00000000">
      <w:pPr>
        <w:pStyle w:val="Heading3"/>
        <w:spacing w:before="60" w:after="80"/>
      </w:pPr>
      <w:r>
        <w:rPr>
          <w:color w:val="254885"/>
          <w:sz w:val="26"/>
        </w:rPr>
        <w:t xml:space="preserve">Which LSOHC section priorities are addressed in this proposal? </w:t>
      </w:r>
    </w:p>
    <w:p w14:paraId="407472FE" w14:textId="77777777" w:rsidR="00724295" w:rsidRDefault="00000000">
      <w:pPr>
        <w:pStyle w:val="BodyText"/>
      </w:pPr>
      <w:r>
        <w:rPr>
          <w:b/>
        </w:rPr>
        <w:t>Southeast Forest</w:t>
      </w:r>
    </w:p>
    <w:p w14:paraId="4E6C49FF" w14:textId="77777777" w:rsidR="00724295" w:rsidRDefault="00000000">
      <w:pPr>
        <w:ind w:left="360"/>
      </w:pPr>
      <w:r>
        <w:t>Protect, enhance, and restore habitat for fish, game, and nongame wildlife in rivers, cold-water streams, and associated upland habitat</w:t>
      </w:r>
    </w:p>
    <w:p w14:paraId="2B5F9FAB" w14:textId="77777777" w:rsidR="00724295" w:rsidRDefault="00000000">
      <w:pPr>
        <w:pStyle w:val="Heading3"/>
        <w:spacing w:before="60" w:after="80"/>
      </w:pPr>
      <w:r>
        <w:rPr>
          <w:color w:val="254885"/>
          <w:sz w:val="26"/>
        </w:rPr>
        <w:lastRenderedPageBreak/>
        <w:t xml:space="preserve">Describe how this project/program will produce and demonstrate a significant and permanent conservation legacy and/or outcomes for fish, game, and wildlife: </w:t>
      </w:r>
    </w:p>
    <w:p w14:paraId="0E7D2968" w14:textId="77777777" w:rsidR="00724295" w:rsidRDefault="00000000">
      <w:r>
        <w:t>The River’s Edge project advances a lasting conservation legacy by restoring ecological function to a highly altered section of Mississippi River shoreline while demonstrating how habitat restoration, public access, and community use can coexist within an active urban riverfront. Guided by the Minnesota Marine Art Museum Land Management Plan, the project will replace hardened shoreline infrastructure with a resilient prairie-riparian habitat system that improves water quality, stabilizes soils, enhances floodplain function, and expands habitat for fish, game, pollinators, migratory birds, reptiles, and other wildlife associated with the Upper Mississippi River corridor.</w:t>
      </w:r>
      <w:r>
        <w:br/>
      </w:r>
      <w:r>
        <w:br/>
        <w:t>Permanent ecological improvements include restoration of native shoreline vegetation, expansion of riparian buffers, and replacement of impervious surfaces with deep-rooted native plant communities adapted to southeastern Minnesota floodplain conditions. These enhancements will reduce erosion and sediment runoff, improve stormwater infiltration, strengthen habitat connectivity within the Mississippi Flyway and Driftless Area landscape, and support long-term biodiversity and climate resilience.</w:t>
      </w:r>
      <w:r>
        <w:br/>
      </w:r>
      <w:r>
        <w:br/>
        <w:t>The Land Management Plan identifies the museum grounds as a public-facing demonstration landscape for ecological restoration, sustainability, and environmental learning. This project fulfills that vision by creating a visible model of how cultural institutions can contribute meaningfully to regional conservation goals while remaining publicly accessible and economically active. The restored shoreline will support interpretation, stewardship programming, community science, and public education focused on habitat restoration, water stewardship, and biodiversity.</w:t>
      </w:r>
      <w:r>
        <w:br/>
      </w:r>
      <w:r>
        <w:br/>
        <w:t>The project also strengthens regional conservation capacity through partnerships identified in the Land Management Plan. The museum will collaborate with the U.S. Fish and Wildlife Service, Trout Unlimited, the Izaak Walton League, MN DNR staff, local watershed organizations, public schools, private schools, community scientists, and regional conservation nonprofits to support restoration, monitoring, stewardship, and education efforts. In partnership with the Winona Area Nonprofit Alliance, Southern Minnesota Initiative Foundation, and the University of Minnesota Extension Southeast Regional Sustainable Development Partnership, the museum will also document and share lessons from the project to help other rural and regional organizations pursue conservation funding and implement habitat restoration initiatives of their own.</w:t>
      </w:r>
      <w:r>
        <w:br/>
      </w:r>
      <w:r>
        <w:br/>
        <w:t>Post completion of the</w:t>
      </w:r>
    </w:p>
    <w:p w14:paraId="72AA3CCA" w14:textId="77777777" w:rsidR="00724295" w:rsidRDefault="00000000">
      <w:pPr>
        <w:pStyle w:val="Heading3"/>
        <w:spacing w:before="60" w:after="80"/>
      </w:pPr>
      <w:r>
        <w:rPr>
          <w:color w:val="254885"/>
          <w:sz w:val="26"/>
        </w:rPr>
        <w:t xml:space="preserve">If this project/program does not have permanent outcomes, describe why it is important to undertake at this time: </w:t>
      </w:r>
    </w:p>
    <w:p w14:paraId="07EB1290" w14:textId="77777777" w:rsidR="00724295" w:rsidRDefault="00000000">
      <w:r>
        <w:t>This project is important now because the site already functions as habitat within the Mississippi River corridor but is under increasing pressure from invasive species, shoreline erosion, unmanaged runoff, and fragmentation of native plant communities. Delaying restoration would accelerate habitat degradation and reduce habitat quality for migratory birds, pollinators, reptiles, amphibians, fish, and other wildlife associated with the Mississippi Flyway.</w:t>
      </w:r>
      <w:r>
        <w:br/>
      </w:r>
      <w:r>
        <w:br/>
        <w:t>The project is implementation-ready. Planning and design are underway through the Minnesota Marine Art Museum Land Management Plan, major campus improvements are already scheduled, and agency and community partners are actively engaged. Coordinating restoration with concurrent construction activities reduces costs, minimizes future disturbance, and maximizes conservation impact.</w:t>
      </w:r>
      <w:r>
        <w:br/>
      </w:r>
      <w:r>
        <w:br/>
        <w:t xml:space="preserve">Although not protected by a permanent easement, the project provides immediate and lasting conservation value </w:t>
      </w:r>
      <w:r>
        <w:lastRenderedPageBreak/>
        <w:t>through restoration of native prairie and riparian vegetation, shoreline stabilization, improved water quality, reduced erosion and sediment runoff, and strengthened ecological connectivity along a heavily developed riverfront corridor.</w:t>
      </w:r>
    </w:p>
    <w:p w14:paraId="6033D77B" w14:textId="77777777" w:rsidR="00724295" w:rsidRDefault="00000000">
      <w:pPr>
        <w:pStyle w:val="Heading2"/>
        <w:spacing w:before="0" w:after="80"/>
        <w:jc w:val="center"/>
      </w:pPr>
      <w:r>
        <w:rPr>
          <w:color w:val="2C559C"/>
          <w:sz w:val="28"/>
          <w:u w:val="single"/>
        </w:rPr>
        <w:t>Outcomes</w:t>
      </w:r>
    </w:p>
    <w:p w14:paraId="3FDE7A3A" w14:textId="77777777" w:rsidR="00724295" w:rsidRDefault="00000000">
      <w:pPr>
        <w:pStyle w:val="Heading3"/>
        <w:spacing w:before="60" w:after="80"/>
      </w:pPr>
      <w:r>
        <w:rPr>
          <w:color w:val="254885"/>
          <w:sz w:val="26"/>
        </w:rPr>
        <w:t xml:space="preserve">Programs in southeast forest region: </w:t>
      </w:r>
    </w:p>
    <w:p w14:paraId="5503D62A" w14:textId="77777777" w:rsidR="00724295" w:rsidRDefault="00000000">
      <w:pPr>
        <w:ind w:left="360"/>
      </w:pPr>
      <w:r>
        <w:t xml:space="preserve">Healthier populations of endangered, threatened, and special concern species as well as more common species ~ </w:t>
      </w:r>
      <w:r>
        <w:rPr>
          <w:i/>
        </w:rPr>
        <w:t>This outcome will be measured by acres and square footages of native plant survival and cover, reduced invasive species, and improved forest to shoreline stability. Wildlife will be tracked through staff observations and photographs, especially migratory birds, pollinators, reptiles, and small mammals identified in the Natural Heritage Inventory, using annual onsite inventory. Success will also be evaluated by habitat connectivity between the forest, prairie, river edge, and surrounding campus, along with long term maintenance and adaptive management to keep the habitat functional and resilient.</w:t>
      </w:r>
    </w:p>
    <w:p w14:paraId="0F3BF3F6" w14:textId="77777777" w:rsidR="00724295"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0A0ACAA9" w14:textId="77777777" w:rsidR="00724295" w:rsidRDefault="00000000">
      <w:r>
        <w:t>We have received no state, federal or public funding for this project already. Additionally, we have not received any future legacy funding or have had any dedicated to this project yet.</w:t>
      </w:r>
    </w:p>
    <w:p w14:paraId="5B0D61E7" w14:textId="77777777" w:rsidR="00724295" w:rsidRDefault="00000000">
      <w:pPr>
        <w:pStyle w:val="Heading3"/>
        <w:spacing w:before="60" w:after="80"/>
      </w:pPr>
      <w:r>
        <w:rPr>
          <w:color w:val="254885"/>
          <w:sz w:val="26"/>
        </w:rPr>
        <w:t xml:space="preserve">How will you sustain and/or maintain this work after the Outdoor Heritage Funds are expended? </w:t>
      </w:r>
    </w:p>
    <w:p w14:paraId="2B71B0B6" w14:textId="77777777" w:rsidR="00724295" w:rsidRDefault="00000000">
      <w:r>
        <w:t>After Outdoor Heritage Funds are expended, the Minnesota Marine Art Museum assumes full responsibility for long-term stewardship and maintenance of the restored habitat as part of its campus operations, land management plan, and capital investment strategy. The prairie and riparian areas will be integrated into the museum’s ongoing grounds management plan, with dedicated seasonal maintenance for invasive species control, prescribed prairie management practices, re-seeding where needed, and shoreline monitoring.</w:t>
      </w:r>
      <w:r>
        <w:br/>
      </w:r>
      <w:r>
        <w:br/>
        <w:t>The project is embedded within a broader capital campaign that is already funding permanent improvements to the outdoor campus, ensuring that habitat areas are not treated as a one-time project but as a core part of the site’s long-term design and function. Staff capacity, contractor relationships, and conservation partner support will remain in place to guide adaptive management over time.</w:t>
      </w:r>
      <w:r>
        <w:br/>
      </w:r>
      <w:r>
        <w:br/>
        <w:t>In addition, the museum will continue coordination with agency and conservation partners, including the Minnesota Department of Natural Resources, U.S. Fish and Wildlife Service, and local watershed stakeholders, to ensure the habitat remains aligned with best practices for Mississippi River corridor restoration.</w:t>
      </w:r>
    </w:p>
    <w:p w14:paraId="74081025" w14:textId="77777777" w:rsidR="005355B5" w:rsidRDefault="005355B5">
      <w:pPr>
        <w:rPr>
          <w:rFonts w:asciiTheme="majorHAnsi" w:eastAsiaTheme="majorEastAsia" w:hAnsiTheme="majorHAnsi" w:cstheme="majorBidi"/>
          <w:b/>
          <w:bCs/>
          <w:color w:val="254885"/>
          <w:sz w:val="26"/>
        </w:rPr>
      </w:pPr>
      <w:r>
        <w:rPr>
          <w:color w:val="254885"/>
          <w:sz w:val="26"/>
        </w:rPr>
        <w:br w:type="page"/>
      </w:r>
    </w:p>
    <w:p w14:paraId="43950F22" w14:textId="16C739FB" w:rsidR="00724295"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724295" w14:paraId="1EBD658D" w14:textId="77777777">
        <w:tc>
          <w:tcPr>
            <w:tcW w:w="2160" w:type="dxa"/>
            <w:shd w:val="clear" w:color="auto" w:fill="AFC4E9"/>
          </w:tcPr>
          <w:p w14:paraId="48725D19" w14:textId="77777777" w:rsidR="00724295" w:rsidRDefault="00000000">
            <w:r>
              <w:rPr>
                <w:b/>
                <w:color w:val="000000"/>
                <w:sz w:val="20"/>
              </w:rPr>
              <w:t>Year</w:t>
            </w:r>
          </w:p>
        </w:tc>
        <w:tc>
          <w:tcPr>
            <w:tcW w:w="2160" w:type="dxa"/>
            <w:shd w:val="clear" w:color="auto" w:fill="AFC4E9"/>
          </w:tcPr>
          <w:p w14:paraId="666A6870" w14:textId="77777777" w:rsidR="00724295" w:rsidRDefault="00000000">
            <w:r>
              <w:rPr>
                <w:b/>
                <w:color w:val="000000"/>
                <w:sz w:val="20"/>
              </w:rPr>
              <w:t>Source of Funds</w:t>
            </w:r>
          </w:p>
        </w:tc>
        <w:tc>
          <w:tcPr>
            <w:tcW w:w="2160" w:type="dxa"/>
            <w:shd w:val="clear" w:color="auto" w:fill="AFC4E9"/>
          </w:tcPr>
          <w:p w14:paraId="1B358128" w14:textId="77777777" w:rsidR="00724295" w:rsidRDefault="00000000">
            <w:r>
              <w:rPr>
                <w:b/>
                <w:color w:val="000000"/>
                <w:sz w:val="20"/>
              </w:rPr>
              <w:t>Step 1</w:t>
            </w:r>
          </w:p>
        </w:tc>
        <w:tc>
          <w:tcPr>
            <w:tcW w:w="2160" w:type="dxa"/>
            <w:shd w:val="clear" w:color="auto" w:fill="AFC4E9"/>
          </w:tcPr>
          <w:p w14:paraId="6EA8A7A8" w14:textId="77777777" w:rsidR="00724295" w:rsidRDefault="00000000">
            <w:r>
              <w:rPr>
                <w:b/>
                <w:color w:val="000000"/>
                <w:sz w:val="20"/>
              </w:rPr>
              <w:t>Step 2</w:t>
            </w:r>
          </w:p>
        </w:tc>
        <w:tc>
          <w:tcPr>
            <w:tcW w:w="2160" w:type="dxa"/>
            <w:shd w:val="clear" w:color="auto" w:fill="AFC4E9"/>
          </w:tcPr>
          <w:p w14:paraId="5734C6D9" w14:textId="77777777" w:rsidR="00724295" w:rsidRDefault="00000000">
            <w:r>
              <w:rPr>
                <w:b/>
                <w:color w:val="000000"/>
                <w:sz w:val="20"/>
              </w:rPr>
              <w:t>Step 3</w:t>
            </w:r>
          </w:p>
        </w:tc>
      </w:tr>
      <w:tr w:rsidR="00724295" w14:paraId="7EE07852" w14:textId="77777777">
        <w:tc>
          <w:tcPr>
            <w:tcW w:w="2160" w:type="dxa"/>
          </w:tcPr>
          <w:p w14:paraId="62ED8938" w14:textId="77777777" w:rsidR="00724295" w:rsidRDefault="00000000">
            <w:r>
              <w:rPr>
                <w:sz w:val="20"/>
              </w:rPr>
              <w:t>2026</w:t>
            </w:r>
          </w:p>
        </w:tc>
        <w:tc>
          <w:tcPr>
            <w:tcW w:w="2160" w:type="dxa"/>
          </w:tcPr>
          <w:p w14:paraId="4DB60F9F" w14:textId="77777777" w:rsidR="00724295" w:rsidRDefault="00000000">
            <w:r>
              <w:rPr>
                <w:sz w:val="20"/>
              </w:rPr>
              <w:t>Individual donors</w:t>
            </w:r>
          </w:p>
        </w:tc>
        <w:tc>
          <w:tcPr>
            <w:tcW w:w="2160" w:type="dxa"/>
          </w:tcPr>
          <w:p w14:paraId="5C821E47" w14:textId="77777777" w:rsidR="00724295" w:rsidRDefault="00000000">
            <w:r>
              <w:rPr>
                <w:sz w:val="20"/>
              </w:rPr>
              <w:t>Launch targeted fundraising campaign to secure early capital and readiness funding for design, permitting, and partner engagement.</w:t>
            </w:r>
          </w:p>
        </w:tc>
        <w:tc>
          <w:tcPr>
            <w:tcW w:w="2160" w:type="dxa"/>
          </w:tcPr>
          <w:p w14:paraId="06D069A1" w14:textId="77777777" w:rsidR="00724295" w:rsidRDefault="00000000">
            <w:r>
              <w:rPr>
                <w:sz w:val="20"/>
              </w:rPr>
              <w:t>Use philanthropic support to complete site planning, baseline ecological assessments, and final project design</w:t>
            </w:r>
          </w:p>
        </w:tc>
        <w:tc>
          <w:tcPr>
            <w:tcW w:w="2160" w:type="dxa"/>
          </w:tcPr>
          <w:p w14:paraId="0471052E" w14:textId="77777777" w:rsidR="00724295" w:rsidRDefault="00000000">
            <w:r>
              <w:rPr>
                <w:sz w:val="20"/>
              </w:rPr>
              <w:t>Build a committed donor base to match and leverage future public funding applications</w:t>
            </w:r>
          </w:p>
        </w:tc>
      </w:tr>
      <w:tr w:rsidR="00724295" w14:paraId="6983ED22" w14:textId="77777777">
        <w:tc>
          <w:tcPr>
            <w:tcW w:w="2160" w:type="dxa"/>
          </w:tcPr>
          <w:p w14:paraId="0474CDFD" w14:textId="77777777" w:rsidR="00724295" w:rsidRDefault="00000000">
            <w:r>
              <w:rPr>
                <w:sz w:val="20"/>
              </w:rPr>
              <w:t>2027</w:t>
            </w:r>
          </w:p>
        </w:tc>
        <w:tc>
          <w:tcPr>
            <w:tcW w:w="2160" w:type="dxa"/>
          </w:tcPr>
          <w:p w14:paraId="100F217B" w14:textId="77777777" w:rsidR="00724295" w:rsidRDefault="00000000">
            <w:r>
              <w:rPr>
                <w:sz w:val="20"/>
              </w:rPr>
              <w:t>LSOHC</w:t>
            </w:r>
          </w:p>
        </w:tc>
        <w:tc>
          <w:tcPr>
            <w:tcW w:w="2160" w:type="dxa"/>
          </w:tcPr>
          <w:p w14:paraId="2F84127F" w14:textId="77777777" w:rsidR="00724295" w:rsidRDefault="00000000">
            <w:r>
              <w:rPr>
                <w:sz w:val="20"/>
              </w:rPr>
              <w:t>Provide primary funding for large-scale habitat restoration, including shoreline regrading, invasive species removal, and native habitat installation</w:t>
            </w:r>
          </w:p>
        </w:tc>
        <w:tc>
          <w:tcPr>
            <w:tcW w:w="2160" w:type="dxa"/>
          </w:tcPr>
          <w:p w14:paraId="78C66F6B" w14:textId="77777777" w:rsidR="00724295" w:rsidRDefault="00000000">
            <w:r>
              <w:rPr>
                <w:sz w:val="20"/>
              </w:rPr>
              <w:t>Support construction-phase work such as bioengineered shoreline stabilization and restoration of riparian slope conditions</w:t>
            </w:r>
          </w:p>
        </w:tc>
        <w:tc>
          <w:tcPr>
            <w:tcW w:w="2160" w:type="dxa"/>
          </w:tcPr>
          <w:p w14:paraId="6FAD618A" w14:textId="77777777" w:rsidR="00724295" w:rsidRDefault="00000000">
            <w:r>
              <w:rPr>
                <w:sz w:val="20"/>
              </w:rPr>
              <w:t>Enable public access improvements and integration of ecological and cultural interpretation elements</w:t>
            </w:r>
          </w:p>
        </w:tc>
      </w:tr>
      <w:tr w:rsidR="00724295" w14:paraId="46F12A42" w14:textId="77777777">
        <w:tc>
          <w:tcPr>
            <w:tcW w:w="2160" w:type="dxa"/>
          </w:tcPr>
          <w:p w14:paraId="052D10E4" w14:textId="77777777" w:rsidR="00724295" w:rsidRDefault="00000000">
            <w:r>
              <w:rPr>
                <w:sz w:val="20"/>
              </w:rPr>
              <w:t>2027</w:t>
            </w:r>
          </w:p>
        </w:tc>
        <w:tc>
          <w:tcPr>
            <w:tcW w:w="2160" w:type="dxa"/>
          </w:tcPr>
          <w:p w14:paraId="2CED9EA5" w14:textId="77777777" w:rsidR="00724295" w:rsidRDefault="00000000">
            <w:r>
              <w:rPr>
                <w:sz w:val="20"/>
              </w:rPr>
              <w:t>Individual donors</w:t>
            </w:r>
          </w:p>
        </w:tc>
        <w:tc>
          <w:tcPr>
            <w:tcW w:w="2160" w:type="dxa"/>
          </w:tcPr>
          <w:p w14:paraId="32EBF30A" w14:textId="77777777" w:rsidR="00724295" w:rsidRDefault="00000000">
            <w:r>
              <w:rPr>
                <w:sz w:val="20"/>
              </w:rPr>
              <w:t>Fund matching requirements tied to the LSOHC grant and support expanded restoration beyond baseline funded scope.</w:t>
            </w:r>
          </w:p>
        </w:tc>
        <w:tc>
          <w:tcPr>
            <w:tcW w:w="2160" w:type="dxa"/>
          </w:tcPr>
          <w:p w14:paraId="20D78AF8" w14:textId="77777777" w:rsidR="00724295" w:rsidRDefault="00000000">
            <w:r>
              <w:rPr>
                <w:sz w:val="20"/>
              </w:rPr>
              <w:t>Sustain volunteer community stewardship activities during active restoration, and during 1-2 annual clean up events with community</w:t>
            </w:r>
          </w:p>
        </w:tc>
        <w:tc>
          <w:tcPr>
            <w:tcW w:w="2160" w:type="dxa"/>
          </w:tcPr>
          <w:p w14:paraId="07FB18C0" w14:textId="77777777" w:rsidR="00724295" w:rsidRDefault="00000000">
            <w:r>
              <w:rPr>
                <w:sz w:val="20"/>
              </w:rPr>
              <w:t>Support adaptive management needs such as replanting, maintenance, and invasive species follow-up treatments</w:t>
            </w:r>
          </w:p>
        </w:tc>
      </w:tr>
      <w:tr w:rsidR="00724295" w14:paraId="25F8288C" w14:textId="77777777">
        <w:tc>
          <w:tcPr>
            <w:tcW w:w="2160" w:type="dxa"/>
          </w:tcPr>
          <w:p w14:paraId="2CEEFBC5" w14:textId="77777777" w:rsidR="00724295" w:rsidRDefault="00000000">
            <w:r>
              <w:rPr>
                <w:sz w:val="20"/>
              </w:rPr>
              <w:t>2027</w:t>
            </w:r>
          </w:p>
        </w:tc>
        <w:tc>
          <w:tcPr>
            <w:tcW w:w="2160" w:type="dxa"/>
          </w:tcPr>
          <w:p w14:paraId="673D8D94" w14:textId="77777777" w:rsidR="00724295" w:rsidRDefault="00000000">
            <w:r>
              <w:rPr>
                <w:sz w:val="20"/>
              </w:rPr>
              <w:t>In-Kind corporate donors</w:t>
            </w:r>
          </w:p>
        </w:tc>
        <w:tc>
          <w:tcPr>
            <w:tcW w:w="2160" w:type="dxa"/>
          </w:tcPr>
          <w:p w14:paraId="3F6D5EE0" w14:textId="77777777" w:rsidR="00724295" w:rsidRDefault="00000000">
            <w:r>
              <w:rPr>
                <w:sz w:val="20"/>
              </w:rPr>
              <w:t>Subsidize overall project by covering in-kind items like sand, topsoil, plantings.</w:t>
            </w:r>
          </w:p>
        </w:tc>
        <w:tc>
          <w:tcPr>
            <w:tcW w:w="2160" w:type="dxa"/>
          </w:tcPr>
          <w:p w14:paraId="61DD97BB" w14:textId="77777777" w:rsidR="00724295" w:rsidRDefault="00000000">
            <w:r>
              <w:rPr>
                <w:sz w:val="20"/>
              </w:rPr>
              <w:t>Continue corporate cultivation efforts with local and regional businesses.</w:t>
            </w:r>
          </w:p>
        </w:tc>
        <w:tc>
          <w:tcPr>
            <w:tcW w:w="2160" w:type="dxa"/>
          </w:tcPr>
          <w:p w14:paraId="0D12D168" w14:textId="77777777" w:rsidR="00724295" w:rsidRDefault="00000000">
            <w:r>
              <w:rPr>
                <w:sz w:val="20"/>
              </w:rPr>
              <w:t>Continue corporate cultivation efforts with local and regional businesses.</w:t>
            </w:r>
          </w:p>
        </w:tc>
      </w:tr>
      <w:tr w:rsidR="00724295" w14:paraId="599A986D" w14:textId="77777777">
        <w:tc>
          <w:tcPr>
            <w:tcW w:w="2160" w:type="dxa"/>
          </w:tcPr>
          <w:p w14:paraId="3C384B51" w14:textId="77777777" w:rsidR="00724295" w:rsidRDefault="00000000">
            <w:r>
              <w:rPr>
                <w:sz w:val="20"/>
              </w:rPr>
              <w:t>2028</w:t>
            </w:r>
          </w:p>
        </w:tc>
        <w:tc>
          <w:tcPr>
            <w:tcW w:w="2160" w:type="dxa"/>
          </w:tcPr>
          <w:p w14:paraId="56AE2EB4" w14:textId="77777777" w:rsidR="00724295" w:rsidRDefault="00000000">
            <w:r>
              <w:rPr>
                <w:sz w:val="20"/>
              </w:rPr>
              <w:t>Additional Grants and Institutional Funding</w:t>
            </w:r>
          </w:p>
        </w:tc>
        <w:tc>
          <w:tcPr>
            <w:tcW w:w="2160" w:type="dxa"/>
          </w:tcPr>
          <w:p w14:paraId="734285C8" w14:textId="77777777" w:rsidR="00724295" w:rsidRDefault="00000000">
            <w:r>
              <w:rPr>
                <w:sz w:val="20"/>
              </w:rPr>
              <w:t>Secure supplemental conservation, climate resilience, and watershed grants to support long-term habitat management</w:t>
            </w:r>
          </w:p>
        </w:tc>
        <w:tc>
          <w:tcPr>
            <w:tcW w:w="2160" w:type="dxa"/>
          </w:tcPr>
          <w:p w14:paraId="5A13340E" w14:textId="77777777" w:rsidR="00724295" w:rsidRDefault="00000000">
            <w:r>
              <w:rPr>
                <w:sz w:val="20"/>
              </w:rPr>
              <w:t>Fund ongoing ecological monitoring, shoreline maintenance, and habitat enhancement cycles</w:t>
            </w:r>
          </w:p>
        </w:tc>
        <w:tc>
          <w:tcPr>
            <w:tcW w:w="2160" w:type="dxa"/>
          </w:tcPr>
          <w:p w14:paraId="2DC0D43B" w14:textId="77777777" w:rsidR="00724295" w:rsidRDefault="00000000">
            <w:r>
              <w:rPr>
                <w:sz w:val="20"/>
              </w:rPr>
              <w:t>Expand regional partnerships tied to the restored Mississippi River corridor</w:t>
            </w:r>
          </w:p>
        </w:tc>
      </w:tr>
      <w:tr w:rsidR="00724295" w14:paraId="7A60A09D" w14:textId="77777777">
        <w:tc>
          <w:tcPr>
            <w:tcW w:w="2160" w:type="dxa"/>
          </w:tcPr>
          <w:p w14:paraId="1AD661E5" w14:textId="77777777" w:rsidR="00724295" w:rsidRDefault="00000000">
            <w:r>
              <w:rPr>
                <w:sz w:val="20"/>
              </w:rPr>
              <w:t>2027</w:t>
            </w:r>
          </w:p>
        </w:tc>
        <w:tc>
          <w:tcPr>
            <w:tcW w:w="2160" w:type="dxa"/>
          </w:tcPr>
          <w:p w14:paraId="2D764EEE" w14:textId="77777777" w:rsidR="00724295" w:rsidRDefault="00000000">
            <w:r>
              <w:rPr>
                <w:sz w:val="20"/>
              </w:rPr>
              <w:t>Individual donors</w:t>
            </w:r>
          </w:p>
        </w:tc>
        <w:tc>
          <w:tcPr>
            <w:tcW w:w="2160" w:type="dxa"/>
          </w:tcPr>
          <w:p w14:paraId="2EBED7E7" w14:textId="77777777" w:rsidR="00724295" w:rsidRDefault="00000000">
            <w:r>
              <w:rPr>
                <w:sz w:val="20"/>
              </w:rPr>
              <w:t>Fund matching requirements tied to the LSOHC grant and support expanded restoration beyond baseline funded scope.</w:t>
            </w:r>
          </w:p>
        </w:tc>
        <w:tc>
          <w:tcPr>
            <w:tcW w:w="2160" w:type="dxa"/>
          </w:tcPr>
          <w:p w14:paraId="6A6D91C8" w14:textId="77777777" w:rsidR="00724295" w:rsidRDefault="00000000">
            <w:r>
              <w:rPr>
                <w:sz w:val="20"/>
              </w:rPr>
              <w:t>Sustain volunteer community stewardship activities during active restoration, and during 1-2 annual clean up events with community.</w:t>
            </w:r>
          </w:p>
        </w:tc>
        <w:tc>
          <w:tcPr>
            <w:tcW w:w="2160" w:type="dxa"/>
          </w:tcPr>
          <w:p w14:paraId="087E8FD5" w14:textId="77777777" w:rsidR="00724295" w:rsidRDefault="00000000">
            <w:r>
              <w:rPr>
                <w:sz w:val="20"/>
              </w:rPr>
              <w:t>Support adaptive management needs such as replanting, maintenance, and invasive species follow-up treatments</w:t>
            </w:r>
          </w:p>
        </w:tc>
      </w:tr>
      <w:tr w:rsidR="00724295" w14:paraId="1E22EC6F" w14:textId="77777777">
        <w:tc>
          <w:tcPr>
            <w:tcW w:w="2160" w:type="dxa"/>
          </w:tcPr>
          <w:p w14:paraId="67FE96C0" w14:textId="77777777" w:rsidR="00724295" w:rsidRDefault="00000000">
            <w:r>
              <w:rPr>
                <w:sz w:val="20"/>
              </w:rPr>
              <w:t>2027</w:t>
            </w:r>
          </w:p>
        </w:tc>
        <w:tc>
          <w:tcPr>
            <w:tcW w:w="2160" w:type="dxa"/>
          </w:tcPr>
          <w:p w14:paraId="2CEA3D5C" w14:textId="77777777" w:rsidR="00724295" w:rsidRDefault="00000000">
            <w:r>
              <w:rPr>
                <w:sz w:val="20"/>
              </w:rPr>
              <w:t>In-Kind corporate donors</w:t>
            </w:r>
          </w:p>
        </w:tc>
        <w:tc>
          <w:tcPr>
            <w:tcW w:w="2160" w:type="dxa"/>
          </w:tcPr>
          <w:p w14:paraId="3140C4B2" w14:textId="77777777" w:rsidR="00724295" w:rsidRDefault="00000000">
            <w:r>
              <w:rPr>
                <w:sz w:val="20"/>
              </w:rPr>
              <w:t>Subsidize overall project by covering in-kind items like sand, topsoil, plantings.</w:t>
            </w:r>
          </w:p>
        </w:tc>
        <w:tc>
          <w:tcPr>
            <w:tcW w:w="2160" w:type="dxa"/>
          </w:tcPr>
          <w:p w14:paraId="1CC6A513" w14:textId="77777777" w:rsidR="00724295" w:rsidRDefault="00000000">
            <w:r>
              <w:rPr>
                <w:sz w:val="20"/>
              </w:rPr>
              <w:t>Continue corporate cultivation efforts with local and regional businesses.</w:t>
            </w:r>
          </w:p>
        </w:tc>
        <w:tc>
          <w:tcPr>
            <w:tcW w:w="2160" w:type="dxa"/>
          </w:tcPr>
          <w:p w14:paraId="0BB79D87" w14:textId="77777777" w:rsidR="00724295" w:rsidRDefault="00000000">
            <w:r>
              <w:rPr>
                <w:sz w:val="20"/>
              </w:rPr>
              <w:t>Continue corporate cultivation efforts with local and regional businesses.</w:t>
            </w:r>
          </w:p>
        </w:tc>
      </w:tr>
      <w:tr w:rsidR="00724295" w14:paraId="72732D5F" w14:textId="77777777">
        <w:tc>
          <w:tcPr>
            <w:tcW w:w="2160" w:type="dxa"/>
          </w:tcPr>
          <w:p w14:paraId="3CD50E21" w14:textId="77777777" w:rsidR="00724295" w:rsidRDefault="00000000">
            <w:r>
              <w:rPr>
                <w:sz w:val="20"/>
              </w:rPr>
              <w:t>2028</w:t>
            </w:r>
          </w:p>
        </w:tc>
        <w:tc>
          <w:tcPr>
            <w:tcW w:w="2160" w:type="dxa"/>
          </w:tcPr>
          <w:p w14:paraId="548BDD7B" w14:textId="77777777" w:rsidR="00724295" w:rsidRDefault="00000000">
            <w:r>
              <w:rPr>
                <w:sz w:val="20"/>
              </w:rPr>
              <w:t>Additional Grants and Institutional Funding</w:t>
            </w:r>
          </w:p>
        </w:tc>
        <w:tc>
          <w:tcPr>
            <w:tcW w:w="2160" w:type="dxa"/>
          </w:tcPr>
          <w:p w14:paraId="14BC9B31" w14:textId="77777777" w:rsidR="00724295" w:rsidRDefault="00000000">
            <w:r>
              <w:rPr>
                <w:sz w:val="20"/>
              </w:rPr>
              <w:t>Secure supplemental conservation, climate resilience, and watershed grants to support long-term habitat management</w:t>
            </w:r>
          </w:p>
        </w:tc>
        <w:tc>
          <w:tcPr>
            <w:tcW w:w="2160" w:type="dxa"/>
          </w:tcPr>
          <w:p w14:paraId="229A62AC" w14:textId="77777777" w:rsidR="00724295" w:rsidRDefault="00000000">
            <w:r>
              <w:rPr>
                <w:sz w:val="20"/>
              </w:rPr>
              <w:t>Fund ongoing ecological monitoring, shoreline maintenance, and habitat enhancement cycles</w:t>
            </w:r>
          </w:p>
        </w:tc>
        <w:tc>
          <w:tcPr>
            <w:tcW w:w="2160" w:type="dxa"/>
          </w:tcPr>
          <w:p w14:paraId="17C818FC" w14:textId="77777777" w:rsidR="00724295" w:rsidRDefault="00000000">
            <w:r>
              <w:rPr>
                <w:sz w:val="20"/>
              </w:rPr>
              <w:t>Expand regional partnerships tied to the restored Mississippi River corridor</w:t>
            </w:r>
          </w:p>
        </w:tc>
      </w:tr>
    </w:tbl>
    <w:p w14:paraId="47A08DB2" w14:textId="77777777" w:rsidR="00724295"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7568CCFD" w14:textId="77777777" w:rsidR="00724295" w:rsidRDefault="00000000">
      <w:r>
        <w:t>The project advances cultural inclusion and equitable access by transforming a highly visible Mississippi River corridor site into a publicly accessible landscape for ecological learning, recreation, and stewardship. In Winona, where household incomes are lower than many metropolitan areas, the Minnesota Marine Art Museum is intentionally developing the outdoor campus as a free public experience that includes native habitat restoration, accessible riverfront spaces, interpretive programming, and outdoor art installations. This landscape is designed to complement museum programming while ensuring that meaningful connections to the Mississippi River are available regardless of income. The project will prioritize partnerships with Indigenous and regional organizations to help integrate cultural history, ecological knowledge, and river stewardship into restoration planning and interpretation. The museum is actively exploring collaboration with the Honoring Dakota Project, Prairie Island Indian Community, Shakopee Mdewakanton Sioux Community, and the Ho-Chunk Nation, recognizing the Mississippi River corridor as a place of longstanding cultural and ecological significance. Partnerships with local schools, youth-serving nonprofits, and community organizations will expand access to outdoor education and hands-on conservation experiences for students and families from underserved communities throughout Winona and surrounding river towns. Free public volunteer events will provide opportunities for invasive species removal, native planting, shoreline restoration, and habitat stewardship. Tools, training, and supervision will be provided to ensure participation is accessible to people with varying experience levels and physical abilities. Together, these efforts strengthen community connection to the Mississippi River while advancing a more inclusive model of conservation, public engagement, and environmental stewardship.</w:t>
      </w:r>
    </w:p>
    <w:p w14:paraId="508CF241" w14:textId="77777777" w:rsidR="00724295" w:rsidRDefault="00000000">
      <w:pPr>
        <w:pStyle w:val="Heading2"/>
        <w:spacing w:before="0" w:after="80"/>
        <w:jc w:val="center"/>
      </w:pPr>
      <w:r>
        <w:rPr>
          <w:color w:val="2C559C"/>
          <w:sz w:val="28"/>
          <w:u w:val="single"/>
        </w:rPr>
        <w:t>Activity Details</w:t>
      </w:r>
    </w:p>
    <w:p w14:paraId="4A369AA1" w14:textId="77777777" w:rsidR="00724295" w:rsidRDefault="00000000">
      <w:pPr>
        <w:pStyle w:val="Heading3"/>
        <w:spacing w:before="60" w:after="80"/>
      </w:pPr>
      <w:r>
        <w:rPr>
          <w:color w:val="254885"/>
          <w:sz w:val="26"/>
        </w:rPr>
        <w:t>Requirements</w:t>
      </w:r>
    </w:p>
    <w:p w14:paraId="2BD6E55C" w14:textId="77777777" w:rsidR="00724295" w:rsidRDefault="00000000">
      <w:r>
        <w:rPr>
          <w:b/>
        </w:rPr>
        <w:t xml:space="preserve">Will restoration and enhancement work follow best management practices including MS 84.973 Pollinator Habitat Program?  </w:t>
      </w:r>
      <w:r>
        <w:rPr>
          <w:b/>
        </w:rPr>
        <w:br/>
      </w:r>
      <w:r>
        <w:t>Yes</w:t>
      </w:r>
    </w:p>
    <w:p w14:paraId="6E29D036" w14:textId="77777777" w:rsidR="00724295"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5525A6FF" w14:textId="77777777" w:rsidR="00724295" w:rsidRDefault="00000000">
      <w:pPr>
        <w:ind w:left="720"/>
      </w:pPr>
      <w:r>
        <w:rPr>
          <w:b/>
        </w:rPr>
        <w:t>Where does the activity take place?</w:t>
      </w:r>
    </w:p>
    <w:p w14:paraId="20845663" w14:textId="77777777" w:rsidR="00724295" w:rsidRDefault="00000000">
      <w:pPr>
        <w:ind w:left="1080"/>
      </w:pPr>
      <w:r>
        <w:t>Public Waters</w:t>
      </w:r>
    </w:p>
    <w:p w14:paraId="0FF2CDF6" w14:textId="77777777" w:rsidR="00724295" w:rsidRDefault="00000000">
      <w:pPr>
        <w:ind w:left="1080"/>
      </w:pPr>
      <w:r>
        <w:t>Other : On adjacent 501c3 nonprofit owned land to the Mississippi River land, prairie Riverbank area.</w:t>
      </w:r>
    </w:p>
    <w:p w14:paraId="70D42078" w14:textId="77777777" w:rsidR="00724295" w:rsidRDefault="00000000">
      <w:pPr>
        <w:pStyle w:val="Heading3"/>
        <w:spacing w:before="60" w:after="80"/>
      </w:pPr>
      <w:r>
        <w:rPr>
          <w:color w:val="254885"/>
          <w:sz w:val="26"/>
        </w:rPr>
        <w:t>Land Use</w:t>
      </w:r>
    </w:p>
    <w:p w14:paraId="14EE8E16" w14:textId="77777777" w:rsidR="00724295"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1ECDAA73" w14:textId="77777777" w:rsidR="00724295"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310CA0E" w14:textId="77777777" w:rsidR="00724295" w:rsidRDefault="00000000">
      <w:pPr>
        <w:pStyle w:val="Heading3"/>
        <w:spacing w:before="60" w:after="80"/>
      </w:pPr>
      <w:r>
        <w:rPr>
          <w:color w:val="254885"/>
          <w:sz w:val="26"/>
        </w:rPr>
        <w:lastRenderedPageBreak/>
        <w:t>Previous OHF Appropriations</w:t>
      </w:r>
    </w:p>
    <w:p w14:paraId="4624517A" w14:textId="77777777" w:rsidR="00724295" w:rsidRDefault="00000000">
      <w:pPr>
        <w:pStyle w:val="BodyText"/>
      </w:pPr>
      <w:r>
        <w:rPr>
          <w:b/>
        </w:rPr>
        <w:t>Have you received OHF dollars through LSOHC for this program or project in the past?</w:t>
      </w:r>
      <w:r>
        <w:rPr>
          <w:b/>
        </w:rPr>
        <w:br/>
      </w:r>
      <w:r>
        <w:t>No</w:t>
      </w:r>
    </w:p>
    <w:p w14:paraId="7A569FB7" w14:textId="77777777" w:rsidR="00724295" w:rsidRDefault="00724295"/>
    <w:p w14:paraId="683A2CFC" w14:textId="77777777" w:rsidR="00724295"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724295" w14:paraId="4D59049C" w14:textId="77777777">
        <w:tc>
          <w:tcPr>
            <w:tcW w:w="5400" w:type="dxa"/>
            <w:shd w:val="clear" w:color="auto" w:fill="AFC4E9"/>
          </w:tcPr>
          <w:p w14:paraId="1ADCA2FB" w14:textId="77777777" w:rsidR="00724295" w:rsidRDefault="00000000">
            <w:r>
              <w:rPr>
                <w:b/>
                <w:color w:val="000000"/>
                <w:sz w:val="20"/>
              </w:rPr>
              <w:t>Activity Name</w:t>
            </w:r>
          </w:p>
        </w:tc>
        <w:tc>
          <w:tcPr>
            <w:tcW w:w="5400" w:type="dxa"/>
            <w:shd w:val="clear" w:color="auto" w:fill="AFC4E9"/>
          </w:tcPr>
          <w:p w14:paraId="1D652C16" w14:textId="77777777" w:rsidR="00724295" w:rsidRDefault="00000000">
            <w:r>
              <w:rPr>
                <w:b/>
                <w:color w:val="000000"/>
                <w:sz w:val="20"/>
              </w:rPr>
              <w:t>Estimated Completion Date</w:t>
            </w:r>
          </w:p>
        </w:tc>
      </w:tr>
      <w:tr w:rsidR="00724295" w14:paraId="53A61DC1" w14:textId="77777777">
        <w:tc>
          <w:tcPr>
            <w:tcW w:w="5400" w:type="dxa"/>
          </w:tcPr>
          <w:p w14:paraId="6B12AC7C" w14:textId="77777777" w:rsidR="00724295" w:rsidRDefault="00000000">
            <w:r>
              <w:rPr>
                <w:sz w:val="20"/>
              </w:rPr>
              <w:t>Request a NHIS (natural heritage inventory) review</w:t>
            </w:r>
          </w:p>
        </w:tc>
        <w:tc>
          <w:tcPr>
            <w:tcW w:w="5400" w:type="dxa"/>
          </w:tcPr>
          <w:p w14:paraId="46700CC1" w14:textId="77777777" w:rsidR="00724295" w:rsidRDefault="00000000">
            <w:r>
              <w:rPr>
                <w:sz w:val="20"/>
              </w:rPr>
              <w:t>June-Aug 2026</w:t>
            </w:r>
          </w:p>
        </w:tc>
      </w:tr>
      <w:tr w:rsidR="00724295" w14:paraId="765CFA02" w14:textId="77777777">
        <w:tc>
          <w:tcPr>
            <w:tcW w:w="5400" w:type="dxa"/>
          </w:tcPr>
          <w:p w14:paraId="26D0668E" w14:textId="77777777" w:rsidR="00724295" w:rsidRDefault="00000000">
            <w:r>
              <w:rPr>
                <w:sz w:val="20"/>
              </w:rPr>
              <w:t>Prepare interpretive and Indigenous consultation framework</w:t>
            </w:r>
          </w:p>
        </w:tc>
        <w:tc>
          <w:tcPr>
            <w:tcW w:w="5400" w:type="dxa"/>
          </w:tcPr>
          <w:p w14:paraId="23FB2F94" w14:textId="77777777" w:rsidR="00724295" w:rsidRDefault="00000000">
            <w:r>
              <w:rPr>
                <w:sz w:val="20"/>
              </w:rPr>
              <w:t>June/July 2026</w:t>
            </w:r>
          </w:p>
        </w:tc>
      </w:tr>
      <w:tr w:rsidR="00724295" w14:paraId="79DF704B" w14:textId="77777777">
        <w:tc>
          <w:tcPr>
            <w:tcW w:w="5400" w:type="dxa"/>
          </w:tcPr>
          <w:p w14:paraId="67F0163C" w14:textId="77777777" w:rsidR="00724295" w:rsidRDefault="00000000">
            <w:r>
              <w:rPr>
                <w:sz w:val="20"/>
              </w:rPr>
              <w:t>Conduct baseline site assessments (vegetation inventory, invasive mapping, shoreline condition documentation)</w:t>
            </w:r>
          </w:p>
        </w:tc>
        <w:tc>
          <w:tcPr>
            <w:tcW w:w="5400" w:type="dxa"/>
          </w:tcPr>
          <w:p w14:paraId="0091F137" w14:textId="77777777" w:rsidR="00724295" w:rsidRDefault="00000000">
            <w:r>
              <w:rPr>
                <w:sz w:val="20"/>
              </w:rPr>
              <w:t>Aug 2026</w:t>
            </w:r>
          </w:p>
        </w:tc>
      </w:tr>
      <w:tr w:rsidR="00724295" w14:paraId="1B2B7185" w14:textId="77777777">
        <w:tc>
          <w:tcPr>
            <w:tcW w:w="5400" w:type="dxa"/>
          </w:tcPr>
          <w:p w14:paraId="0BE3D89F" w14:textId="77777777" w:rsidR="00724295" w:rsidRDefault="00000000">
            <w:r>
              <w:rPr>
                <w:sz w:val="20"/>
              </w:rPr>
              <w:t>Finalize site concept plan and phasing (restoration zones, access strategy, sculpture integration concept)</w:t>
            </w:r>
          </w:p>
        </w:tc>
        <w:tc>
          <w:tcPr>
            <w:tcW w:w="5400" w:type="dxa"/>
          </w:tcPr>
          <w:p w14:paraId="3EFA1604" w14:textId="77777777" w:rsidR="00724295" w:rsidRDefault="00000000">
            <w:r>
              <w:rPr>
                <w:sz w:val="20"/>
              </w:rPr>
              <w:t>Aug-Sep 2026</w:t>
            </w:r>
          </w:p>
        </w:tc>
      </w:tr>
      <w:tr w:rsidR="00724295" w14:paraId="3D3EFAAC" w14:textId="77777777">
        <w:tc>
          <w:tcPr>
            <w:tcW w:w="5400" w:type="dxa"/>
          </w:tcPr>
          <w:p w14:paraId="6CAEBB87" w14:textId="77777777" w:rsidR="00724295" w:rsidRDefault="00000000">
            <w:r>
              <w:rPr>
                <w:sz w:val="20"/>
              </w:rPr>
              <w:t>Convene and formalize partnerships (Indigenous partners, schools, youth orgs, restoration advisors)</w:t>
            </w:r>
          </w:p>
        </w:tc>
        <w:tc>
          <w:tcPr>
            <w:tcW w:w="5400" w:type="dxa"/>
          </w:tcPr>
          <w:p w14:paraId="065D1D70" w14:textId="77777777" w:rsidR="00724295" w:rsidRDefault="00000000">
            <w:r>
              <w:rPr>
                <w:sz w:val="20"/>
              </w:rPr>
              <w:t>Sep 2026</w:t>
            </w:r>
          </w:p>
        </w:tc>
      </w:tr>
      <w:tr w:rsidR="00724295" w14:paraId="30534909" w14:textId="77777777">
        <w:tc>
          <w:tcPr>
            <w:tcW w:w="5400" w:type="dxa"/>
          </w:tcPr>
          <w:p w14:paraId="34238009" w14:textId="77777777" w:rsidR="00724295" w:rsidRDefault="00000000">
            <w:r>
              <w:rPr>
                <w:sz w:val="20"/>
              </w:rPr>
              <w:t>Develop native planting and restoration specifications with Honoring Dakota Project</w:t>
            </w:r>
          </w:p>
        </w:tc>
        <w:tc>
          <w:tcPr>
            <w:tcW w:w="5400" w:type="dxa"/>
          </w:tcPr>
          <w:p w14:paraId="50F3B428" w14:textId="77777777" w:rsidR="00724295" w:rsidRDefault="00000000">
            <w:r>
              <w:rPr>
                <w:sz w:val="20"/>
              </w:rPr>
              <w:t>Sep-Nov 2026</w:t>
            </w:r>
          </w:p>
        </w:tc>
      </w:tr>
      <w:tr w:rsidR="00724295" w14:paraId="32A593B9" w14:textId="77777777">
        <w:tc>
          <w:tcPr>
            <w:tcW w:w="5400" w:type="dxa"/>
          </w:tcPr>
          <w:p w14:paraId="0625A455" w14:textId="77777777" w:rsidR="00724295" w:rsidRDefault="00000000">
            <w:r>
              <w:rPr>
                <w:sz w:val="20"/>
              </w:rPr>
              <w:t>Submit and complete permitting applications (shoreline, river adjacency, city coordination)</w:t>
            </w:r>
          </w:p>
        </w:tc>
        <w:tc>
          <w:tcPr>
            <w:tcW w:w="5400" w:type="dxa"/>
          </w:tcPr>
          <w:p w14:paraId="6D1DFDFC" w14:textId="77777777" w:rsidR="00724295" w:rsidRDefault="00000000">
            <w:r>
              <w:rPr>
                <w:sz w:val="20"/>
              </w:rPr>
              <w:t>Jan-Feb 2027</w:t>
            </w:r>
          </w:p>
        </w:tc>
      </w:tr>
      <w:tr w:rsidR="00724295" w14:paraId="45556184" w14:textId="77777777">
        <w:tc>
          <w:tcPr>
            <w:tcW w:w="5400" w:type="dxa"/>
          </w:tcPr>
          <w:p w14:paraId="1520FEB2" w14:textId="77777777" w:rsidR="00724295" w:rsidRDefault="00000000">
            <w:r>
              <w:rPr>
                <w:sz w:val="20"/>
              </w:rPr>
              <w:t>Identify and pre-qualify contractors (restoration ecology, erosion control, native plant suppliers)</w:t>
            </w:r>
          </w:p>
        </w:tc>
        <w:tc>
          <w:tcPr>
            <w:tcW w:w="5400" w:type="dxa"/>
          </w:tcPr>
          <w:p w14:paraId="2DD7A804" w14:textId="77777777" w:rsidR="00724295" w:rsidRDefault="00000000">
            <w:r>
              <w:rPr>
                <w:sz w:val="20"/>
              </w:rPr>
              <w:t>Jan-Feb 2027</w:t>
            </w:r>
          </w:p>
        </w:tc>
      </w:tr>
      <w:tr w:rsidR="00724295" w14:paraId="2D707664" w14:textId="77777777">
        <w:tc>
          <w:tcPr>
            <w:tcW w:w="5400" w:type="dxa"/>
          </w:tcPr>
          <w:p w14:paraId="778AEA67" w14:textId="77777777" w:rsidR="00724295" w:rsidRDefault="00000000">
            <w:r>
              <w:rPr>
                <w:sz w:val="20"/>
              </w:rPr>
              <w:t>Project kickoff and mobilization (contracting, site staging, final alignment with partners and contractors)</w:t>
            </w:r>
          </w:p>
        </w:tc>
        <w:tc>
          <w:tcPr>
            <w:tcW w:w="5400" w:type="dxa"/>
          </w:tcPr>
          <w:p w14:paraId="274F6F60" w14:textId="77777777" w:rsidR="00724295" w:rsidRDefault="00000000">
            <w:r>
              <w:rPr>
                <w:sz w:val="20"/>
              </w:rPr>
              <w:t>Jul–Aug 2027</w:t>
            </w:r>
          </w:p>
        </w:tc>
      </w:tr>
      <w:tr w:rsidR="00724295" w14:paraId="56BA1DA3" w14:textId="77777777">
        <w:tc>
          <w:tcPr>
            <w:tcW w:w="5400" w:type="dxa"/>
          </w:tcPr>
          <w:p w14:paraId="4E7A9CDD" w14:textId="77777777" w:rsidR="00724295" w:rsidRDefault="00000000">
            <w:r>
              <w:rPr>
                <w:sz w:val="20"/>
              </w:rPr>
              <w:t>Invasive species removal (full-scale initial treatment across priority restoration zones)</w:t>
            </w:r>
          </w:p>
        </w:tc>
        <w:tc>
          <w:tcPr>
            <w:tcW w:w="5400" w:type="dxa"/>
          </w:tcPr>
          <w:p w14:paraId="50E0AF83" w14:textId="77777777" w:rsidR="00724295" w:rsidRDefault="00000000">
            <w:r>
              <w:rPr>
                <w:sz w:val="20"/>
              </w:rPr>
              <w:t>Jul–Oct 2027</w:t>
            </w:r>
          </w:p>
        </w:tc>
      </w:tr>
      <w:tr w:rsidR="00724295" w14:paraId="0D430CEA" w14:textId="77777777">
        <w:tc>
          <w:tcPr>
            <w:tcW w:w="5400" w:type="dxa"/>
          </w:tcPr>
          <w:p w14:paraId="3D0FE961" w14:textId="77777777" w:rsidR="00724295" w:rsidRDefault="00000000">
            <w:r>
              <w:rPr>
                <w:sz w:val="20"/>
              </w:rPr>
              <w:t>Shoreline stabilization construction (bioengineering, erosion control, runoff mitigation infrastructure)</w:t>
            </w:r>
          </w:p>
        </w:tc>
        <w:tc>
          <w:tcPr>
            <w:tcW w:w="5400" w:type="dxa"/>
          </w:tcPr>
          <w:p w14:paraId="26790F0C" w14:textId="77777777" w:rsidR="00724295" w:rsidRDefault="00000000">
            <w:r>
              <w:rPr>
                <w:sz w:val="20"/>
              </w:rPr>
              <w:t>Aug 2027–Jun 2028</w:t>
            </w:r>
          </w:p>
        </w:tc>
      </w:tr>
      <w:tr w:rsidR="00724295" w14:paraId="10523059" w14:textId="77777777">
        <w:tc>
          <w:tcPr>
            <w:tcW w:w="5400" w:type="dxa"/>
          </w:tcPr>
          <w:p w14:paraId="60532068" w14:textId="77777777" w:rsidR="00724295" w:rsidRDefault="00000000">
            <w:r>
              <w:rPr>
                <w:sz w:val="20"/>
              </w:rPr>
              <w:t>Native habitat installation Phase 1 (riparian buffer planting, pollinator habitat establishment)</w:t>
            </w:r>
          </w:p>
        </w:tc>
        <w:tc>
          <w:tcPr>
            <w:tcW w:w="5400" w:type="dxa"/>
          </w:tcPr>
          <w:p w14:paraId="700F26D8" w14:textId="77777777" w:rsidR="00724295" w:rsidRDefault="00000000">
            <w:r>
              <w:rPr>
                <w:sz w:val="20"/>
              </w:rPr>
              <w:t>Sep–Oct 2027</w:t>
            </w:r>
          </w:p>
        </w:tc>
      </w:tr>
      <w:tr w:rsidR="00724295" w14:paraId="5E0DD4E5" w14:textId="77777777">
        <w:tc>
          <w:tcPr>
            <w:tcW w:w="5400" w:type="dxa"/>
          </w:tcPr>
          <w:p w14:paraId="3C156DD2" w14:textId="77777777" w:rsidR="00724295" w:rsidRDefault="00000000">
            <w:r>
              <w:rPr>
                <w:sz w:val="20"/>
              </w:rPr>
              <w:t>Launch of public volunteer stewardship program (monthly restoration days, invasive removal, planting support, Docent at museum focused)</w:t>
            </w:r>
          </w:p>
        </w:tc>
        <w:tc>
          <w:tcPr>
            <w:tcW w:w="5400" w:type="dxa"/>
          </w:tcPr>
          <w:p w14:paraId="1D22E091" w14:textId="77777777" w:rsidR="00724295" w:rsidRDefault="00000000">
            <w:r>
              <w:rPr>
                <w:sz w:val="20"/>
              </w:rPr>
              <w:t>Sep 2027 onward</w:t>
            </w:r>
          </w:p>
        </w:tc>
      </w:tr>
      <w:tr w:rsidR="00724295" w14:paraId="5C79EC9C" w14:textId="77777777">
        <w:tc>
          <w:tcPr>
            <w:tcW w:w="5400" w:type="dxa"/>
          </w:tcPr>
          <w:p w14:paraId="53AD3433" w14:textId="77777777" w:rsidR="00724295" w:rsidRDefault="00000000">
            <w:r>
              <w:rPr>
                <w:sz w:val="20"/>
              </w:rPr>
              <w:t>Outdoor sculpture installation integrated with ecological zones (foundations, placement, interpretation integration)</w:t>
            </w:r>
          </w:p>
        </w:tc>
        <w:tc>
          <w:tcPr>
            <w:tcW w:w="5400" w:type="dxa"/>
          </w:tcPr>
          <w:p w14:paraId="36B86EA8" w14:textId="77777777" w:rsidR="00724295" w:rsidRDefault="00000000">
            <w:r>
              <w:rPr>
                <w:sz w:val="20"/>
              </w:rPr>
              <w:t>Sep 2027–Jul 2028</w:t>
            </w:r>
          </w:p>
        </w:tc>
      </w:tr>
      <w:tr w:rsidR="00724295" w14:paraId="063A67F6" w14:textId="77777777">
        <w:tc>
          <w:tcPr>
            <w:tcW w:w="5400" w:type="dxa"/>
          </w:tcPr>
          <w:p w14:paraId="4C7704BF" w14:textId="77777777" w:rsidR="00724295" w:rsidRDefault="00000000">
            <w:r>
              <w:rPr>
                <w:sz w:val="20"/>
              </w:rPr>
              <w:t>Native planting Phase 2 (expansion of habitat diversity, understory plantings, shoreline reinforcement plantings)</w:t>
            </w:r>
          </w:p>
        </w:tc>
        <w:tc>
          <w:tcPr>
            <w:tcW w:w="5400" w:type="dxa"/>
          </w:tcPr>
          <w:p w14:paraId="0CFDF8B1" w14:textId="77777777" w:rsidR="00724295" w:rsidRDefault="00000000">
            <w:r>
              <w:rPr>
                <w:sz w:val="20"/>
              </w:rPr>
              <w:t>Apr–Jun 2028</w:t>
            </w:r>
          </w:p>
        </w:tc>
      </w:tr>
      <w:tr w:rsidR="00724295" w14:paraId="10760882" w14:textId="77777777">
        <w:tc>
          <w:tcPr>
            <w:tcW w:w="5400" w:type="dxa"/>
          </w:tcPr>
          <w:p w14:paraId="09B2EAB0" w14:textId="77777777" w:rsidR="00724295" w:rsidRDefault="00000000">
            <w:r>
              <w:rPr>
                <w:sz w:val="20"/>
              </w:rPr>
              <w:t>Ecological monitoring begins (vegetation survival, shoreline stability, invasive regrowth tracking, wildlife use observations)</w:t>
            </w:r>
          </w:p>
        </w:tc>
        <w:tc>
          <w:tcPr>
            <w:tcW w:w="5400" w:type="dxa"/>
          </w:tcPr>
          <w:p w14:paraId="2FE21CC2" w14:textId="77777777" w:rsidR="00724295" w:rsidRDefault="00000000">
            <w:r>
              <w:rPr>
                <w:sz w:val="20"/>
              </w:rPr>
              <w:t>May 2028 onward</w:t>
            </w:r>
          </w:p>
        </w:tc>
      </w:tr>
      <w:tr w:rsidR="00724295" w14:paraId="0A57E267" w14:textId="77777777">
        <w:tc>
          <w:tcPr>
            <w:tcW w:w="5400" w:type="dxa"/>
          </w:tcPr>
          <w:p w14:paraId="1B312863" w14:textId="77777777" w:rsidR="00724295" w:rsidRDefault="00000000">
            <w:r>
              <w:rPr>
                <w:sz w:val="20"/>
              </w:rPr>
              <w:t>Adaptive management adjustments (replanting, invasive re-treatment, shoreline reinforcement refinements)</w:t>
            </w:r>
          </w:p>
        </w:tc>
        <w:tc>
          <w:tcPr>
            <w:tcW w:w="5400" w:type="dxa"/>
          </w:tcPr>
          <w:p w14:paraId="47E72A8B" w14:textId="77777777" w:rsidR="00724295" w:rsidRDefault="00000000">
            <w:r>
              <w:rPr>
                <w:sz w:val="20"/>
              </w:rPr>
              <w:t>Fall 2028–Spring 2029</w:t>
            </w:r>
          </w:p>
        </w:tc>
      </w:tr>
      <w:tr w:rsidR="00724295" w14:paraId="7717D790" w14:textId="77777777">
        <w:tc>
          <w:tcPr>
            <w:tcW w:w="5400" w:type="dxa"/>
          </w:tcPr>
          <w:p w14:paraId="68953CF7" w14:textId="77777777" w:rsidR="00724295" w:rsidRDefault="00000000">
            <w:r>
              <w:rPr>
                <w:sz w:val="20"/>
              </w:rPr>
              <w:t>Habitat maturation phase (reduced intervention, maintenance-focused management, ecological stabilization)</w:t>
            </w:r>
          </w:p>
        </w:tc>
        <w:tc>
          <w:tcPr>
            <w:tcW w:w="5400" w:type="dxa"/>
          </w:tcPr>
          <w:p w14:paraId="4050CEBC" w14:textId="77777777" w:rsidR="00724295" w:rsidRDefault="00000000">
            <w:r>
              <w:rPr>
                <w:sz w:val="20"/>
              </w:rPr>
              <w:t>2028–2029</w:t>
            </w:r>
          </w:p>
        </w:tc>
      </w:tr>
      <w:tr w:rsidR="00724295" w14:paraId="194CA3CA" w14:textId="77777777">
        <w:tc>
          <w:tcPr>
            <w:tcW w:w="5400" w:type="dxa"/>
          </w:tcPr>
          <w:p w14:paraId="68B5A446" w14:textId="77777777" w:rsidR="00724295" w:rsidRDefault="00000000">
            <w:r>
              <w:rPr>
                <w:sz w:val="20"/>
              </w:rPr>
              <w:t>Final evaluation report and outcomes documentation (ecological, social, and engagement metrics)</w:t>
            </w:r>
          </w:p>
        </w:tc>
        <w:tc>
          <w:tcPr>
            <w:tcW w:w="5400" w:type="dxa"/>
          </w:tcPr>
          <w:p w14:paraId="1B6C001A" w14:textId="77777777" w:rsidR="00724295" w:rsidRDefault="00000000">
            <w:r>
              <w:rPr>
                <w:sz w:val="20"/>
              </w:rPr>
              <w:t>Apr–Jul 2029</w:t>
            </w:r>
          </w:p>
        </w:tc>
      </w:tr>
      <w:tr w:rsidR="00724295" w14:paraId="24E2059D" w14:textId="77777777">
        <w:tc>
          <w:tcPr>
            <w:tcW w:w="5400" w:type="dxa"/>
          </w:tcPr>
          <w:p w14:paraId="2C3434A8" w14:textId="77777777" w:rsidR="00724295" w:rsidRDefault="00000000">
            <w:r>
              <w:rPr>
                <w:sz w:val="20"/>
              </w:rPr>
              <w:t>Long-term stewardship transition planning (post-grant maintenance model, partner agreements, funding strategy)</w:t>
            </w:r>
          </w:p>
        </w:tc>
        <w:tc>
          <w:tcPr>
            <w:tcW w:w="5400" w:type="dxa"/>
          </w:tcPr>
          <w:p w14:paraId="69D4D451" w14:textId="77777777" w:rsidR="00724295" w:rsidRDefault="00000000">
            <w:r>
              <w:rPr>
                <w:sz w:val="20"/>
              </w:rPr>
              <w:t>Jun–Jul 2029</w:t>
            </w:r>
          </w:p>
        </w:tc>
      </w:tr>
      <w:tr w:rsidR="00724295" w14:paraId="19EA8DB1" w14:textId="77777777">
        <w:tc>
          <w:tcPr>
            <w:tcW w:w="5400" w:type="dxa"/>
          </w:tcPr>
          <w:p w14:paraId="0DFE17E1" w14:textId="77777777" w:rsidR="00724295" w:rsidRDefault="00000000">
            <w:r>
              <w:rPr>
                <w:sz w:val="20"/>
              </w:rPr>
              <w:t>Finalize site concept plan and phasing (restoration zones, access strategy, sculpture integration concept)</w:t>
            </w:r>
          </w:p>
        </w:tc>
        <w:tc>
          <w:tcPr>
            <w:tcW w:w="5400" w:type="dxa"/>
          </w:tcPr>
          <w:p w14:paraId="67E6BCEC" w14:textId="77777777" w:rsidR="00724295" w:rsidRDefault="00000000">
            <w:r>
              <w:rPr>
                <w:sz w:val="20"/>
              </w:rPr>
              <w:t>Aug-Sep 2026</w:t>
            </w:r>
          </w:p>
        </w:tc>
      </w:tr>
      <w:tr w:rsidR="00724295" w14:paraId="21F3F0D9" w14:textId="77777777">
        <w:tc>
          <w:tcPr>
            <w:tcW w:w="5400" w:type="dxa"/>
          </w:tcPr>
          <w:p w14:paraId="564A7E9D" w14:textId="77777777" w:rsidR="00724295" w:rsidRDefault="00000000">
            <w:r>
              <w:rPr>
                <w:sz w:val="20"/>
              </w:rPr>
              <w:t>Convene and formalize partnerships (Indigenous partners, schools, youth orgs, restoration advisors)</w:t>
            </w:r>
          </w:p>
        </w:tc>
        <w:tc>
          <w:tcPr>
            <w:tcW w:w="5400" w:type="dxa"/>
          </w:tcPr>
          <w:p w14:paraId="02E83989" w14:textId="77777777" w:rsidR="00724295" w:rsidRDefault="00000000">
            <w:r>
              <w:rPr>
                <w:sz w:val="20"/>
              </w:rPr>
              <w:t>Sep 2026</w:t>
            </w:r>
          </w:p>
        </w:tc>
      </w:tr>
      <w:tr w:rsidR="00724295" w14:paraId="29641EC0" w14:textId="77777777">
        <w:tc>
          <w:tcPr>
            <w:tcW w:w="5400" w:type="dxa"/>
          </w:tcPr>
          <w:p w14:paraId="266B7187" w14:textId="77777777" w:rsidR="00724295" w:rsidRDefault="00000000">
            <w:r>
              <w:rPr>
                <w:sz w:val="20"/>
              </w:rPr>
              <w:t>Develop native planting and restoration specifications with Honoring Dakota Project</w:t>
            </w:r>
          </w:p>
        </w:tc>
        <w:tc>
          <w:tcPr>
            <w:tcW w:w="5400" w:type="dxa"/>
          </w:tcPr>
          <w:p w14:paraId="02EF1779" w14:textId="77777777" w:rsidR="00724295" w:rsidRDefault="00000000">
            <w:r>
              <w:rPr>
                <w:sz w:val="20"/>
              </w:rPr>
              <w:t>Sep-Nov 2026</w:t>
            </w:r>
          </w:p>
        </w:tc>
      </w:tr>
    </w:tbl>
    <w:p w14:paraId="30E7AC69" w14:textId="77777777" w:rsidR="005355B5" w:rsidRDefault="005355B5">
      <w:r>
        <w:br w:type="page"/>
      </w:r>
    </w:p>
    <w:tbl>
      <w:tblPr>
        <w:tblStyle w:val="TableGrid"/>
        <w:tblW w:w="0" w:type="auto"/>
        <w:tblLook w:val="04A0" w:firstRow="1" w:lastRow="0" w:firstColumn="1" w:lastColumn="0" w:noHBand="0" w:noVBand="1"/>
      </w:tblPr>
      <w:tblGrid>
        <w:gridCol w:w="5400"/>
        <w:gridCol w:w="5400"/>
      </w:tblGrid>
      <w:tr w:rsidR="00724295" w14:paraId="038E6E38" w14:textId="77777777">
        <w:tc>
          <w:tcPr>
            <w:tcW w:w="5400" w:type="dxa"/>
          </w:tcPr>
          <w:p w14:paraId="00FC8286" w14:textId="746063F5" w:rsidR="00724295" w:rsidRDefault="00000000">
            <w:r>
              <w:rPr>
                <w:sz w:val="20"/>
              </w:rPr>
              <w:lastRenderedPageBreak/>
              <w:t>Submit and complete permitting applications (shoreline, river adjacency, city coordination)</w:t>
            </w:r>
          </w:p>
        </w:tc>
        <w:tc>
          <w:tcPr>
            <w:tcW w:w="5400" w:type="dxa"/>
          </w:tcPr>
          <w:p w14:paraId="7227FFD4" w14:textId="77777777" w:rsidR="00724295" w:rsidRDefault="00000000">
            <w:r>
              <w:rPr>
                <w:sz w:val="20"/>
              </w:rPr>
              <w:t>Jan-Feb 2027</w:t>
            </w:r>
          </w:p>
        </w:tc>
      </w:tr>
      <w:tr w:rsidR="00724295" w14:paraId="7C0431F7" w14:textId="77777777">
        <w:tc>
          <w:tcPr>
            <w:tcW w:w="5400" w:type="dxa"/>
          </w:tcPr>
          <w:p w14:paraId="0A26FF49" w14:textId="77777777" w:rsidR="00724295" w:rsidRDefault="00000000">
            <w:r>
              <w:rPr>
                <w:sz w:val="20"/>
              </w:rPr>
              <w:t>Identify and pre-qualify contractors (restoration ecology, erosion control, native plant suppliers)</w:t>
            </w:r>
          </w:p>
        </w:tc>
        <w:tc>
          <w:tcPr>
            <w:tcW w:w="5400" w:type="dxa"/>
          </w:tcPr>
          <w:p w14:paraId="151C5C0E" w14:textId="77777777" w:rsidR="00724295" w:rsidRDefault="00000000">
            <w:r>
              <w:rPr>
                <w:sz w:val="20"/>
              </w:rPr>
              <w:t>Jan-Feb 2027</w:t>
            </w:r>
          </w:p>
        </w:tc>
      </w:tr>
      <w:tr w:rsidR="00724295" w14:paraId="4AED044F" w14:textId="77777777">
        <w:tc>
          <w:tcPr>
            <w:tcW w:w="5400" w:type="dxa"/>
          </w:tcPr>
          <w:p w14:paraId="47FDC95D" w14:textId="77777777" w:rsidR="00724295" w:rsidRDefault="00000000">
            <w:r>
              <w:rPr>
                <w:sz w:val="20"/>
              </w:rPr>
              <w:t>Project kickoff and mobilization (contracting, site staging, final alignment with partners and contractors)</w:t>
            </w:r>
          </w:p>
        </w:tc>
        <w:tc>
          <w:tcPr>
            <w:tcW w:w="5400" w:type="dxa"/>
          </w:tcPr>
          <w:p w14:paraId="6E22DFB5" w14:textId="77777777" w:rsidR="00724295" w:rsidRDefault="00000000">
            <w:r>
              <w:rPr>
                <w:sz w:val="20"/>
              </w:rPr>
              <w:t>Jul–Aug 2027</w:t>
            </w:r>
          </w:p>
        </w:tc>
      </w:tr>
      <w:tr w:rsidR="00724295" w14:paraId="73AE033C" w14:textId="77777777">
        <w:tc>
          <w:tcPr>
            <w:tcW w:w="5400" w:type="dxa"/>
          </w:tcPr>
          <w:p w14:paraId="01CB37B9" w14:textId="77777777" w:rsidR="00724295" w:rsidRDefault="00000000">
            <w:r>
              <w:rPr>
                <w:sz w:val="20"/>
              </w:rPr>
              <w:t>Invasive species removal (full-scale initial treatment across priority restoration zones)</w:t>
            </w:r>
          </w:p>
        </w:tc>
        <w:tc>
          <w:tcPr>
            <w:tcW w:w="5400" w:type="dxa"/>
          </w:tcPr>
          <w:p w14:paraId="6C2572B2" w14:textId="77777777" w:rsidR="00724295" w:rsidRDefault="00000000">
            <w:r>
              <w:rPr>
                <w:sz w:val="20"/>
              </w:rPr>
              <w:t>Jul–Oct 2027</w:t>
            </w:r>
          </w:p>
        </w:tc>
      </w:tr>
      <w:tr w:rsidR="00724295" w14:paraId="39C4E531" w14:textId="77777777">
        <w:tc>
          <w:tcPr>
            <w:tcW w:w="5400" w:type="dxa"/>
          </w:tcPr>
          <w:p w14:paraId="75BF0D34" w14:textId="77777777" w:rsidR="00724295" w:rsidRDefault="00000000">
            <w:r>
              <w:rPr>
                <w:sz w:val="20"/>
              </w:rPr>
              <w:t>Shoreline stabilization construction (bioengineering, erosion control, runoff mitigation infrastructure)</w:t>
            </w:r>
          </w:p>
        </w:tc>
        <w:tc>
          <w:tcPr>
            <w:tcW w:w="5400" w:type="dxa"/>
          </w:tcPr>
          <w:p w14:paraId="3D6A8032" w14:textId="77777777" w:rsidR="00724295" w:rsidRDefault="00000000">
            <w:r>
              <w:rPr>
                <w:sz w:val="20"/>
              </w:rPr>
              <w:t>Aug 2027–Jun 2028</w:t>
            </w:r>
          </w:p>
        </w:tc>
      </w:tr>
      <w:tr w:rsidR="00724295" w14:paraId="19105F4F" w14:textId="77777777">
        <w:tc>
          <w:tcPr>
            <w:tcW w:w="5400" w:type="dxa"/>
          </w:tcPr>
          <w:p w14:paraId="51995946" w14:textId="77777777" w:rsidR="00724295" w:rsidRDefault="00000000">
            <w:r>
              <w:rPr>
                <w:sz w:val="20"/>
              </w:rPr>
              <w:t>Native habitat installation Phase 1 (riparian buffer planting, pollinator habitat establishment)</w:t>
            </w:r>
          </w:p>
        </w:tc>
        <w:tc>
          <w:tcPr>
            <w:tcW w:w="5400" w:type="dxa"/>
          </w:tcPr>
          <w:p w14:paraId="0302AF6B" w14:textId="77777777" w:rsidR="00724295" w:rsidRDefault="00000000">
            <w:r>
              <w:rPr>
                <w:sz w:val="20"/>
              </w:rPr>
              <w:t>Sep–Oct 2027</w:t>
            </w:r>
          </w:p>
        </w:tc>
      </w:tr>
      <w:tr w:rsidR="00724295" w14:paraId="65C883D3" w14:textId="77777777">
        <w:tc>
          <w:tcPr>
            <w:tcW w:w="5400" w:type="dxa"/>
          </w:tcPr>
          <w:p w14:paraId="24251F76" w14:textId="77777777" w:rsidR="00724295" w:rsidRDefault="00000000">
            <w:r>
              <w:rPr>
                <w:sz w:val="20"/>
              </w:rPr>
              <w:t>Launch of public volunteer stewardship program (monthly restoration days, invasive removal, planting support, Docent at museum focused)</w:t>
            </w:r>
          </w:p>
        </w:tc>
        <w:tc>
          <w:tcPr>
            <w:tcW w:w="5400" w:type="dxa"/>
          </w:tcPr>
          <w:p w14:paraId="3F34C078" w14:textId="77777777" w:rsidR="00724295" w:rsidRDefault="00000000">
            <w:r>
              <w:rPr>
                <w:sz w:val="20"/>
              </w:rPr>
              <w:t>Sep 2027 onward</w:t>
            </w:r>
          </w:p>
        </w:tc>
      </w:tr>
      <w:tr w:rsidR="00724295" w14:paraId="5F463F1E" w14:textId="77777777">
        <w:tc>
          <w:tcPr>
            <w:tcW w:w="5400" w:type="dxa"/>
          </w:tcPr>
          <w:p w14:paraId="58761363" w14:textId="77777777" w:rsidR="00724295" w:rsidRDefault="00000000">
            <w:r>
              <w:rPr>
                <w:sz w:val="20"/>
              </w:rPr>
              <w:t>Outdoor sculpture installation integrated with ecological zones (foundations, placement, interpretation integration)</w:t>
            </w:r>
          </w:p>
        </w:tc>
        <w:tc>
          <w:tcPr>
            <w:tcW w:w="5400" w:type="dxa"/>
          </w:tcPr>
          <w:p w14:paraId="44D29FB8" w14:textId="77777777" w:rsidR="00724295" w:rsidRDefault="00000000">
            <w:r>
              <w:rPr>
                <w:sz w:val="20"/>
              </w:rPr>
              <w:t>Sep 2027–Jul 2028</w:t>
            </w:r>
          </w:p>
        </w:tc>
      </w:tr>
      <w:tr w:rsidR="00724295" w14:paraId="30726BCA" w14:textId="77777777">
        <w:tc>
          <w:tcPr>
            <w:tcW w:w="5400" w:type="dxa"/>
          </w:tcPr>
          <w:p w14:paraId="24F0439B" w14:textId="77777777" w:rsidR="00724295" w:rsidRDefault="00000000">
            <w:r>
              <w:rPr>
                <w:sz w:val="20"/>
              </w:rPr>
              <w:t>Native planting Phase 2 (expansion of habitat diversity, understory plantings, shoreline reinforcement plantings)</w:t>
            </w:r>
          </w:p>
        </w:tc>
        <w:tc>
          <w:tcPr>
            <w:tcW w:w="5400" w:type="dxa"/>
          </w:tcPr>
          <w:p w14:paraId="305E65C1" w14:textId="77777777" w:rsidR="00724295" w:rsidRDefault="00000000">
            <w:r>
              <w:rPr>
                <w:sz w:val="20"/>
              </w:rPr>
              <w:t>Apr–Jun 2028</w:t>
            </w:r>
          </w:p>
        </w:tc>
      </w:tr>
      <w:tr w:rsidR="00724295" w14:paraId="45098027" w14:textId="77777777">
        <w:tc>
          <w:tcPr>
            <w:tcW w:w="5400" w:type="dxa"/>
          </w:tcPr>
          <w:p w14:paraId="309DF395" w14:textId="77777777" w:rsidR="00724295" w:rsidRDefault="00000000">
            <w:r>
              <w:rPr>
                <w:sz w:val="20"/>
              </w:rPr>
              <w:t>Ecological monitoring begins (vegetation survival, shoreline stability, invasive regrowth tracking, wildlife use observations)</w:t>
            </w:r>
          </w:p>
        </w:tc>
        <w:tc>
          <w:tcPr>
            <w:tcW w:w="5400" w:type="dxa"/>
          </w:tcPr>
          <w:p w14:paraId="369674BE" w14:textId="77777777" w:rsidR="00724295" w:rsidRDefault="00000000">
            <w:r>
              <w:rPr>
                <w:sz w:val="20"/>
              </w:rPr>
              <w:t>May 2028 onward</w:t>
            </w:r>
          </w:p>
        </w:tc>
      </w:tr>
      <w:tr w:rsidR="00724295" w14:paraId="01570F10" w14:textId="77777777">
        <w:tc>
          <w:tcPr>
            <w:tcW w:w="5400" w:type="dxa"/>
          </w:tcPr>
          <w:p w14:paraId="18863DEC" w14:textId="77777777" w:rsidR="00724295" w:rsidRDefault="00000000">
            <w:r>
              <w:rPr>
                <w:sz w:val="20"/>
              </w:rPr>
              <w:t>Adaptive management adjustments (replanting, invasive re-treatment, shoreline reinforcement refinements)</w:t>
            </w:r>
          </w:p>
        </w:tc>
        <w:tc>
          <w:tcPr>
            <w:tcW w:w="5400" w:type="dxa"/>
          </w:tcPr>
          <w:p w14:paraId="710253D5" w14:textId="77777777" w:rsidR="00724295" w:rsidRDefault="00000000">
            <w:r>
              <w:rPr>
                <w:sz w:val="20"/>
              </w:rPr>
              <w:t>Fall 2028–Spring 2029</w:t>
            </w:r>
          </w:p>
        </w:tc>
      </w:tr>
      <w:tr w:rsidR="00724295" w14:paraId="1531527B" w14:textId="77777777">
        <w:tc>
          <w:tcPr>
            <w:tcW w:w="5400" w:type="dxa"/>
          </w:tcPr>
          <w:p w14:paraId="03E995E2" w14:textId="77777777" w:rsidR="00724295" w:rsidRDefault="00000000">
            <w:r>
              <w:rPr>
                <w:sz w:val="20"/>
              </w:rPr>
              <w:t>Habitat maturation phase (reduced intervention, maintenance-focused management, ecological stabilization)</w:t>
            </w:r>
          </w:p>
        </w:tc>
        <w:tc>
          <w:tcPr>
            <w:tcW w:w="5400" w:type="dxa"/>
          </w:tcPr>
          <w:p w14:paraId="3327B401" w14:textId="77777777" w:rsidR="00724295" w:rsidRDefault="00000000">
            <w:r>
              <w:rPr>
                <w:sz w:val="20"/>
              </w:rPr>
              <w:t>2028–2029</w:t>
            </w:r>
          </w:p>
        </w:tc>
      </w:tr>
      <w:tr w:rsidR="00724295" w14:paraId="1466BFCC" w14:textId="77777777">
        <w:tc>
          <w:tcPr>
            <w:tcW w:w="5400" w:type="dxa"/>
          </w:tcPr>
          <w:p w14:paraId="2035F125" w14:textId="77777777" w:rsidR="00724295" w:rsidRDefault="00000000">
            <w:r>
              <w:rPr>
                <w:sz w:val="20"/>
              </w:rPr>
              <w:t>Final evaluation report and outcomes documentation (ecological, social, and engagement metrics)</w:t>
            </w:r>
          </w:p>
        </w:tc>
        <w:tc>
          <w:tcPr>
            <w:tcW w:w="5400" w:type="dxa"/>
          </w:tcPr>
          <w:p w14:paraId="5070D9F7" w14:textId="77777777" w:rsidR="00724295" w:rsidRDefault="00000000">
            <w:r>
              <w:rPr>
                <w:sz w:val="20"/>
              </w:rPr>
              <w:t>Apr–Jul 2029</w:t>
            </w:r>
          </w:p>
        </w:tc>
      </w:tr>
      <w:tr w:rsidR="00724295" w14:paraId="4D00DF4B" w14:textId="77777777">
        <w:tc>
          <w:tcPr>
            <w:tcW w:w="5400" w:type="dxa"/>
          </w:tcPr>
          <w:p w14:paraId="44D8B5D9" w14:textId="77777777" w:rsidR="00724295" w:rsidRDefault="00000000">
            <w:r>
              <w:rPr>
                <w:sz w:val="20"/>
              </w:rPr>
              <w:t>Long-term stewardship transition planning (post-grant maintenance model, partner agreements, funding strategy)</w:t>
            </w:r>
          </w:p>
        </w:tc>
        <w:tc>
          <w:tcPr>
            <w:tcW w:w="5400" w:type="dxa"/>
          </w:tcPr>
          <w:p w14:paraId="48C51D46" w14:textId="77777777" w:rsidR="00724295" w:rsidRDefault="00000000">
            <w:r>
              <w:rPr>
                <w:sz w:val="20"/>
              </w:rPr>
              <w:t>Jun–Jul 2029</w:t>
            </w:r>
          </w:p>
        </w:tc>
      </w:tr>
      <w:tr w:rsidR="00724295" w14:paraId="7066724F" w14:textId="77777777">
        <w:tc>
          <w:tcPr>
            <w:tcW w:w="5400" w:type="dxa"/>
          </w:tcPr>
          <w:p w14:paraId="35832A6C" w14:textId="77777777" w:rsidR="00724295" w:rsidRDefault="00000000">
            <w:r>
              <w:rPr>
                <w:sz w:val="20"/>
              </w:rPr>
              <w:t>Analyze conservation easements and long term permanent protection statuses with Honoring Dakota Project and the City of Winona, which level of protection is most applicable to apply for</w:t>
            </w:r>
          </w:p>
        </w:tc>
        <w:tc>
          <w:tcPr>
            <w:tcW w:w="5400" w:type="dxa"/>
          </w:tcPr>
          <w:p w14:paraId="03FF337A" w14:textId="77777777" w:rsidR="00724295" w:rsidRDefault="00000000">
            <w:r>
              <w:rPr>
                <w:sz w:val="20"/>
              </w:rPr>
              <w:t>Jun–August 2029</w:t>
            </w:r>
          </w:p>
        </w:tc>
      </w:tr>
      <w:tr w:rsidR="00724295" w14:paraId="26F1FCB8" w14:textId="77777777">
        <w:tc>
          <w:tcPr>
            <w:tcW w:w="5400" w:type="dxa"/>
          </w:tcPr>
          <w:p w14:paraId="253C3A3C" w14:textId="77777777" w:rsidR="00724295" w:rsidRDefault="00000000">
            <w:r>
              <w:rPr>
                <w:sz w:val="20"/>
              </w:rPr>
              <w:t>Apply for permanent protection status as determined by analysis during summer, to be completed by Q1 2030</w:t>
            </w:r>
          </w:p>
        </w:tc>
        <w:tc>
          <w:tcPr>
            <w:tcW w:w="5400" w:type="dxa"/>
          </w:tcPr>
          <w:p w14:paraId="1292DB41" w14:textId="77777777" w:rsidR="00724295" w:rsidRDefault="00000000">
            <w:r>
              <w:rPr>
                <w:sz w:val="20"/>
              </w:rPr>
              <w:t>August 2029 - March 2030</w:t>
            </w:r>
          </w:p>
        </w:tc>
      </w:tr>
    </w:tbl>
    <w:p w14:paraId="2C78E9D9" w14:textId="77777777" w:rsidR="00724295" w:rsidRDefault="00000000">
      <w:r>
        <w:br w:type="page"/>
      </w:r>
    </w:p>
    <w:p w14:paraId="35AFFCDB" w14:textId="77777777" w:rsidR="00724295" w:rsidRDefault="00000000">
      <w:pPr>
        <w:pStyle w:val="Heading2"/>
        <w:spacing w:before="0" w:after="80"/>
        <w:jc w:val="center"/>
      </w:pPr>
      <w:r>
        <w:rPr>
          <w:color w:val="2C559C"/>
          <w:sz w:val="28"/>
          <w:u w:val="single"/>
        </w:rPr>
        <w:lastRenderedPageBreak/>
        <w:t>Budget</w:t>
      </w:r>
    </w:p>
    <w:p w14:paraId="3B841AED" w14:textId="77777777" w:rsidR="00724295"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24295" w14:paraId="45F01683" w14:textId="77777777">
        <w:tc>
          <w:tcPr>
            <w:tcW w:w="2160" w:type="dxa"/>
            <w:shd w:val="clear" w:color="auto" w:fill="AFC4E9"/>
          </w:tcPr>
          <w:p w14:paraId="5609C6DF" w14:textId="77777777" w:rsidR="00724295" w:rsidRDefault="00000000">
            <w:r>
              <w:rPr>
                <w:b/>
                <w:color w:val="000000"/>
                <w:sz w:val="20"/>
              </w:rPr>
              <w:t>Item</w:t>
            </w:r>
          </w:p>
        </w:tc>
        <w:tc>
          <w:tcPr>
            <w:tcW w:w="2160" w:type="dxa"/>
            <w:shd w:val="clear" w:color="auto" w:fill="AFC4E9"/>
          </w:tcPr>
          <w:p w14:paraId="501F2B82" w14:textId="77777777" w:rsidR="00724295" w:rsidRDefault="00000000">
            <w:r>
              <w:rPr>
                <w:b/>
                <w:color w:val="000000"/>
                <w:sz w:val="20"/>
              </w:rPr>
              <w:t>Funding Request</w:t>
            </w:r>
          </w:p>
        </w:tc>
        <w:tc>
          <w:tcPr>
            <w:tcW w:w="2160" w:type="dxa"/>
            <w:shd w:val="clear" w:color="auto" w:fill="AFC4E9"/>
          </w:tcPr>
          <w:p w14:paraId="56D4F38A" w14:textId="77777777" w:rsidR="00724295" w:rsidRDefault="00000000">
            <w:r>
              <w:rPr>
                <w:b/>
                <w:color w:val="000000"/>
                <w:sz w:val="20"/>
              </w:rPr>
              <w:t>Total Leverage</w:t>
            </w:r>
          </w:p>
        </w:tc>
        <w:tc>
          <w:tcPr>
            <w:tcW w:w="2160" w:type="dxa"/>
            <w:shd w:val="clear" w:color="auto" w:fill="AFC4E9"/>
          </w:tcPr>
          <w:p w14:paraId="428FE2C1" w14:textId="77777777" w:rsidR="00724295" w:rsidRDefault="00000000">
            <w:r>
              <w:rPr>
                <w:b/>
                <w:color w:val="000000"/>
                <w:sz w:val="20"/>
              </w:rPr>
              <w:t>Leverage Source</w:t>
            </w:r>
          </w:p>
        </w:tc>
        <w:tc>
          <w:tcPr>
            <w:tcW w:w="2160" w:type="dxa"/>
            <w:shd w:val="clear" w:color="auto" w:fill="AFC4E9"/>
          </w:tcPr>
          <w:p w14:paraId="24FAD5FD" w14:textId="77777777" w:rsidR="00724295" w:rsidRDefault="00000000">
            <w:r>
              <w:rPr>
                <w:b/>
                <w:color w:val="000000"/>
                <w:sz w:val="20"/>
              </w:rPr>
              <w:t>Total</w:t>
            </w:r>
          </w:p>
        </w:tc>
      </w:tr>
      <w:tr w:rsidR="00724295" w14:paraId="5C7C01A6" w14:textId="77777777">
        <w:tc>
          <w:tcPr>
            <w:tcW w:w="2160" w:type="dxa"/>
          </w:tcPr>
          <w:p w14:paraId="269C83FF" w14:textId="77777777" w:rsidR="00724295" w:rsidRDefault="00000000">
            <w:r>
              <w:rPr>
                <w:sz w:val="20"/>
              </w:rPr>
              <w:t>Personnel</w:t>
            </w:r>
          </w:p>
        </w:tc>
        <w:tc>
          <w:tcPr>
            <w:tcW w:w="2160" w:type="dxa"/>
          </w:tcPr>
          <w:p w14:paraId="5D809065" w14:textId="77777777" w:rsidR="00724295" w:rsidRDefault="00000000">
            <w:pPr>
              <w:jc w:val="right"/>
            </w:pPr>
            <w:r>
              <w:rPr>
                <w:sz w:val="20"/>
              </w:rPr>
              <w:t>$88,600</w:t>
            </w:r>
          </w:p>
        </w:tc>
        <w:tc>
          <w:tcPr>
            <w:tcW w:w="2160" w:type="dxa"/>
          </w:tcPr>
          <w:p w14:paraId="28306CD4" w14:textId="77777777" w:rsidR="00724295" w:rsidRDefault="00000000">
            <w:pPr>
              <w:jc w:val="right"/>
            </w:pPr>
            <w:r>
              <w:rPr>
                <w:sz w:val="20"/>
              </w:rPr>
              <w:t>$354,300</w:t>
            </w:r>
          </w:p>
        </w:tc>
        <w:tc>
          <w:tcPr>
            <w:tcW w:w="2160" w:type="dxa"/>
          </w:tcPr>
          <w:p w14:paraId="64CBB756" w14:textId="77777777" w:rsidR="00724295" w:rsidRDefault="00000000">
            <w:r>
              <w:rPr>
                <w:sz w:val="20"/>
              </w:rPr>
              <w:t>Private Support (Capital Campaign)</w:t>
            </w:r>
          </w:p>
        </w:tc>
        <w:tc>
          <w:tcPr>
            <w:tcW w:w="2160" w:type="dxa"/>
          </w:tcPr>
          <w:p w14:paraId="76455287" w14:textId="77777777" w:rsidR="00724295" w:rsidRDefault="00000000">
            <w:pPr>
              <w:jc w:val="right"/>
            </w:pPr>
            <w:r>
              <w:rPr>
                <w:sz w:val="20"/>
              </w:rPr>
              <w:t>$442,900</w:t>
            </w:r>
          </w:p>
        </w:tc>
      </w:tr>
      <w:tr w:rsidR="00724295" w14:paraId="08B660C9" w14:textId="77777777">
        <w:tc>
          <w:tcPr>
            <w:tcW w:w="2160" w:type="dxa"/>
          </w:tcPr>
          <w:p w14:paraId="1C5819D8" w14:textId="77777777" w:rsidR="00724295" w:rsidRDefault="00000000">
            <w:r>
              <w:rPr>
                <w:sz w:val="20"/>
              </w:rPr>
              <w:t>Contracts</w:t>
            </w:r>
          </w:p>
        </w:tc>
        <w:tc>
          <w:tcPr>
            <w:tcW w:w="2160" w:type="dxa"/>
          </w:tcPr>
          <w:p w14:paraId="7AE43374" w14:textId="77777777" w:rsidR="00724295" w:rsidRDefault="00000000">
            <w:pPr>
              <w:jc w:val="right"/>
            </w:pPr>
            <w:r>
              <w:rPr>
                <w:sz w:val="20"/>
              </w:rPr>
              <w:t>$2,353,600</w:t>
            </w:r>
          </w:p>
        </w:tc>
        <w:tc>
          <w:tcPr>
            <w:tcW w:w="2160" w:type="dxa"/>
          </w:tcPr>
          <w:p w14:paraId="1F96EDFE" w14:textId="77777777" w:rsidR="00724295" w:rsidRDefault="00000000">
            <w:pPr>
              <w:jc w:val="right"/>
            </w:pPr>
            <w:r>
              <w:rPr>
                <w:sz w:val="20"/>
              </w:rPr>
              <w:t>$588,400</w:t>
            </w:r>
          </w:p>
        </w:tc>
        <w:tc>
          <w:tcPr>
            <w:tcW w:w="2160" w:type="dxa"/>
          </w:tcPr>
          <w:p w14:paraId="7C34DEB2" w14:textId="77777777" w:rsidR="00724295" w:rsidRDefault="00000000">
            <w:r>
              <w:rPr>
                <w:sz w:val="20"/>
              </w:rPr>
              <w:t>Private Support (Capital Campaign)</w:t>
            </w:r>
          </w:p>
        </w:tc>
        <w:tc>
          <w:tcPr>
            <w:tcW w:w="2160" w:type="dxa"/>
          </w:tcPr>
          <w:p w14:paraId="13504010" w14:textId="77777777" w:rsidR="00724295" w:rsidRDefault="00000000">
            <w:pPr>
              <w:jc w:val="right"/>
            </w:pPr>
            <w:r>
              <w:rPr>
                <w:sz w:val="20"/>
              </w:rPr>
              <w:t>$2,942,000</w:t>
            </w:r>
          </w:p>
        </w:tc>
      </w:tr>
      <w:tr w:rsidR="00724295" w14:paraId="1DBAF012" w14:textId="77777777">
        <w:tc>
          <w:tcPr>
            <w:tcW w:w="2160" w:type="dxa"/>
          </w:tcPr>
          <w:p w14:paraId="57ABB09F" w14:textId="77777777" w:rsidR="00724295" w:rsidRDefault="00000000">
            <w:r>
              <w:rPr>
                <w:sz w:val="20"/>
              </w:rPr>
              <w:t>Fee Acquisition w/ PILT</w:t>
            </w:r>
          </w:p>
        </w:tc>
        <w:tc>
          <w:tcPr>
            <w:tcW w:w="2160" w:type="dxa"/>
          </w:tcPr>
          <w:p w14:paraId="70A3A70A" w14:textId="77777777" w:rsidR="00724295" w:rsidRDefault="00000000">
            <w:pPr>
              <w:jc w:val="right"/>
            </w:pPr>
            <w:r>
              <w:rPr>
                <w:sz w:val="20"/>
              </w:rPr>
              <w:t>-</w:t>
            </w:r>
          </w:p>
        </w:tc>
        <w:tc>
          <w:tcPr>
            <w:tcW w:w="2160" w:type="dxa"/>
          </w:tcPr>
          <w:p w14:paraId="514C1E52" w14:textId="77777777" w:rsidR="00724295" w:rsidRDefault="00000000">
            <w:pPr>
              <w:jc w:val="right"/>
            </w:pPr>
            <w:r>
              <w:rPr>
                <w:sz w:val="20"/>
              </w:rPr>
              <w:t>-</w:t>
            </w:r>
          </w:p>
        </w:tc>
        <w:tc>
          <w:tcPr>
            <w:tcW w:w="2160" w:type="dxa"/>
          </w:tcPr>
          <w:p w14:paraId="70341B02" w14:textId="77777777" w:rsidR="00724295" w:rsidRDefault="00000000">
            <w:r>
              <w:rPr>
                <w:sz w:val="20"/>
              </w:rPr>
              <w:t>-</w:t>
            </w:r>
          </w:p>
        </w:tc>
        <w:tc>
          <w:tcPr>
            <w:tcW w:w="2160" w:type="dxa"/>
          </w:tcPr>
          <w:p w14:paraId="19FD1929" w14:textId="77777777" w:rsidR="00724295" w:rsidRDefault="00000000">
            <w:pPr>
              <w:jc w:val="right"/>
            </w:pPr>
            <w:r>
              <w:rPr>
                <w:sz w:val="20"/>
              </w:rPr>
              <w:t>-</w:t>
            </w:r>
          </w:p>
        </w:tc>
      </w:tr>
      <w:tr w:rsidR="00724295" w14:paraId="49376C15" w14:textId="77777777">
        <w:tc>
          <w:tcPr>
            <w:tcW w:w="2160" w:type="dxa"/>
          </w:tcPr>
          <w:p w14:paraId="2798A288" w14:textId="77777777" w:rsidR="00724295" w:rsidRDefault="00000000">
            <w:r>
              <w:rPr>
                <w:sz w:val="20"/>
              </w:rPr>
              <w:t>Fee Acquisition w/o PILT</w:t>
            </w:r>
          </w:p>
        </w:tc>
        <w:tc>
          <w:tcPr>
            <w:tcW w:w="2160" w:type="dxa"/>
          </w:tcPr>
          <w:p w14:paraId="259FF388" w14:textId="77777777" w:rsidR="00724295" w:rsidRDefault="00000000">
            <w:pPr>
              <w:jc w:val="right"/>
            </w:pPr>
            <w:r>
              <w:rPr>
                <w:sz w:val="20"/>
              </w:rPr>
              <w:t>-</w:t>
            </w:r>
          </w:p>
        </w:tc>
        <w:tc>
          <w:tcPr>
            <w:tcW w:w="2160" w:type="dxa"/>
          </w:tcPr>
          <w:p w14:paraId="044E5DC2" w14:textId="77777777" w:rsidR="00724295" w:rsidRDefault="00000000">
            <w:pPr>
              <w:jc w:val="right"/>
            </w:pPr>
            <w:r>
              <w:rPr>
                <w:sz w:val="20"/>
              </w:rPr>
              <w:t>-</w:t>
            </w:r>
          </w:p>
        </w:tc>
        <w:tc>
          <w:tcPr>
            <w:tcW w:w="2160" w:type="dxa"/>
          </w:tcPr>
          <w:p w14:paraId="4D6F9B8A" w14:textId="77777777" w:rsidR="00724295" w:rsidRDefault="00000000">
            <w:r>
              <w:rPr>
                <w:sz w:val="20"/>
              </w:rPr>
              <w:t>-</w:t>
            </w:r>
          </w:p>
        </w:tc>
        <w:tc>
          <w:tcPr>
            <w:tcW w:w="2160" w:type="dxa"/>
          </w:tcPr>
          <w:p w14:paraId="4DAEE296" w14:textId="77777777" w:rsidR="00724295" w:rsidRDefault="00000000">
            <w:pPr>
              <w:jc w:val="right"/>
            </w:pPr>
            <w:r>
              <w:rPr>
                <w:sz w:val="20"/>
              </w:rPr>
              <w:t>-</w:t>
            </w:r>
          </w:p>
        </w:tc>
      </w:tr>
      <w:tr w:rsidR="00724295" w14:paraId="00E8AA1F" w14:textId="77777777">
        <w:tc>
          <w:tcPr>
            <w:tcW w:w="2160" w:type="dxa"/>
          </w:tcPr>
          <w:p w14:paraId="6E3A486E" w14:textId="77777777" w:rsidR="00724295" w:rsidRDefault="00000000">
            <w:r>
              <w:rPr>
                <w:sz w:val="20"/>
              </w:rPr>
              <w:t>Easement Acquisition</w:t>
            </w:r>
          </w:p>
        </w:tc>
        <w:tc>
          <w:tcPr>
            <w:tcW w:w="2160" w:type="dxa"/>
          </w:tcPr>
          <w:p w14:paraId="4CF985E4" w14:textId="77777777" w:rsidR="00724295" w:rsidRDefault="00000000">
            <w:pPr>
              <w:jc w:val="right"/>
            </w:pPr>
            <w:r>
              <w:rPr>
                <w:sz w:val="20"/>
              </w:rPr>
              <w:t>-</w:t>
            </w:r>
          </w:p>
        </w:tc>
        <w:tc>
          <w:tcPr>
            <w:tcW w:w="2160" w:type="dxa"/>
          </w:tcPr>
          <w:p w14:paraId="1B926541" w14:textId="77777777" w:rsidR="00724295" w:rsidRDefault="00000000">
            <w:pPr>
              <w:jc w:val="right"/>
            </w:pPr>
            <w:r>
              <w:rPr>
                <w:sz w:val="20"/>
              </w:rPr>
              <w:t>-</w:t>
            </w:r>
          </w:p>
        </w:tc>
        <w:tc>
          <w:tcPr>
            <w:tcW w:w="2160" w:type="dxa"/>
          </w:tcPr>
          <w:p w14:paraId="5A4337E4" w14:textId="77777777" w:rsidR="00724295" w:rsidRDefault="00000000">
            <w:r>
              <w:rPr>
                <w:sz w:val="20"/>
              </w:rPr>
              <w:t>-</w:t>
            </w:r>
          </w:p>
        </w:tc>
        <w:tc>
          <w:tcPr>
            <w:tcW w:w="2160" w:type="dxa"/>
          </w:tcPr>
          <w:p w14:paraId="5FC41864" w14:textId="77777777" w:rsidR="00724295" w:rsidRDefault="00000000">
            <w:pPr>
              <w:jc w:val="right"/>
            </w:pPr>
            <w:r>
              <w:rPr>
                <w:sz w:val="20"/>
              </w:rPr>
              <w:t>-</w:t>
            </w:r>
          </w:p>
        </w:tc>
      </w:tr>
      <w:tr w:rsidR="00724295" w14:paraId="2787135C" w14:textId="77777777">
        <w:tc>
          <w:tcPr>
            <w:tcW w:w="2160" w:type="dxa"/>
          </w:tcPr>
          <w:p w14:paraId="78D3090D" w14:textId="77777777" w:rsidR="00724295" w:rsidRDefault="00000000">
            <w:r>
              <w:rPr>
                <w:sz w:val="20"/>
              </w:rPr>
              <w:t>Easement Stewardship</w:t>
            </w:r>
          </w:p>
        </w:tc>
        <w:tc>
          <w:tcPr>
            <w:tcW w:w="2160" w:type="dxa"/>
          </w:tcPr>
          <w:p w14:paraId="530F34DA" w14:textId="77777777" w:rsidR="00724295" w:rsidRDefault="00000000">
            <w:pPr>
              <w:jc w:val="right"/>
            </w:pPr>
            <w:r>
              <w:rPr>
                <w:sz w:val="20"/>
              </w:rPr>
              <w:t>-</w:t>
            </w:r>
          </w:p>
        </w:tc>
        <w:tc>
          <w:tcPr>
            <w:tcW w:w="2160" w:type="dxa"/>
          </w:tcPr>
          <w:p w14:paraId="096B819D" w14:textId="77777777" w:rsidR="00724295" w:rsidRDefault="00000000">
            <w:pPr>
              <w:jc w:val="right"/>
            </w:pPr>
            <w:r>
              <w:rPr>
                <w:sz w:val="20"/>
              </w:rPr>
              <w:t>-</w:t>
            </w:r>
          </w:p>
        </w:tc>
        <w:tc>
          <w:tcPr>
            <w:tcW w:w="2160" w:type="dxa"/>
          </w:tcPr>
          <w:p w14:paraId="7C582585" w14:textId="77777777" w:rsidR="00724295" w:rsidRDefault="00000000">
            <w:r>
              <w:rPr>
                <w:sz w:val="20"/>
              </w:rPr>
              <w:t>-</w:t>
            </w:r>
          </w:p>
        </w:tc>
        <w:tc>
          <w:tcPr>
            <w:tcW w:w="2160" w:type="dxa"/>
          </w:tcPr>
          <w:p w14:paraId="5CA45614" w14:textId="77777777" w:rsidR="00724295" w:rsidRDefault="00000000">
            <w:pPr>
              <w:jc w:val="right"/>
            </w:pPr>
            <w:r>
              <w:rPr>
                <w:sz w:val="20"/>
              </w:rPr>
              <w:t>-</w:t>
            </w:r>
          </w:p>
        </w:tc>
      </w:tr>
      <w:tr w:rsidR="00724295" w14:paraId="45C3B229" w14:textId="77777777">
        <w:tc>
          <w:tcPr>
            <w:tcW w:w="2160" w:type="dxa"/>
          </w:tcPr>
          <w:p w14:paraId="03FE7EF3" w14:textId="77777777" w:rsidR="00724295" w:rsidRDefault="00000000">
            <w:r>
              <w:rPr>
                <w:sz w:val="20"/>
              </w:rPr>
              <w:t>Travel</w:t>
            </w:r>
          </w:p>
        </w:tc>
        <w:tc>
          <w:tcPr>
            <w:tcW w:w="2160" w:type="dxa"/>
          </w:tcPr>
          <w:p w14:paraId="5558F18A" w14:textId="77777777" w:rsidR="00724295" w:rsidRDefault="00000000">
            <w:pPr>
              <w:jc w:val="right"/>
            </w:pPr>
            <w:r>
              <w:rPr>
                <w:sz w:val="20"/>
              </w:rPr>
              <w:t>-</w:t>
            </w:r>
          </w:p>
        </w:tc>
        <w:tc>
          <w:tcPr>
            <w:tcW w:w="2160" w:type="dxa"/>
          </w:tcPr>
          <w:p w14:paraId="50371CFD" w14:textId="77777777" w:rsidR="00724295" w:rsidRDefault="00000000">
            <w:pPr>
              <w:jc w:val="right"/>
            </w:pPr>
            <w:r>
              <w:rPr>
                <w:sz w:val="20"/>
              </w:rPr>
              <w:t>-</w:t>
            </w:r>
          </w:p>
        </w:tc>
        <w:tc>
          <w:tcPr>
            <w:tcW w:w="2160" w:type="dxa"/>
          </w:tcPr>
          <w:p w14:paraId="6D5FF84A" w14:textId="77777777" w:rsidR="00724295" w:rsidRDefault="00000000">
            <w:r>
              <w:rPr>
                <w:sz w:val="20"/>
              </w:rPr>
              <w:t>-</w:t>
            </w:r>
          </w:p>
        </w:tc>
        <w:tc>
          <w:tcPr>
            <w:tcW w:w="2160" w:type="dxa"/>
          </w:tcPr>
          <w:p w14:paraId="15C51BAE" w14:textId="77777777" w:rsidR="00724295" w:rsidRDefault="00000000">
            <w:pPr>
              <w:jc w:val="right"/>
            </w:pPr>
            <w:r>
              <w:rPr>
                <w:sz w:val="20"/>
              </w:rPr>
              <w:t>-</w:t>
            </w:r>
          </w:p>
        </w:tc>
      </w:tr>
      <w:tr w:rsidR="00724295" w14:paraId="20153155" w14:textId="77777777">
        <w:tc>
          <w:tcPr>
            <w:tcW w:w="2160" w:type="dxa"/>
          </w:tcPr>
          <w:p w14:paraId="7F96A176" w14:textId="77777777" w:rsidR="00724295" w:rsidRDefault="00000000">
            <w:r>
              <w:rPr>
                <w:sz w:val="20"/>
              </w:rPr>
              <w:t>Professional Services</w:t>
            </w:r>
          </w:p>
        </w:tc>
        <w:tc>
          <w:tcPr>
            <w:tcW w:w="2160" w:type="dxa"/>
          </w:tcPr>
          <w:p w14:paraId="50BD3283" w14:textId="77777777" w:rsidR="00724295" w:rsidRDefault="00000000">
            <w:pPr>
              <w:jc w:val="right"/>
            </w:pPr>
            <w:r>
              <w:rPr>
                <w:sz w:val="20"/>
              </w:rPr>
              <w:t>$10,200</w:t>
            </w:r>
          </w:p>
        </w:tc>
        <w:tc>
          <w:tcPr>
            <w:tcW w:w="2160" w:type="dxa"/>
          </w:tcPr>
          <w:p w14:paraId="0547B52B" w14:textId="77777777" w:rsidR="00724295" w:rsidRDefault="00000000">
            <w:pPr>
              <w:jc w:val="right"/>
            </w:pPr>
            <w:r>
              <w:rPr>
                <w:sz w:val="20"/>
              </w:rPr>
              <w:t>$10,200</w:t>
            </w:r>
          </w:p>
        </w:tc>
        <w:tc>
          <w:tcPr>
            <w:tcW w:w="2160" w:type="dxa"/>
          </w:tcPr>
          <w:p w14:paraId="2AFDE37A" w14:textId="77777777" w:rsidR="00724295" w:rsidRDefault="00000000">
            <w:r>
              <w:rPr>
                <w:sz w:val="20"/>
              </w:rPr>
              <w:t>Individual donor and members for permitting</w:t>
            </w:r>
          </w:p>
        </w:tc>
        <w:tc>
          <w:tcPr>
            <w:tcW w:w="2160" w:type="dxa"/>
          </w:tcPr>
          <w:p w14:paraId="690C8347" w14:textId="77777777" w:rsidR="00724295" w:rsidRDefault="00000000">
            <w:pPr>
              <w:jc w:val="right"/>
            </w:pPr>
            <w:r>
              <w:rPr>
                <w:sz w:val="20"/>
              </w:rPr>
              <w:t>$20,400</w:t>
            </w:r>
          </w:p>
        </w:tc>
      </w:tr>
      <w:tr w:rsidR="00724295" w14:paraId="62E0E6F6" w14:textId="77777777">
        <w:tc>
          <w:tcPr>
            <w:tcW w:w="2160" w:type="dxa"/>
          </w:tcPr>
          <w:p w14:paraId="68124AFD" w14:textId="77777777" w:rsidR="00724295" w:rsidRDefault="00000000">
            <w:r>
              <w:rPr>
                <w:sz w:val="20"/>
              </w:rPr>
              <w:t>Direct Support Services</w:t>
            </w:r>
          </w:p>
        </w:tc>
        <w:tc>
          <w:tcPr>
            <w:tcW w:w="2160" w:type="dxa"/>
          </w:tcPr>
          <w:p w14:paraId="20D3C632" w14:textId="77777777" w:rsidR="00724295" w:rsidRDefault="00000000">
            <w:pPr>
              <w:jc w:val="right"/>
            </w:pPr>
            <w:r>
              <w:rPr>
                <w:sz w:val="20"/>
              </w:rPr>
              <w:t>-</w:t>
            </w:r>
          </w:p>
        </w:tc>
        <w:tc>
          <w:tcPr>
            <w:tcW w:w="2160" w:type="dxa"/>
          </w:tcPr>
          <w:p w14:paraId="7767306C" w14:textId="77777777" w:rsidR="00724295" w:rsidRDefault="00000000">
            <w:pPr>
              <w:jc w:val="right"/>
            </w:pPr>
            <w:r>
              <w:rPr>
                <w:sz w:val="20"/>
              </w:rPr>
              <w:t>-</w:t>
            </w:r>
          </w:p>
        </w:tc>
        <w:tc>
          <w:tcPr>
            <w:tcW w:w="2160" w:type="dxa"/>
          </w:tcPr>
          <w:p w14:paraId="4CB98B48" w14:textId="77777777" w:rsidR="00724295" w:rsidRDefault="00000000">
            <w:r>
              <w:rPr>
                <w:sz w:val="20"/>
              </w:rPr>
              <w:t>-</w:t>
            </w:r>
          </w:p>
        </w:tc>
        <w:tc>
          <w:tcPr>
            <w:tcW w:w="2160" w:type="dxa"/>
          </w:tcPr>
          <w:p w14:paraId="0521204D" w14:textId="77777777" w:rsidR="00724295" w:rsidRDefault="00000000">
            <w:pPr>
              <w:jc w:val="right"/>
            </w:pPr>
            <w:r>
              <w:rPr>
                <w:sz w:val="20"/>
              </w:rPr>
              <w:t>-</w:t>
            </w:r>
          </w:p>
        </w:tc>
      </w:tr>
      <w:tr w:rsidR="00724295" w14:paraId="47C62BD5" w14:textId="77777777">
        <w:tc>
          <w:tcPr>
            <w:tcW w:w="2160" w:type="dxa"/>
          </w:tcPr>
          <w:p w14:paraId="69096606" w14:textId="77777777" w:rsidR="00724295" w:rsidRDefault="00000000">
            <w:r>
              <w:rPr>
                <w:sz w:val="20"/>
              </w:rPr>
              <w:t>DNR Land Acquisition Costs</w:t>
            </w:r>
          </w:p>
        </w:tc>
        <w:tc>
          <w:tcPr>
            <w:tcW w:w="2160" w:type="dxa"/>
          </w:tcPr>
          <w:p w14:paraId="289BDB48" w14:textId="77777777" w:rsidR="00724295" w:rsidRDefault="00000000">
            <w:pPr>
              <w:jc w:val="right"/>
            </w:pPr>
            <w:r>
              <w:rPr>
                <w:sz w:val="20"/>
              </w:rPr>
              <w:t>-</w:t>
            </w:r>
          </w:p>
        </w:tc>
        <w:tc>
          <w:tcPr>
            <w:tcW w:w="2160" w:type="dxa"/>
          </w:tcPr>
          <w:p w14:paraId="7E383098" w14:textId="77777777" w:rsidR="00724295" w:rsidRDefault="00000000">
            <w:pPr>
              <w:jc w:val="right"/>
            </w:pPr>
            <w:r>
              <w:rPr>
                <w:sz w:val="20"/>
              </w:rPr>
              <w:t>-</w:t>
            </w:r>
          </w:p>
        </w:tc>
        <w:tc>
          <w:tcPr>
            <w:tcW w:w="2160" w:type="dxa"/>
          </w:tcPr>
          <w:p w14:paraId="4CAD3672" w14:textId="77777777" w:rsidR="00724295" w:rsidRDefault="00000000">
            <w:r>
              <w:rPr>
                <w:sz w:val="20"/>
              </w:rPr>
              <w:t>-</w:t>
            </w:r>
          </w:p>
        </w:tc>
        <w:tc>
          <w:tcPr>
            <w:tcW w:w="2160" w:type="dxa"/>
          </w:tcPr>
          <w:p w14:paraId="2C0E9DBD" w14:textId="77777777" w:rsidR="00724295" w:rsidRDefault="00000000">
            <w:pPr>
              <w:jc w:val="right"/>
            </w:pPr>
            <w:r>
              <w:rPr>
                <w:sz w:val="20"/>
              </w:rPr>
              <w:t>-</w:t>
            </w:r>
          </w:p>
        </w:tc>
      </w:tr>
      <w:tr w:rsidR="00724295" w14:paraId="7FB16DD1" w14:textId="77777777">
        <w:tc>
          <w:tcPr>
            <w:tcW w:w="2160" w:type="dxa"/>
          </w:tcPr>
          <w:p w14:paraId="188C71DC" w14:textId="77777777" w:rsidR="00724295" w:rsidRDefault="00000000">
            <w:r>
              <w:rPr>
                <w:sz w:val="20"/>
              </w:rPr>
              <w:t>Capital Equipment</w:t>
            </w:r>
          </w:p>
        </w:tc>
        <w:tc>
          <w:tcPr>
            <w:tcW w:w="2160" w:type="dxa"/>
          </w:tcPr>
          <w:p w14:paraId="5EF8B27A" w14:textId="77777777" w:rsidR="00724295" w:rsidRDefault="00000000">
            <w:pPr>
              <w:jc w:val="right"/>
            </w:pPr>
            <w:r>
              <w:rPr>
                <w:sz w:val="20"/>
              </w:rPr>
              <w:t>-</w:t>
            </w:r>
          </w:p>
        </w:tc>
        <w:tc>
          <w:tcPr>
            <w:tcW w:w="2160" w:type="dxa"/>
          </w:tcPr>
          <w:p w14:paraId="05E3DCF2" w14:textId="77777777" w:rsidR="00724295" w:rsidRDefault="00000000">
            <w:pPr>
              <w:jc w:val="right"/>
            </w:pPr>
            <w:r>
              <w:rPr>
                <w:sz w:val="20"/>
              </w:rPr>
              <w:t>-</w:t>
            </w:r>
          </w:p>
        </w:tc>
        <w:tc>
          <w:tcPr>
            <w:tcW w:w="2160" w:type="dxa"/>
          </w:tcPr>
          <w:p w14:paraId="119FF59A" w14:textId="77777777" w:rsidR="00724295" w:rsidRDefault="00000000">
            <w:r>
              <w:rPr>
                <w:sz w:val="20"/>
              </w:rPr>
              <w:t>-</w:t>
            </w:r>
          </w:p>
        </w:tc>
        <w:tc>
          <w:tcPr>
            <w:tcW w:w="2160" w:type="dxa"/>
          </w:tcPr>
          <w:p w14:paraId="409DC593" w14:textId="77777777" w:rsidR="00724295" w:rsidRDefault="00000000">
            <w:pPr>
              <w:jc w:val="right"/>
            </w:pPr>
            <w:r>
              <w:rPr>
                <w:sz w:val="20"/>
              </w:rPr>
              <w:t>-</w:t>
            </w:r>
          </w:p>
        </w:tc>
      </w:tr>
      <w:tr w:rsidR="00724295" w14:paraId="3C081E8F" w14:textId="77777777">
        <w:tc>
          <w:tcPr>
            <w:tcW w:w="2160" w:type="dxa"/>
          </w:tcPr>
          <w:p w14:paraId="54CEEDD3" w14:textId="77777777" w:rsidR="00724295" w:rsidRDefault="00000000">
            <w:r>
              <w:rPr>
                <w:sz w:val="20"/>
              </w:rPr>
              <w:t>Other Equipment/Tools</w:t>
            </w:r>
          </w:p>
        </w:tc>
        <w:tc>
          <w:tcPr>
            <w:tcW w:w="2160" w:type="dxa"/>
          </w:tcPr>
          <w:p w14:paraId="21869E15" w14:textId="77777777" w:rsidR="00724295" w:rsidRDefault="00000000">
            <w:pPr>
              <w:jc w:val="right"/>
            </w:pPr>
            <w:r>
              <w:rPr>
                <w:sz w:val="20"/>
              </w:rPr>
              <w:t>-</w:t>
            </w:r>
          </w:p>
        </w:tc>
        <w:tc>
          <w:tcPr>
            <w:tcW w:w="2160" w:type="dxa"/>
          </w:tcPr>
          <w:p w14:paraId="446B4AB8" w14:textId="77777777" w:rsidR="00724295" w:rsidRDefault="00000000">
            <w:pPr>
              <w:jc w:val="right"/>
            </w:pPr>
            <w:r>
              <w:rPr>
                <w:sz w:val="20"/>
              </w:rPr>
              <w:t>-</w:t>
            </w:r>
          </w:p>
        </w:tc>
        <w:tc>
          <w:tcPr>
            <w:tcW w:w="2160" w:type="dxa"/>
          </w:tcPr>
          <w:p w14:paraId="631E4C6F" w14:textId="77777777" w:rsidR="00724295" w:rsidRDefault="00000000">
            <w:r>
              <w:rPr>
                <w:sz w:val="20"/>
              </w:rPr>
              <w:t>-</w:t>
            </w:r>
          </w:p>
        </w:tc>
        <w:tc>
          <w:tcPr>
            <w:tcW w:w="2160" w:type="dxa"/>
          </w:tcPr>
          <w:p w14:paraId="1C672521" w14:textId="77777777" w:rsidR="00724295" w:rsidRDefault="00000000">
            <w:pPr>
              <w:jc w:val="right"/>
            </w:pPr>
            <w:r>
              <w:rPr>
                <w:sz w:val="20"/>
              </w:rPr>
              <w:t>-</w:t>
            </w:r>
          </w:p>
        </w:tc>
      </w:tr>
      <w:tr w:rsidR="00724295" w14:paraId="0771FA8D" w14:textId="77777777">
        <w:tc>
          <w:tcPr>
            <w:tcW w:w="2160" w:type="dxa"/>
          </w:tcPr>
          <w:p w14:paraId="1E8916F0" w14:textId="77777777" w:rsidR="00724295" w:rsidRDefault="00000000">
            <w:r>
              <w:rPr>
                <w:sz w:val="20"/>
              </w:rPr>
              <w:t>Supplies/Materials</w:t>
            </w:r>
          </w:p>
        </w:tc>
        <w:tc>
          <w:tcPr>
            <w:tcW w:w="2160" w:type="dxa"/>
          </w:tcPr>
          <w:p w14:paraId="0C41B781" w14:textId="77777777" w:rsidR="00724295" w:rsidRDefault="00000000">
            <w:pPr>
              <w:jc w:val="right"/>
            </w:pPr>
            <w:r>
              <w:rPr>
                <w:sz w:val="20"/>
              </w:rPr>
              <w:t>-</w:t>
            </w:r>
          </w:p>
        </w:tc>
        <w:tc>
          <w:tcPr>
            <w:tcW w:w="2160" w:type="dxa"/>
          </w:tcPr>
          <w:p w14:paraId="502979D3" w14:textId="77777777" w:rsidR="00724295" w:rsidRDefault="00000000">
            <w:pPr>
              <w:jc w:val="right"/>
            </w:pPr>
            <w:r>
              <w:rPr>
                <w:sz w:val="20"/>
              </w:rPr>
              <w:t>-</w:t>
            </w:r>
          </w:p>
        </w:tc>
        <w:tc>
          <w:tcPr>
            <w:tcW w:w="2160" w:type="dxa"/>
          </w:tcPr>
          <w:p w14:paraId="623362B3" w14:textId="77777777" w:rsidR="00724295" w:rsidRDefault="00000000">
            <w:r>
              <w:rPr>
                <w:sz w:val="20"/>
              </w:rPr>
              <w:t>-</w:t>
            </w:r>
          </w:p>
        </w:tc>
        <w:tc>
          <w:tcPr>
            <w:tcW w:w="2160" w:type="dxa"/>
          </w:tcPr>
          <w:p w14:paraId="685E5F11" w14:textId="77777777" w:rsidR="00724295" w:rsidRDefault="00000000">
            <w:pPr>
              <w:jc w:val="right"/>
            </w:pPr>
            <w:r>
              <w:rPr>
                <w:sz w:val="20"/>
              </w:rPr>
              <w:t>-</w:t>
            </w:r>
          </w:p>
        </w:tc>
      </w:tr>
      <w:tr w:rsidR="00724295" w14:paraId="350979FE" w14:textId="77777777">
        <w:tc>
          <w:tcPr>
            <w:tcW w:w="2160" w:type="dxa"/>
          </w:tcPr>
          <w:p w14:paraId="3AA5B1DD" w14:textId="77777777" w:rsidR="00724295" w:rsidRDefault="00000000">
            <w:r>
              <w:rPr>
                <w:sz w:val="20"/>
              </w:rPr>
              <w:t>DNR IDP</w:t>
            </w:r>
          </w:p>
        </w:tc>
        <w:tc>
          <w:tcPr>
            <w:tcW w:w="2160" w:type="dxa"/>
          </w:tcPr>
          <w:p w14:paraId="01A53F6F" w14:textId="77777777" w:rsidR="00724295" w:rsidRDefault="00000000">
            <w:pPr>
              <w:jc w:val="right"/>
            </w:pPr>
            <w:r>
              <w:rPr>
                <w:sz w:val="20"/>
              </w:rPr>
              <w:t>-</w:t>
            </w:r>
          </w:p>
        </w:tc>
        <w:tc>
          <w:tcPr>
            <w:tcW w:w="2160" w:type="dxa"/>
          </w:tcPr>
          <w:p w14:paraId="3B7F3820" w14:textId="77777777" w:rsidR="00724295" w:rsidRDefault="00000000">
            <w:pPr>
              <w:jc w:val="right"/>
            </w:pPr>
            <w:r>
              <w:rPr>
                <w:sz w:val="20"/>
              </w:rPr>
              <w:t>-</w:t>
            </w:r>
          </w:p>
        </w:tc>
        <w:tc>
          <w:tcPr>
            <w:tcW w:w="2160" w:type="dxa"/>
          </w:tcPr>
          <w:p w14:paraId="1A990350" w14:textId="77777777" w:rsidR="00724295" w:rsidRDefault="00000000">
            <w:r>
              <w:rPr>
                <w:sz w:val="20"/>
              </w:rPr>
              <w:t>-</w:t>
            </w:r>
          </w:p>
        </w:tc>
        <w:tc>
          <w:tcPr>
            <w:tcW w:w="2160" w:type="dxa"/>
          </w:tcPr>
          <w:p w14:paraId="7B20D147" w14:textId="77777777" w:rsidR="00724295" w:rsidRDefault="00000000">
            <w:pPr>
              <w:jc w:val="right"/>
            </w:pPr>
            <w:r>
              <w:rPr>
                <w:sz w:val="20"/>
              </w:rPr>
              <w:t>-</w:t>
            </w:r>
          </w:p>
        </w:tc>
      </w:tr>
      <w:tr w:rsidR="00724295" w14:paraId="7C705B9E" w14:textId="77777777">
        <w:tc>
          <w:tcPr>
            <w:tcW w:w="2160" w:type="dxa"/>
            <w:shd w:val="clear" w:color="auto" w:fill="EEEEEE"/>
          </w:tcPr>
          <w:p w14:paraId="4799E003" w14:textId="77777777" w:rsidR="00724295" w:rsidRDefault="00000000">
            <w:r>
              <w:rPr>
                <w:b/>
                <w:color w:val="000000"/>
                <w:sz w:val="20"/>
              </w:rPr>
              <w:t>Grand Total</w:t>
            </w:r>
          </w:p>
        </w:tc>
        <w:tc>
          <w:tcPr>
            <w:tcW w:w="2160" w:type="dxa"/>
            <w:shd w:val="clear" w:color="auto" w:fill="EEEEEE"/>
          </w:tcPr>
          <w:p w14:paraId="7533ABA7" w14:textId="77777777" w:rsidR="00724295" w:rsidRDefault="00000000">
            <w:pPr>
              <w:jc w:val="right"/>
            </w:pPr>
            <w:r>
              <w:rPr>
                <w:b/>
                <w:color w:val="000000"/>
                <w:sz w:val="20"/>
              </w:rPr>
              <w:t>$2,452,400</w:t>
            </w:r>
          </w:p>
        </w:tc>
        <w:tc>
          <w:tcPr>
            <w:tcW w:w="2160" w:type="dxa"/>
            <w:shd w:val="clear" w:color="auto" w:fill="EEEEEE"/>
          </w:tcPr>
          <w:p w14:paraId="5A4D1A54" w14:textId="77777777" w:rsidR="00724295" w:rsidRDefault="00000000">
            <w:pPr>
              <w:jc w:val="right"/>
            </w:pPr>
            <w:r>
              <w:rPr>
                <w:b/>
                <w:color w:val="000000"/>
                <w:sz w:val="20"/>
              </w:rPr>
              <w:t>$952,900</w:t>
            </w:r>
          </w:p>
        </w:tc>
        <w:tc>
          <w:tcPr>
            <w:tcW w:w="2160" w:type="dxa"/>
            <w:shd w:val="clear" w:color="auto" w:fill="EEEEEE"/>
          </w:tcPr>
          <w:p w14:paraId="5AF801AC" w14:textId="77777777" w:rsidR="00724295" w:rsidRDefault="00000000">
            <w:r>
              <w:rPr>
                <w:b/>
                <w:color w:val="000000"/>
                <w:sz w:val="20"/>
              </w:rPr>
              <w:t>-</w:t>
            </w:r>
          </w:p>
        </w:tc>
        <w:tc>
          <w:tcPr>
            <w:tcW w:w="2160" w:type="dxa"/>
            <w:shd w:val="clear" w:color="auto" w:fill="EEEEEE"/>
          </w:tcPr>
          <w:p w14:paraId="776518AB" w14:textId="77777777" w:rsidR="00724295" w:rsidRDefault="00000000">
            <w:pPr>
              <w:jc w:val="right"/>
            </w:pPr>
            <w:r>
              <w:rPr>
                <w:b/>
                <w:color w:val="000000"/>
                <w:sz w:val="20"/>
              </w:rPr>
              <w:t>$3,405,300</w:t>
            </w:r>
          </w:p>
        </w:tc>
      </w:tr>
    </w:tbl>
    <w:p w14:paraId="7D77B435" w14:textId="77777777" w:rsidR="00724295"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724295" w14:paraId="01831850" w14:textId="77777777">
        <w:tc>
          <w:tcPr>
            <w:tcW w:w="1543" w:type="dxa"/>
            <w:shd w:val="clear" w:color="auto" w:fill="AFC4E9"/>
          </w:tcPr>
          <w:p w14:paraId="7449402C" w14:textId="77777777" w:rsidR="00724295" w:rsidRDefault="00000000">
            <w:r>
              <w:rPr>
                <w:b/>
                <w:color w:val="000000"/>
                <w:sz w:val="20"/>
              </w:rPr>
              <w:t>Position</w:t>
            </w:r>
          </w:p>
        </w:tc>
        <w:tc>
          <w:tcPr>
            <w:tcW w:w="1543" w:type="dxa"/>
            <w:shd w:val="clear" w:color="auto" w:fill="AFC4E9"/>
          </w:tcPr>
          <w:p w14:paraId="392FDFFB" w14:textId="77777777" w:rsidR="00724295" w:rsidRDefault="00000000">
            <w:r>
              <w:rPr>
                <w:b/>
                <w:color w:val="000000"/>
                <w:sz w:val="20"/>
              </w:rPr>
              <w:t>Annual FTE</w:t>
            </w:r>
          </w:p>
        </w:tc>
        <w:tc>
          <w:tcPr>
            <w:tcW w:w="1543" w:type="dxa"/>
            <w:shd w:val="clear" w:color="auto" w:fill="AFC4E9"/>
          </w:tcPr>
          <w:p w14:paraId="7CB06DBB" w14:textId="77777777" w:rsidR="00724295" w:rsidRDefault="00000000">
            <w:r>
              <w:rPr>
                <w:b/>
                <w:color w:val="000000"/>
                <w:sz w:val="20"/>
              </w:rPr>
              <w:t>Years Working</w:t>
            </w:r>
          </w:p>
        </w:tc>
        <w:tc>
          <w:tcPr>
            <w:tcW w:w="1543" w:type="dxa"/>
            <w:shd w:val="clear" w:color="auto" w:fill="AFC4E9"/>
          </w:tcPr>
          <w:p w14:paraId="176E9F10" w14:textId="77777777" w:rsidR="00724295" w:rsidRDefault="00000000">
            <w:r>
              <w:rPr>
                <w:b/>
                <w:color w:val="000000"/>
                <w:sz w:val="20"/>
              </w:rPr>
              <w:t>Funding Request</w:t>
            </w:r>
          </w:p>
        </w:tc>
        <w:tc>
          <w:tcPr>
            <w:tcW w:w="1543" w:type="dxa"/>
            <w:shd w:val="clear" w:color="auto" w:fill="AFC4E9"/>
          </w:tcPr>
          <w:p w14:paraId="09D8F3AB" w14:textId="77777777" w:rsidR="00724295" w:rsidRDefault="00000000">
            <w:r>
              <w:rPr>
                <w:b/>
                <w:color w:val="000000"/>
                <w:sz w:val="20"/>
              </w:rPr>
              <w:t>Total Leverage</w:t>
            </w:r>
          </w:p>
        </w:tc>
        <w:tc>
          <w:tcPr>
            <w:tcW w:w="1543" w:type="dxa"/>
            <w:shd w:val="clear" w:color="auto" w:fill="AFC4E9"/>
          </w:tcPr>
          <w:p w14:paraId="6308AC34" w14:textId="77777777" w:rsidR="00724295" w:rsidRDefault="00000000">
            <w:r>
              <w:rPr>
                <w:b/>
                <w:color w:val="000000"/>
                <w:sz w:val="20"/>
              </w:rPr>
              <w:t>Leverage Source</w:t>
            </w:r>
          </w:p>
        </w:tc>
        <w:tc>
          <w:tcPr>
            <w:tcW w:w="1543" w:type="dxa"/>
            <w:shd w:val="clear" w:color="auto" w:fill="AFC4E9"/>
          </w:tcPr>
          <w:p w14:paraId="5EC332DC" w14:textId="77777777" w:rsidR="00724295" w:rsidRDefault="00000000">
            <w:r>
              <w:rPr>
                <w:b/>
                <w:color w:val="000000"/>
                <w:sz w:val="20"/>
              </w:rPr>
              <w:t>Total</w:t>
            </w:r>
          </w:p>
        </w:tc>
      </w:tr>
      <w:tr w:rsidR="00724295" w14:paraId="3F29E42C" w14:textId="77777777">
        <w:tc>
          <w:tcPr>
            <w:tcW w:w="1543" w:type="dxa"/>
          </w:tcPr>
          <w:p w14:paraId="1D48683E" w14:textId="77777777" w:rsidR="00724295" w:rsidRDefault="00000000">
            <w:r>
              <w:rPr>
                <w:sz w:val="20"/>
              </w:rPr>
              <w:t>MMAM Project management staff</w:t>
            </w:r>
          </w:p>
        </w:tc>
        <w:tc>
          <w:tcPr>
            <w:tcW w:w="1543" w:type="dxa"/>
          </w:tcPr>
          <w:p w14:paraId="7DD3C852" w14:textId="77777777" w:rsidR="00724295" w:rsidRDefault="00000000">
            <w:pPr>
              <w:jc w:val="right"/>
            </w:pPr>
            <w:r>
              <w:rPr>
                <w:sz w:val="20"/>
              </w:rPr>
              <w:t>3.0</w:t>
            </w:r>
          </w:p>
        </w:tc>
        <w:tc>
          <w:tcPr>
            <w:tcW w:w="1543" w:type="dxa"/>
          </w:tcPr>
          <w:p w14:paraId="40B8E72A" w14:textId="77777777" w:rsidR="00724295" w:rsidRDefault="00000000">
            <w:pPr>
              <w:jc w:val="right"/>
            </w:pPr>
            <w:r>
              <w:rPr>
                <w:sz w:val="20"/>
              </w:rPr>
              <w:t>3.0</w:t>
            </w:r>
          </w:p>
        </w:tc>
        <w:tc>
          <w:tcPr>
            <w:tcW w:w="1543" w:type="dxa"/>
          </w:tcPr>
          <w:p w14:paraId="108911C0" w14:textId="77777777" w:rsidR="00724295" w:rsidRDefault="00000000">
            <w:pPr>
              <w:jc w:val="right"/>
            </w:pPr>
            <w:r>
              <w:rPr>
                <w:sz w:val="20"/>
              </w:rPr>
              <w:t>$88,600</w:t>
            </w:r>
          </w:p>
        </w:tc>
        <w:tc>
          <w:tcPr>
            <w:tcW w:w="1543" w:type="dxa"/>
          </w:tcPr>
          <w:p w14:paraId="757A9DE8" w14:textId="77777777" w:rsidR="00724295" w:rsidRDefault="00000000">
            <w:pPr>
              <w:jc w:val="right"/>
            </w:pPr>
            <w:r>
              <w:rPr>
                <w:sz w:val="20"/>
              </w:rPr>
              <w:t>$354,300</w:t>
            </w:r>
          </w:p>
        </w:tc>
        <w:tc>
          <w:tcPr>
            <w:tcW w:w="1543" w:type="dxa"/>
          </w:tcPr>
          <w:p w14:paraId="7C08BF18" w14:textId="77777777" w:rsidR="00724295" w:rsidRDefault="00000000">
            <w:r>
              <w:rPr>
                <w:sz w:val="20"/>
              </w:rPr>
              <w:t>Private Support (Capital Campaign)</w:t>
            </w:r>
          </w:p>
        </w:tc>
        <w:tc>
          <w:tcPr>
            <w:tcW w:w="1543" w:type="dxa"/>
          </w:tcPr>
          <w:p w14:paraId="7697F89F" w14:textId="77777777" w:rsidR="00724295" w:rsidRDefault="00000000">
            <w:pPr>
              <w:jc w:val="right"/>
            </w:pPr>
            <w:r>
              <w:rPr>
                <w:sz w:val="20"/>
              </w:rPr>
              <w:t>$442,900</w:t>
            </w:r>
          </w:p>
        </w:tc>
      </w:tr>
    </w:tbl>
    <w:p w14:paraId="452341ED" w14:textId="77777777" w:rsidR="00724295" w:rsidRDefault="00724295"/>
    <w:p w14:paraId="74A5080C" w14:textId="77777777" w:rsidR="00724295" w:rsidRDefault="00000000">
      <w:r>
        <w:rPr>
          <w:b/>
        </w:rPr>
        <w:t xml:space="preserve">Amount of Request: </w:t>
      </w:r>
      <w:r>
        <w:t>$2,452,400</w:t>
      </w:r>
      <w:r>
        <w:rPr>
          <w:b/>
        </w:rPr>
        <w:br/>
        <w:t xml:space="preserve">Amount of Leverage: </w:t>
      </w:r>
      <w:r>
        <w:t>$952,900</w:t>
      </w:r>
      <w:r>
        <w:rPr>
          <w:b/>
        </w:rPr>
        <w:br/>
        <w:t xml:space="preserve">Leverage as a percent of the Request: </w:t>
      </w:r>
      <w:r>
        <w:t>38.86%</w:t>
      </w:r>
      <w:r>
        <w:rPr>
          <w:b/>
        </w:rPr>
        <w:br/>
        <w:t xml:space="preserve">DSS + Personnel: </w:t>
      </w:r>
      <w:r>
        <w:t>$88,600</w:t>
      </w:r>
      <w:r>
        <w:rPr>
          <w:b/>
        </w:rPr>
        <w:br/>
        <w:t xml:space="preserve">As a % of the total request: </w:t>
      </w:r>
      <w:r>
        <w:t>3.61%</w:t>
      </w:r>
      <w:r>
        <w:rPr>
          <w:b/>
        </w:rPr>
        <w:br/>
        <w:t xml:space="preserve">Easement Stewardship: </w:t>
      </w:r>
      <w:r>
        <w:t>-</w:t>
      </w:r>
      <w:r>
        <w:rPr>
          <w:b/>
        </w:rPr>
        <w:br/>
        <w:t xml:space="preserve">As a % of the Easement Acquisition: </w:t>
      </w:r>
      <w:r>
        <w:t>-</w:t>
      </w:r>
    </w:p>
    <w:p w14:paraId="7A32A439" w14:textId="77777777" w:rsidR="00724295"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724295" w14:paraId="5BA7230F" w14:textId="77777777">
        <w:tc>
          <w:tcPr>
            <w:tcW w:w="2160" w:type="dxa"/>
            <w:shd w:val="clear" w:color="auto" w:fill="AFC4E9"/>
          </w:tcPr>
          <w:p w14:paraId="03D32642" w14:textId="77777777" w:rsidR="00724295" w:rsidRDefault="00724295"/>
        </w:tc>
        <w:tc>
          <w:tcPr>
            <w:tcW w:w="2160" w:type="dxa"/>
            <w:shd w:val="clear" w:color="auto" w:fill="AFC4E9"/>
          </w:tcPr>
          <w:p w14:paraId="566F55B7" w14:textId="77777777" w:rsidR="00724295" w:rsidRDefault="00000000">
            <w:r>
              <w:rPr>
                <w:b/>
                <w:color w:val="000000"/>
                <w:sz w:val="20"/>
              </w:rPr>
              <w:t>Leverage Amount Committed</w:t>
            </w:r>
          </w:p>
        </w:tc>
        <w:tc>
          <w:tcPr>
            <w:tcW w:w="2160" w:type="dxa"/>
            <w:shd w:val="clear" w:color="auto" w:fill="AFC4E9"/>
          </w:tcPr>
          <w:p w14:paraId="08383FFA" w14:textId="77777777" w:rsidR="00724295" w:rsidRDefault="00000000">
            <w:r>
              <w:rPr>
                <w:b/>
                <w:color w:val="000000"/>
                <w:sz w:val="20"/>
              </w:rPr>
              <w:t>Leverage Amount Confirmed (of Committed Funds)</w:t>
            </w:r>
          </w:p>
        </w:tc>
        <w:tc>
          <w:tcPr>
            <w:tcW w:w="2160" w:type="dxa"/>
            <w:shd w:val="clear" w:color="auto" w:fill="AFC4E9"/>
          </w:tcPr>
          <w:p w14:paraId="70FAFBE9" w14:textId="77777777" w:rsidR="00724295" w:rsidRDefault="00000000">
            <w:r>
              <w:rPr>
                <w:b/>
                <w:color w:val="000000"/>
                <w:sz w:val="20"/>
              </w:rPr>
              <w:t>Leverage Amount Anticipated</w:t>
            </w:r>
          </w:p>
        </w:tc>
        <w:tc>
          <w:tcPr>
            <w:tcW w:w="2160" w:type="dxa"/>
            <w:shd w:val="clear" w:color="auto" w:fill="AFC4E9"/>
          </w:tcPr>
          <w:p w14:paraId="679F0C48" w14:textId="77777777" w:rsidR="00724295" w:rsidRDefault="00000000">
            <w:r>
              <w:rPr>
                <w:b/>
                <w:color w:val="000000"/>
                <w:sz w:val="20"/>
              </w:rPr>
              <w:t>Total Leverage</w:t>
            </w:r>
          </w:p>
        </w:tc>
      </w:tr>
      <w:tr w:rsidR="00724295" w14:paraId="048B8070" w14:textId="77777777">
        <w:tc>
          <w:tcPr>
            <w:tcW w:w="2160" w:type="dxa"/>
          </w:tcPr>
          <w:p w14:paraId="35F8EEC9" w14:textId="77777777" w:rsidR="00724295" w:rsidRDefault="00000000">
            <w:pPr>
              <w:jc w:val="right"/>
            </w:pPr>
            <w:r>
              <w:rPr>
                <w:sz w:val="20"/>
              </w:rPr>
              <w:t>Amount:</w:t>
            </w:r>
          </w:p>
        </w:tc>
        <w:tc>
          <w:tcPr>
            <w:tcW w:w="2160" w:type="dxa"/>
          </w:tcPr>
          <w:p w14:paraId="29ED63EC" w14:textId="77777777" w:rsidR="00724295" w:rsidRDefault="00000000">
            <w:pPr>
              <w:jc w:val="right"/>
            </w:pPr>
            <w:r>
              <w:rPr>
                <w:sz w:val="20"/>
              </w:rPr>
              <w:t>$354,300</w:t>
            </w:r>
          </w:p>
        </w:tc>
        <w:tc>
          <w:tcPr>
            <w:tcW w:w="2160" w:type="dxa"/>
          </w:tcPr>
          <w:p w14:paraId="131F127A" w14:textId="77777777" w:rsidR="00724295" w:rsidRDefault="00000000">
            <w:r>
              <w:rPr>
                <w:sz w:val="20"/>
              </w:rPr>
              <w:t>$354,300</w:t>
            </w:r>
          </w:p>
        </w:tc>
        <w:tc>
          <w:tcPr>
            <w:tcW w:w="2160" w:type="dxa"/>
          </w:tcPr>
          <w:p w14:paraId="2A149F93" w14:textId="77777777" w:rsidR="00724295" w:rsidRDefault="00000000">
            <w:pPr>
              <w:jc w:val="right"/>
            </w:pPr>
            <w:r>
              <w:rPr>
                <w:sz w:val="20"/>
              </w:rPr>
              <w:t>$354,300</w:t>
            </w:r>
          </w:p>
        </w:tc>
        <w:tc>
          <w:tcPr>
            <w:tcW w:w="2160" w:type="dxa"/>
          </w:tcPr>
          <w:p w14:paraId="743A884A" w14:textId="77777777" w:rsidR="00724295" w:rsidRDefault="00000000">
            <w:r>
              <w:rPr>
                <w:sz w:val="20"/>
              </w:rPr>
              <w:t>$952,900</w:t>
            </w:r>
          </w:p>
        </w:tc>
      </w:tr>
      <w:tr w:rsidR="00724295" w14:paraId="72FE1727" w14:textId="77777777">
        <w:tc>
          <w:tcPr>
            <w:tcW w:w="2160" w:type="dxa"/>
          </w:tcPr>
          <w:p w14:paraId="76CAFE68" w14:textId="77777777" w:rsidR="00724295" w:rsidRDefault="00000000">
            <w:pPr>
              <w:jc w:val="right"/>
            </w:pPr>
            <w:r>
              <w:rPr>
                <w:sz w:val="20"/>
              </w:rPr>
              <w:t>% of Total Leverage:</w:t>
            </w:r>
          </w:p>
        </w:tc>
        <w:tc>
          <w:tcPr>
            <w:tcW w:w="2160" w:type="dxa"/>
          </w:tcPr>
          <w:p w14:paraId="648EE50C" w14:textId="77777777" w:rsidR="00724295" w:rsidRDefault="00000000">
            <w:pPr>
              <w:jc w:val="right"/>
            </w:pPr>
            <w:r>
              <w:rPr>
                <w:sz w:val="20"/>
              </w:rPr>
              <w:t>37.18%</w:t>
            </w:r>
          </w:p>
        </w:tc>
        <w:tc>
          <w:tcPr>
            <w:tcW w:w="2160" w:type="dxa"/>
          </w:tcPr>
          <w:p w14:paraId="58F5F492" w14:textId="77777777" w:rsidR="00724295" w:rsidRDefault="00000000">
            <w:r>
              <w:rPr>
                <w:sz w:val="20"/>
              </w:rPr>
              <w:t>37.18%</w:t>
            </w:r>
          </w:p>
        </w:tc>
        <w:tc>
          <w:tcPr>
            <w:tcW w:w="2160" w:type="dxa"/>
          </w:tcPr>
          <w:p w14:paraId="6EB45E80" w14:textId="77777777" w:rsidR="00724295" w:rsidRDefault="00000000">
            <w:pPr>
              <w:jc w:val="right"/>
            </w:pPr>
            <w:r>
              <w:rPr>
                <w:sz w:val="20"/>
              </w:rPr>
              <w:t>37.18%</w:t>
            </w:r>
          </w:p>
        </w:tc>
        <w:tc>
          <w:tcPr>
            <w:tcW w:w="2160" w:type="dxa"/>
          </w:tcPr>
          <w:p w14:paraId="189A500F" w14:textId="77777777" w:rsidR="00724295" w:rsidRDefault="00724295"/>
        </w:tc>
      </w:tr>
    </w:tbl>
    <w:p w14:paraId="18CB2CDB" w14:textId="77777777" w:rsidR="00724295" w:rsidRDefault="00000000">
      <w:r>
        <w:rPr>
          <w:b/>
        </w:rPr>
        <w:lastRenderedPageBreak/>
        <w:t xml:space="preserve">Detail leverage sources and confirmation of funds: </w:t>
      </w:r>
      <w:r>
        <w:rPr>
          <w:b/>
        </w:rPr>
        <w:br/>
      </w:r>
      <w:r>
        <w:t>These are a mix of private philanthropy through capital funds, endowment revenue and annual fund reserves.</w:t>
      </w:r>
    </w:p>
    <w:p w14:paraId="4584806F" w14:textId="77777777" w:rsidR="00724295" w:rsidRDefault="00000000">
      <w:r>
        <w:rPr>
          <w:b/>
        </w:rPr>
        <w:t xml:space="preserve">Does this proposal have the ability to be scalable?  </w:t>
      </w:r>
      <w:r>
        <w:rPr>
          <w:b/>
        </w:rPr>
        <w:br/>
      </w:r>
      <w:r>
        <w:t>Yes</w:t>
      </w:r>
    </w:p>
    <w:p w14:paraId="074008FB" w14:textId="77777777" w:rsidR="00724295" w:rsidRDefault="00000000">
      <w:pPr>
        <w:pStyle w:val="Heading3"/>
        <w:spacing w:before="60" w:after="80"/>
      </w:pPr>
      <w:r>
        <w:rPr>
          <w:color w:val="254885"/>
          <w:sz w:val="26"/>
        </w:rPr>
        <w:t>If the project received 50% of the requested funding</w:t>
      </w:r>
    </w:p>
    <w:p w14:paraId="3EA532D1" w14:textId="77777777" w:rsidR="00724295" w:rsidRDefault="00000000">
      <w:pPr>
        <w:ind w:left="720"/>
      </w:pPr>
      <w:r>
        <w:rPr>
          <w:b/>
        </w:rPr>
        <w:t xml:space="preserve">Describe how the scaling would affect acres/activities and if not proportionately reduced, why? </w:t>
      </w:r>
      <w:r>
        <w:rPr>
          <w:b/>
        </w:rPr>
        <w:br/>
      </w:r>
      <w:r>
        <w:t>The proposal is scalable because activities can be phased geographically and implemented by priority area. MMAM would reduce native plantings down to smaller native plants, more seedlings, for example. Construction materials would also be modified to reduce costs, including using higher-maintenance materials like gravel pathways.</w:t>
      </w:r>
    </w:p>
    <w:p w14:paraId="629B4727" w14:textId="77777777" w:rsidR="00724295" w:rsidRDefault="00000000">
      <w:pPr>
        <w:ind w:left="720"/>
      </w:pPr>
      <w:r>
        <w:rPr>
          <w:b/>
        </w:rPr>
        <w:t xml:space="preserve">Describe how personnel and DSS expenses would be adjusted and if not proportionately reduced, why? </w:t>
      </w:r>
      <w:r>
        <w:rPr>
          <w:b/>
        </w:rPr>
        <w:br/>
      </w:r>
      <w:r>
        <w:t>Personnel and Direct Support Services expenses would scale proportionately with the reduced scope of habitat work, contractor coordination, ecological monitoring, and stewardship activities. Some baseline project management and permitting costs would remain fixed because they are necessary regardless of project scale.</w:t>
      </w:r>
    </w:p>
    <w:p w14:paraId="7A058B17" w14:textId="77777777" w:rsidR="00724295" w:rsidRDefault="00000000">
      <w:pPr>
        <w:pStyle w:val="Heading3"/>
        <w:spacing w:before="60" w:after="80"/>
      </w:pPr>
      <w:r>
        <w:rPr>
          <w:color w:val="254885"/>
          <w:sz w:val="26"/>
        </w:rPr>
        <w:t>If the project received 30% of the requested funding</w:t>
      </w:r>
    </w:p>
    <w:p w14:paraId="41B5EF16" w14:textId="77777777" w:rsidR="00724295" w:rsidRDefault="00000000">
      <w:pPr>
        <w:ind w:left="720"/>
      </w:pPr>
      <w:r>
        <w:rPr>
          <w:b/>
        </w:rPr>
        <w:t xml:space="preserve">Describe how the scaling would affect acres/activities and if not proportionately reduced, why? </w:t>
      </w:r>
      <w:r>
        <w:rPr>
          <w:b/>
        </w:rPr>
        <w:br/>
      </w:r>
      <w:r>
        <w:t>Again, the proposal is scalable because restoration activities can be phased geographically and implemented by priority area. MMAM would reduce native plantings and grasses down to planted seeds, taking a few years to build and from appearances would look more in progress vs immediately completed.</w:t>
      </w:r>
    </w:p>
    <w:p w14:paraId="7BA1F109" w14:textId="77777777" w:rsidR="00724295" w:rsidRDefault="00000000">
      <w:pPr>
        <w:ind w:left="720"/>
      </w:pPr>
      <w:r>
        <w:rPr>
          <w:b/>
        </w:rPr>
        <w:t xml:space="preserve">Describe how personnel and DSS expenses would be adjusted and if not proportionately reduced, why? </w:t>
      </w:r>
      <w:r>
        <w:rPr>
          <w:b/>
        </w:rPr>
        <w:br/>
      </w:r>
      <w:r>
        <w:t>Personnel and Direct Support Services expenses would scale proportionately with the vastly reduced scope of habitat work, contractor coordination, ecological monitoring, and stewardship activities. Some baseline project management and permitting costs would remain fixed because they are necessary regardless of project scale.</w:t>
      </w:r>
    </w:p>
    <w:p w14:paraId="0EA8E281" w14:textId="77777777" w:rsidR="00724295" w:rsidRDefault="00000000">
      <w:pPr>
        <w:pStyle w:val="Heading3"/>
        <w:spacing w:before="60" w:after="80"/>
      </w:pPr>
      <w:r>
        <w:rPr>
          <w:color w:val="254885"/>
          <w:sz w:val="26"/>
        </w:rPr>
        <w:t xml:space="preserve">What other dedicated funds may collaborate with or contribute to this proposal? </w:t>
      </w:r>
    </w:p>
    <w:p w14:paraId="000628A3" w14:textId="77777777" w:rsidR="00724295" w:rsidRDefault="00000000">
      <w:pPr>
        <w:ind w:left="360"/>
      </w:pPr>
      <w:r>
        <w:t>Arts and Cultural Heritage Fund</w:t>
      </w:r>
    </w:p>
    <w:p w14:paraId="0751AA6B" w14:textId="77777777" w:rsidR="00724295" w:rsidRDefault="00000000">
      <w:pPr>
        <w:ind w:left="360"/>
      </w:pPr>
      <w:r>
        <w:t>Clean Water Fund</w:t>
      </w:r>
    </w:p>
    <w:p w14:paraId="63037CFF" w14:textId="77777777" w:rsidR="00724295" w:rsidRDefault="00000000">
      <w:pPr>
        <w:ind w:left="360"/>
      </w:pPr>
      <w:r>
        <w:t>Environment and Natural Resource Trust Fund</w:t>
      </w:r>
    </w:p>
    <w:p w14:paraId="17DF3DFD" w14:textId="77777777" w:rsidR="00724295" w:rsidRDefault="00000000">
      <w:pPr>
        <w:ind w:left="360"/>
      </w:pPr>
      <w:r>
        <w:t>Parks and Trails Fund</w:t>
      </w:r>
    </w:p>
    <w:p w14:paraId="6A59E421" w14:textId="77777777" w:rsidR="00724295" w:rsidRDefault="00000000">
      <w:pPr>
        <w:pStyle w:val="Heading3"/>
        <w:spacing w:before="60" w:after="80"/>
      </w:pPr>
      <w:r>
        <w:rPr>
          <w:color w:val="254885"/>
          <w:sz w:val="26"/>
        </w:rPr>
        <w:t>Personnel</w:t>
      </w:r>
    </w:p>
    <w:p w14:paraId="1591C24C" w14:textId="77777777" w:rsidR="00724295" w:rsidRDefault="00000000">
      <w:r>
        <w:rPr>
          <w:b/>
        </w:rPr>
        <w:t xml:space="preserve">Has funding for these positions been requested in the past?  </w:t>
      </w:r>
      <w:r>
        <w:rPr>
          <w:b/>
        </w:rPr>
        <w:br/>
      </w:r>
      <w:r>
        <w:t>No</w:t>
      </w:r>
    </w:p>
    <w:p w14:paraId="13D79E33" w14:textId="77777777" w:rsidR="00724295" w:rsidRDefault="00000000">
      <w:pPr>
        <w:pStyle w:val="Heading3"/>
        <w:spacing w:before="60" w:after="80"/>
      </w:pPr>
      <w:r>
        <w:rPr>
          <w:color w:val="254885"/>
          <w:sz w:val="26"/>
        </w:rPr>
        <w:lastRenderedPageBreak/>
        <w:t>Contracts</w:t>
      </w:r>
    </w:p>
    <w:p w14:paraId="51DCD408" w14:textId="77777777" w:rsidR="00724295" w:rsidRDefault="00000000">
      <w:r>
        <w:rPr>
          <w:b/>
        </w:rPr>
        <w:t xml:space="preserve">What is included in the contracts line?  </w:t>
      </w:r>
      <w:r>
        <w:rPr>
          <w:b/>
        </w:rPr>
        <w:br/>
      </w:r>
      <w:r>
        <w:t>Contractor (e.g. a local Winona based) Fill, Groundcover, Plantings, Trees, Labor:</w:t>
      </w:r>
      <w:r>
        <w:br/>
        <w:t xml:space="preserve">Riverine Habitat Improvements - $1,149,152 LSOHC request. </w:t>
      </w:r>
      <w:r>
        <w:br/>
        <w:t>Prairie Habitat Improvements - $1,040,272 LSOHC request.</w:t>
      </w:r>
      <w:r>
        <w:br/>
      </w:r>
      <w:r>
        <w:br/>
        <w:t>Landscape - Samela Architects - at 7.5% landscape design fees -$164,206 LSOHC request.</w:t>
      </w:r>
    </w:p>
    <w:p w14:paraId="1FBF1804" w14:textId="77777777" w:rsidR="00724295" w:rsidRDefault="00000000">
      <w:pPr>
        <w:pStyle w:val="Heading3"/>
        <w:spacing w:before="60" w:after="80"/>
      </w:pPr>
      <w:r>
        <w:rPr>
          <w:color w:val="254885"/>
          <w:sz w:val="26"/>
        </w:rPr>
        <w:t>Professional Services</w:t>
      </w:r>
    </w:p>
    <w:p w14:paraId="01091485" w14:textId="77777777" w:rsidR="00724295" w:rsidRDefault="00000000">
      <w:r>
        <w:rPr>
          <w:b/>
        </w:rPr>
        <w:t xml:space="preserve">What is included in the Professional Services line?  </w:t>
      </w:r>
      <w:r>
        <w:rPr>
          <w:b/>
        </w:rPr>
        <w:br/>
      </w:r>
    </w:p>
    <w:p w14:paraId="5464D53B" w14:textId="77777777" w:rsidR="00724295" w:rsidRDefault="00000000">
      <w:pPr>
        <w:ind w:left="360"/>
      </w:pPr>
      <w:r>
        <w:t>Other : Permitting costs</w:t>
      </w:r>
    </w:p>
    <w:p w14:paraId="3B552B00" w14:textId="77777777" w:rsidR="00724295" w:rsidRDefault="00000000">
      <w:pPr>
        <w:pStyle w:val="Heading2"/>
        <w:spacing w:before="0" w:after="80"/>
        <w:jc w:val="center"/>
      </w:pPr>
      <w:r>
        <w:rPr>
          <w:color w:val="2C559C"/>
          <w:sz w:val="28"/>
          <w:u w:val="single"/>
        </w:rPr>
        <w:t>Federal Funds</w:t>
      </w:r>
    </w:p>
    <w:p w14:paraId="4D5F79E3" w14:textId="77777777" w:rsidR="00724295" w:rsidRDefault="00000000">
      <w:r>
        <w:rPr>
          <w:b/>
        </w:rPr>
        <w:t xml:space="preserve">Do you anticipate federal funds as a match for this program?  </w:t>
      </w:r>
      <w:r>
        <w:rPr>
          <w:b/>
        </w:rPr>
        <w:br/>
      </w:r>
      <w:r>
        <w:t>No</w:t>
      </w:r>
    </w:p>
    <w:p w14:paraId="62D3DFF7" w14:textId="77777777" w:rsidR="00724295" w:rsidRDefault="00000000">
      <w:r>
        <w:br w:type="page"/>
      </w:r>
    </w:p>
    <w:p w14:paraId="7543F326" w14:textId="77777777" w:rsidR="00724295" w:rsidRDefault="00000000">
      <w:pPr>
        <w:pStyle w:val="Heading2"/>
        <w:spacing w:before="0" w:after="80"/>
        <w:jc w:val="center"/>
      </w:pPr>
      <w:r>
        <w:rPr>
          <w:color w:val="2C559C"/>
          <w:sz w:val="28"/>
          <w:u w:val="single"/>
        </w:rPr>
        <w:lastRenderedPageBreak/>
        <w:t>Output Tables</w:t>
      </w:r>
    </w:p>
    <w:p w14:paraId="4AD3F2A3" w14:textId="77777777" w:rsidR="00724295"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724295" w14:paraId="44204E6A" w14:textId="77777777">
        <w:tc>
          <w:tcPr>
            <w:tcW w:w="3600" w:type="dxa"/>
            <w:shd w:val="clear" w:color="auto" w:fill="AFC4E9"/>
          </w:tcPr>
          <w:p w14:paraId="40103E8B" w14:textId="77777777" w:rsidR="00724295" w:rsidRDefault="00000000">
            <w:r>
              <w:rPr>
                <w:b/>
                <w:color w:val="000000"/>
                <w:sz w:val="20"/>
              </w:rPr>
              <w:t>Type</w:t>
            </w:r>
          </w:p>
        </w:tc>
        <w:tc>
          <w:tcPr>
            <w:tcW w:w="1440" w:type="dxa"/>
            <w:shd w:val="clear" w:color="auto" w:fill="AFC4E9"/>
          </w:tcPr>
          <w:p w14:paraId="4A3C207B" w14:textId="77777777" w:rsidR="00724295" w:rsidRDefault="00000000">
            <w:r>
              <w:rPr>
                <w:b/>
                <w:color w:val="000000"/>
                <w:sz w:val="20"/>
              </w:rPr>
              <w:t>Wetland</w:t>
            </w:r>
          </w:p>
        </w:tc>
        <w:tc>
          <w:tcPr>
            <w:tcW w:w="1440" w:type="dxa"/>
            <w:shd w:val="clear" w:color="auto" w:fill="AFC4E9"/>
          </w:tcPr>
          <w:p w14:paraId="7FB6DB2F" w14:textId="77777777" w:rsidR="00724295" w:rsidRDefault="00000000">
            <w:r>
              <w:rPr>
                <w:b/>
                <w:color w:val="000000"/>
                <w:sz w:val="20"/>
              </w:rPr>
              <w:t>Prairie</w:t>
            </w:r>
          </w:p>
        </w:tc>
        <w:tc>
          <w:tcPr>
            <w:tcW w:w="1440" w:type="dxa"/>
            <w:shd w:val="clear" w:color="auto" w:fill="AFC4E9"/>
          </w:tcPr>
          <w:p w14:paraId="25038560" w14:textId="77777777" w:rsidR="00724295" w:rsidRDefault="00000000">
            <w:r>
              <w:rPr>
                <w:b/>
                <w:color w:val="000000"/>
                <w:sz w:val="20"/>
              </w:rPr>
              <w:t>Forest</w:t>
            </w:r>
          </w:p>
        </w:tc>
        <w:tc>
          <w:tcPr>
            <w:tcW w:w="1440" w:type="dxa"/>
            <w:shd w:val="clear" w:color="auto" w:fill="AFC4E9"/>
          </w:tcPr>
          <w:p w14:paraId="13206B8D" w14:textId="77777777" w:rsidR="00724295" w:rsidRDefault="00000000">
            <w:r>
              <w:rPr>
                <w:b/>
                <w:color w:val="000000"/>
                <w:sz w:val="20"/>
              </w:rPr>
              <w:t>Habitat</w:t>
            </w:r>
          </w:p>
        </w:tc>
        <w:tc>
          <w:tcPr>
            <w:tcW w:w="1800" w:type="dxa"/>
            <w:shd w:val="clear" w:color="auto" w:fill="AFC4E9"/>
          </w:tcPr>
          <w:p w14:paraId="5DCAB220" w14:textId="77777777" w:rsidR="00724295" w:rsidRDefault="00000000">
            <w:r>
              <w:rPr>
                <w:b/>
                <w:color w:val="000000"/>
                <w:sz w:val="20"/>
              </w:rPr>
              <w:t>Total Acres</w:t>
            </w:r>
          </w:p>
        </w:tc>
      </w:tr>
      <w:tr w:rsidR="00724295" w14:paraId="18C0F652" w14:textId="77777777">
        <w:tc>
          <w:tcPr>
            <w:tcW w:w="3600" w:type="dxa"/>
          </w:tcPr>
          <w:p w14:paraId="266D1BB7" w14:textId="77777777" w:rsidR="00724295" w:rsidRDefault="00000000">
            <w:r>
              <w:rPr>
                <w:sz w:val="20"/>
              </w:rPr>
              <w:t>Restore</w:t>
            </w:r>
          </w:p>
        </w:tc>
        <w:tc>
          <w:tcPr>
            <w:tcW w:w="1440" w:type="dxa"/>
          </w:tcPr>
          <w:p w14:paraId="42CD01D7" w14:textId="77777777" w:rsidR="00724295" w:rsidRDefault="00000000">
            <w:pPr>
              <w:jc w:val="right"/>
            </w:pPr>
            <w:r>
              <w:rPr>
                <w:sz w:val="20"/>
              </w:rPr>
              <w:t>0</w:t>
            </w:r>
          </w:p>
        </w:tc>
        <w:tc>
          <w:tcPr>
            <w:tcW w:w="1440" w:type="dxa"/>
          </w:tcPr>
          <w:p w14:paraId="4DCC5E16" w14:textId="77777777" w:rsidR="00724295" w:rsidRDefault="00000000">
            <w:pPr>
              <w:jc w:val="right"/>
            </w:pPr>
            <w:r>
              <w:rPr>
                <w:sz w:val="20"/>
              </w:rPr>
              <w:t>0</w:t>
            </w:r>
          </w:p>
        </w:tc>
        <w:tc>
          <w:tcPr>
            <w:tcW w:w="1440" w:type="dxa"/>
          </w:tcPr>
          <w:p w14:paraId="344248AF" w14:textId="77777777" w:rsidR="00724295" w:rsidRDefault="00000000">
            <w:pPr>
              <w:jc w:val="right"/>
            </w:pPr>
            <w:r>
              <w:rPr>
                <w:sz w:val="20"/>
              </w:rPr>
              <w:t>7</w:t>
            </w:r>
          </w:p>
        </w:tc>
        <w:tc>
          <w:tcPr>
            <w:tcW w:w="1440" w:type="dxa"/>
          </w:tcPr>
          <w:p w14:paraId="6DEB417B" w14:textId="77777777" w:rsidR="00724295" w:rsidRDefault="00000000">
            <w:pPr>
              <w:jc w:val="right"/>
            </w:pPr>
            <w:r>
              <w:rPr>
                <w:sz w:val="20"/>
              </w:rPr>
              <w:t>0</w:t>
            </w:r>
          </w:p>
        </w:tc>
        <w:tc>
          <w:tcPr>
            <w:tcW w:w="1800" w:type="dxa"/>
          </w:tcPr>
          <w:p w14:paraId="753BF8B4" w14:textId="77777777" w:rsidR="00724295" w:rsidRDefault="00000000">
            <w:pPr>
              <w:jc w:val="right"/>
            </w:pPr>
            <w:r>
              <w:rPr>
                <w:sz w:val="20"/>
              </w:rPr>
              <w:t>7</w:t>
            </w:r>
          </w:p>
        </w:tc>
      </w:tr>
      <w:tr w:rsidR="00724295" w14:paraId="5AFF6705" w14:textId="77777777">
        <w:tc>
          <w:tcPr>
            <w:tcW w:w="3600" w:type="dxa"/>
          </w:tcPr>
          <w:p w14:paraId="3DB6750A" w14:textId="77777777" w:rsidR="00724295" w:rsidRDefault="00000000">
            <w:r>
              <w:rPr>
                <w:sz w:val="20"/>
              </w:rPr>
              <w:t>Protect in Fee with State PILT Liability</w:t>
            </w:r>
          </w:p>
        </w:tc>
        <w:tc>
          <w:tcPr>
            <w:tcW w:w="1440" w:type="dxa"/>
          </w:tcPr>
          <w:p w14:paraId="1BB4E4E4" w14:textId="77777777" w:rsidR="00724295" w:rsidRDefault="00000000">
            <w:pPr>
              <w:jc w:val="right"/>
            </w:pPr>
            <w:r>
              <w:rPr>
                <w:sz w:val="20"/>
              </w:rPr>
              <w:t>0</w:t>
            </w:r>
          </w:p>
        </w:tc>
        <w:tc>
          <w:tcPr>
            <w:tcW w:w="1440" w:type="dxa"/>
          </w:tcPr>
          <w:p w14:paraId="05BDB3A8" w14:textId="77777777" w:rsidR="00724295" w:rsidRDefault="00000000">
            <w:pPr>
              <w:jc w:val="right"/>
            </w:pPr>
            <w:r>
              <w:rPr>
                <w:sz w:val="20"/>
              </w:rPr>
              <w:t>0</w:t>
            </w:r>
          </w:p>
        </w:tc>
        <w:tc>
          <w:tcPr>
            <w:tcW w:w="1440" w:type="dxa"/>
          </w:tcPr>
          <w:p w14:paraId="59A1E9AE" w14:textId="77777777" w:rsidR="00724295" w:rsidRDefault="00000000">
            <w:pPr>
              <w:jc w:val="right"/>
            </w:pPr>
            <w:r>
              <w:rPr>
                <w:sz w:val="20"/>
              </w:rPr>
              <w:t>0</w:t>
            </w:r>
          </w:p>
        </w:tc>
        <w:tc>
          <w:tcPr>
            <w:tcW w:w="1440" w:type="dxa"/>
          </w:tcPr>
          <w:p w14:paraId="338E9426" w14:textId="77777777" w:rsidR="00724295" w:rsidRDefault="00000000">
            <w:pPr>
              <w:jc w:val="right"/>
            </w:pPr>
            <w:r>
              <w:rPr>
                <w:sz w:val="20"/>
              </w:rPr>
              <w:t>0</w:t>
            </w:r>
          </w:p>
        </w:tc>
        <w:tc>
          <w:tcPr>
            <w:tcW w:w="1800" w:type="dxa"/>
          </w:tcPr>
          <w:p w14:paraId="7FD64AC5" w14:textId="77777777" w:rsidR="00724295" w:rsidRDefault="00000000">
            <w:pPr>
              <w:jc w:val="right"/>
            </w:pPr>
            <w:r>
              <w:rPr>
                <w:sz w:val="20"/>
              </w:rPr>
              <w:t>0</w:t>
            </w:r>
          </w:p>
        </w:tc>
      </w:tr>
      <w:tr w:rsidR="00724295" w14:paraId="1DE17A7E" w14:textId="77777777">
        <w:tc>
          <w:tcPr>
            <w:tcW w:w="3600" w:type="dxa"/>
          </w:tcPr>
          <w:p w14:paraId="1320039C" w14:textId="77777777" w:rsidR="00724295" w:rsidRDefault="00000000">
            <w:r>
              <w:rPr>
                <w:sz w:val="20"/>
              </w:rPr>
              <w:t>Protect in Fee w/o State PILT Liability</w:t>
            </w:r>
          </w:p>
        </w:tc>
        <w:tc>
          <w:tcPr>
            <w:tcW w:w="1440" w:type="dxa"/>
          </w:tcPr>
          <w:p w14:paraId="4E373483" w14:textId="77777777" w:rsidR="00724295" w:rsidRDefault="00000000">
            <w:pPr>
              <w:jc w:val="right"/>
            </w:pPr>
            <w:r>
              <w:rPr>
                <w:sz w:val="20"/>
              </w:rPr>
              <w:t>0</w:t>
            </w:r>
          </w:p>
        </w:tc>
        <w:tc>
          <w:tcPr>
            <w:tcW w:w="1440" w:type="dxa"/>
          </w:tcPr>
          <w:p w14:paraId="36E67250" w14:textId="77777777" w:rsidR="00724295" w:rsidRDefault="00000000">
            <w:pPr>
              <w:jc w:val="right"/>
            </w:pPr>
            <w:r>
              <w:rPr>
                <w:sz w:val="20"/>
              </w:rPr>
              <w:t>0</w:t>
            </w:r>
          </w:p>
        </w:tc>
        <w:tc>
          <w:tcPr>
            <w:tcW w:w="1440" w:type="dxa"/>
          </w:tcPr>
          <w:p w14:paraId="41BC300B" w14:textId="77777777" w:rsidR="00724295" w:rsidRDefault="00000000">
            <w:pPr>
              <w:jc w:val="right"/>
            </w:pPr>
            <w:r>
              <w:rPr>
                <w:sz w:val="20"/>
              </w:rPr>
              <w:t>0</w:t>
            </w:r>
          </w:p>
        </w:tc>
        <w:tc>
          <w:tcPr>
            <w:tcW w:w="1440" w:type="dxa"/>
          </w:tcPr>
          <w:p w14:paraId="6B8BECB0" w14:textId="77777777" w:rsidR="00724295" w:rsidRDefault="00000000">
            <w:pPr>
              <w:jc w:val="right"/>
            </w:pPr>
            <w:r>
              <w:rPr>
                <w:sz w:val="20"/>
              </w:rPr>
              <w:t>0</w:t>
            </w:r>
          </w:p>
        </w:tc>
        <w:tc>
          <w:tcPr>
            <w:tcW w:w="1800" w:type="dxa"/>
          </w:tcPr>
          <w:p w14:paraId="7203FBD8" w14:textId="77777777" w:rsidR="00724295" w:rsidRDefault="00000000">
            <w:pPr>
              <w:jc w:val="right"/>
            </w:pPr>
            <w:r>
              <w:rPr>
                <w:sz w:val="20"/>
              </w:rPr>
              <w:t>0</w:t>
            </w:r>
          </w:p>
        </w:tc>
      </w:tr>
      <w:tr w:rsidR="00724295" w14:paraId="42D26318" w14:textId="77777777">
        <w:tc>
          <w:tcPr>
            <w:tcW w:w="3600" w:type="dxa"/>
          </w:tcPr>
          <w:p w14:paraId="6E24F256" w14:textId="77777777" w:rsidR="00724295" w:rsidRDefault="00000000">
            <w:r>
              <w:rPr>
                <w:sz w:val="20"/>
              </w:rPr>
              <w:t>Protect in Easement</w:t>
            </w:r>
          </w:p>
        </w:tc>
        <w:tc>
          <w:tcPr>
            <w:tcW w:w="1440" w:type="dxa"/>
          </w:tcPr>
          <w:p w14:paraId="1A71C0C9" w14:textId="77777777" w:rsidR="00724295" w:rsidRDefault="00000000">
            <w:pPr>
              <w:jc w:val="right"/>
            </w:pPr>
            <w:r>
              <w:rPr>
                <w:sz w:val="20"/>
              </w:rPr>
              <w:t>0</w:t>
            </w:r>
          </w:p>
        </w:tc>
        <w:tc>
          <w:tcPr>
            <w:tcW w:w="1440" w:type="dxa"/>
          </w:tcPr>
          <w:p w14:paraId="18FD9618" w14:textId="77777777" w:rsidR="00724295" w:rsidRDefault="00000000">
            <w:pPr>
              <w:jc w:val="right"/>
            </w:pPr>
            <w:r>
              <w:rPr>
                <w:sz w:val="20"/>
              </w:rPr>
              <w:t>0</w:t>
            </w:r>
          </w:p>
        </w:tc>
        <w:tc>
          <w:tcPr>
            <w:tcW w:w="1440" w:type="dxa"/>
          </w:tcPr>
          <w:p w14:paraId="5373DD9A" w14:textId="77777777" w:rsidR="00724295" w:rsidRDefault="00000000">
            <w:pPr>
              <w:jc w:val="right"/>
            </w:pPr>
            <w:r>
              <w:rPr>
                <w:sz w:val="20"/>
              </w:rPr>
              <w:t>0</w:t>
            </w:r>
          </w:p>
        </w:tc>
        <w:tc>
          <w:tcPr>
            <w:tcW w:w="1440" w:type="dxa"/>
          </w:tcPr>
          <w:p w14:paraId="1F093058" w14:textId="77777777" w:rsidR="00724295" w:rsidRDefault="00000000">
            <w:pPr>
              <w:jc w:val="right"/>
            </w:pPr>
            <w:r>
              <w:rPr>
                <w:sz w:val="20"/>
              </w:rPr>
              <w:t>0</w:t>
            </w:r>
          </w:p>
        </w:tc>
        <w:tc>
          <w:tcPr>
            <w:tcW w:w="1800" w:type="dxa"/>
          </w:tcPr>
          <w:p w14:paraId="3E9059D0" w14:textId="77777777" w:rsidR="00724295" w:rsidRDefault="00000000">
            <w:pPr>
              <w:jc w:val="right"/>
            </w:pPr>
            <w:r>
              <w:rPr>
                <w:sz w:val="20"/>
              </w:rPr>
              <w:t>0</w:t>
            </w:r>
          </w:p>
        </w:tc>
      </w:tr>
      <w:tr w:rsidR="00724295" w14:paraId="74B77BAC" w14:textId="77777777">
        <w:tc>
          <w:tcPr>
            <w:tcW w:w="3600" w:type="dxa"/>
          </w:tcPr>
          <w:p w14:paraId="1C306417" w14:textId="77777777" w:rsidR="00724295" w:rsidRDefault="00000000">
            <w:r>
              <w:rPr>
                <w:sz w:val="20"/>
              </w:rPr>
              <w:t>Enhance</w:t>
            </w:r>
          </w:p>
        </w:tc>
        <w:tc>
          <w:tcPr>
            <w:tcW w:w="1440" w:type="dxa"/>
          </w:tcPr>
          <w:p w14:paraId="077C8E11" w14:textId="77777777" w:rsidR="00724295" w:rsidRDefault="00000000">
            <w:pPr>
              <w:jc w:val="right"/>
            </w:pPr>
            <w:r>
              <w:rPr>
                <w:sz w:val="20"/>
              </w:rPr>
              <w:t>0</w:t>
            </w:r>
          </w:p>
        </w:tc>
        <w:tc>
          <w:tcPr>
            <w:tcW w:w="1440" w:type="dxa"/>
          </w:tcPr>
          <w:p w14:paraId="5062CF22" w14:textId="77777777" w:rsidR="00724295" w:rsidRDefault="00000000">
            <w:pPr>
              <w:jc w:val="right"/>
            </w:pPr>
            <w:r>
              <w:rPr>
                <w:sz w:val="20"/>
              </w:rPr>
              <w:t>0</w:t>
            </w:r>
          </w:p>
        </w:tc>
        <w:tc>
          <w:tcPr>
            <w:tcW w:w="1440" w:type="dxa"/>
          </w:tcPr>
          <w:p w14:paraId="79B12497" w14:textId="77777777" w:rsidR="00724295" w:rsidRDefault="00000000">
            <w:pPr>
              <w:jc w:val="right"/>
            </w:pPr>
            <w:r>
              <w:rPr>
                <w:sz w:val="20"/>
              </w:rPr>
              <w:t>7</w:t>
            </w:r>
          </w:p>
        </w:tc>
        <w:tc>
          <w:tcPr>
            <w:tcW w:w="1440" w:type="dxa"/>
          </w:tcPr>
          <w:p w14:paraId="1BD59B83" w14:textId="77777777" w:rsidR="00724295" w:rsidRDefault="00000000">
            <w:pPr>
              <w:jc w:val="right"/>
            </w:pPr>
            <w:r>
              <w:rPr>
                <w:sz w:val="20"/>
              </w:rPr>
              <w:t>0</w:t>
            </w:r>
          </w:p>
        </w:tc>
        <w:tc>
          <w:tcPr>
            <w:tcW w:w="1800" w:type="dxa"/>
          </w:tcPr>
          <w:p w14:paraId="6CBB9E5E" w14:textId="77777777" w:rsidR="00724295" w:rsidRDefault="00000000">
            <w:pPr>
              <w:jc w:val="right"/>
            </w:pPr>
            <w:r>
              <w:rPr>
                <w:sz w:val="20"/>
              </w:rPr>
              <w:t>7</w:t>
            </w:r>
          </w:p>
        </w:tc>
      </w:tr>
      <w:tr w:rsidR="00724295" w14:paraId="2CA63F97" w14:textId="77777777">
        <w:tc>
          <w:tcPr>
            <w:tcW w:w="3600" w:type="dxa"/>
            <w:shd w:val="clear" w:color="auto" w:fill="EEEEEE"/>
          </w:tcPr>
          <w:p w14:paraId="3E107BAE" w14:textId="77777777" w:rsidR="00724295" w:rsidRDefault="00000000">
            <w:r>
              <w:rPr>
                <w:b/>
                <w:color w:val="000000"/>
                <w:sz w:val="20"/>
              </w:rPr>
              <w:t>Total</w:t>
            </w:r>
          </w:p>
        </w:tc>
        <w:tc>
          <w:tcPr>
            <w:tcW w:w="1440" w:type="dxa"/>
            <w:shd w:val="clear" w:color="auto" w:fill="EEEEEE"/>
          </w:tcPr>
          <w:p w14:paraId="1965A857" w14:textId="77777777" w:rsidR="00724295" w:rsidRDefault="00000000">
            <w:pPr>
              <w:jc w:val="right"/>
            </w:pPr>
            <w:r>
              <w:rPr>
                <w:b/>
                <w:color w:val="000000"/>
                <w:sz w:val="20"/>
              </w:rPr>
              <w:t>0</w:t>
            </w:r>
          </w:p>
        </w:tc>
        <w:tc>
          <w:tcPr>
            <w:tcW w:w="1440" w:type="dxa"/>
            <w:shd w:val="clear" w:color="auto" w:fill="EEEEEE"/>
          </w:tcPr>
          <w:p w14:paraId="6BF7DB2F" w14:textId="77777777" w:rsidR="00724295" w:rsidRDefault="00000000">
            <w:pPr>
              <w:jc w:val="right"/>
            </w:pPr>
            <w:r>
              <w:rPr>
                <w:b/>
                <w:color w:val="000000"/>
                <w:sz w:val="20"/>
              </w:rPr>
              <w:t>0</w:t>
            </w:r>
          </w:p>
        </w:tc>
        <w:tc>
          <w:tcPr>
            <w:tcW w:w="1440" w:type="dxa"/>
            <w:shd w:val="clear" w:color="auto" w:fill="EEEEEE"/>
          </w:tcPr>
          <w:p w14:paraId="1EA08227" w14:textId="77777777" w:rsidR="00724295" w:rsidRDefault="00000000">
            <w:pPr>
              <w:jc w:val="right"/>
            </w:pPr>
            <w:r>
              <w:rPr>
                <w:b/>
                <w:color w:val="000000"/>
                <w:sz w:val="20"/>
              </w:rPr>
              <w:t>14</w:t>
            </w:r>
          </w:p>
        </w:tc>
        <w:tc>
          <w:tcPr>
            <w:tcW w:w="1440" w:type="dxa"/>
            <w:shd w:val="clear" w:color="auto" w:fill="EEEEEE"/>
          </w:tcPr>
          <w:p w14:paraId="0EADD130" w14:textId="77777777" w:rsidR="00724295" w:rsidRDefault="00000000">
            <w:pPr>
              <w:jc w:val="right"/>
            </w:pPr>
            <w:r>
              <w:rPr>
                <w:b/>
                <w:color w:val="000000"/>
                <w:sz w:val="20"/>
              </w:rPr>
              <w:t>0</w:t>
            </w:r>
          </w:p>
        </w:tc>
        <w:tc>
          <w:tcPr>
            <w:tcW w:w="1800" w:type="dxa"/>
            <w:shd w:val="clear" w:color="auto" w:fill="EEEEEE"/>
          </w:tcPr>
          <w:p w14:paraId="3D3EC8B3" w14:textId="77777777" w:rsidR="00724295" w:rsidRDefault="00000000">
            <w:pPr>
              <w:jc w:val="right"/>
            </w:pPr>
            <w:r>
              <w:rPr>
                <w:b/>
                <w:color w:val="000000"/>
                <w:sz w:val="20"/>
              </w:rPr>
              <w:t>14</w:t>
            </w:r>
          </w:p>
        </w:tc>
      </w:tr>
    </w:tbl>
    <w:p w14:paraId="00E23F0E" w14:textId="77777777" w:rsidR="00724295"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724295" w14:paraId="42562A98" w14:textId="77777777">
        <w:trPr>
          <w:tblHeader/>
        </w:trPr>
        <w:tc>
          <w:tcPr>
            <w:tcW w:w="3744" w:type="dxa"/>
            <w:shd w:val="clear" w:color="auto" w:fill="AFC4E9"/>
          </w:tcPr>
          <w:p w14:paraId="02999C3C" w14:textId="77777777" w:rsidR="00724295" w:rsidRDefault="00724295"/>
        </w:tc>
        <w:tc>
          <w:tcPr>
            <w:tcW w:w="1800" w:type="dxa"/>
            <w:shd w:val="clear" w:color="auto" w:fill="AFC4E9"/>
          </w:tcPr>
          <w:p w14:paraId="5A0B5A5A" w14:textId="77777777" w:rsidR="00724295" w:rsidRDefault="00000000">
            <w:r>
              <w:rPr>
                <w:b/>
                <w:color w:val="000000"/>
                <w:sz w:val="20"/>
              </w:rPr>
              <w:t>RESTORE: Lands acquired with OHF</w:t>
            </w:r>
          </w:p>
        </w:tc>
        <w:tc>
          <w:tcPr>
            <w:tcW w:w="1872" w:type="dxa"/>
            <w:shd w:val="clear" w:color="auto" w:fill="AFC4E9"/>
          </w:tcPr>
          <w:p w14:paraId="009608A6" w14:textId="77777777" w:rsidR="00724295" w:rsidRDefault="00000000">
            <w:r>
              <w:rPr>
                <w:b/>
                <w:color w:val="000000"/>
                <w:sz w:val="20"/>
              </w:rPr>
              <w:t>RESTORE: Lands NOT acquired with OHF</w:t>
            </w:r>
          </w:p>
        </w:tc>
        <w:tc>
          <w:tcPr>
            <w:tcW w:w="1800" w:type="dxa"/>
            <w:shd w:val="clear" w:color="auto" w:fill="AFC4E9"/>
          </w:tcPr>
          <w:p w14:paraId="16D67A49" w14:textId="77777777" w:rsidR="00724295" w:rsidRDefault="00000000">
            <w:r>
              <w:rPr>
                <w:b/>
                <w:color w:val="000000"/>
                <w:sz w:val="20"/>
              </w:rPr>
              <w:t>ENHANCE: Lands acquired with OHF</w:t>
            </w:r>
          </w:p>
        </w:tc>
        <w:tc>
          <w:tcPr>
            <w:tcW w:w="1872" w:type="dxa"/>
            <w:shd w:val="clear" w:color="auto" w:fill="AFC4E9"/>
          </w:tcPr>
          <w:p w14:paraId="3D1DFBEB" w14:textId="77777777" w:rsidR="00724295" w:rsidRDefault="00000000">
            <w:r>
              <w:rPr>
                <w:b/>
                <w:color w:val="000000"/>
                <w:sz w:val="20"/>
              </w:rPr>
              <w:t>ENHANCE: Lands NOT acquired with OHF</w:t>
            </w:r>
          </w:p>
        </w:tc>
      </w:tr>
      <w:tr w:rsidR="00724295" w14:paraId="111612B1" w14:textId="77777777">
        <w:tc>
          <w:tcPr>
            <w:tcW w:w="3744" w:type="dxa"/>
          </w:tcPr>
          <w:p w14:paraId="7EACDEA2" w14:textId="77777777" w:rsidR="00724295" w:rsidRDefault="00000000">
            <w:r>
              <w:rPr>
                <w:sz w:val="20"/>
              </w:rPr>
              <w:t>DNR Lands (WMA, State Forests, etc.)</w:t>
            </w:r>
          </w:p>
        </w:tc>
        <w:tc>
          <w:tcPr>
            <w:tcW w:w="1800" w:type="dxa"/>
          </w:tcPr>
          <w:p w14:paraId="48E5EFC0" w14:textId="77777777" w:rsidR="00724295" w:rsidRDefault="00000000">
            <w:pPr>
              <w:jc w:val="right"/>
            </w:pPr>
            <w:r>
              <w:rPr>
                <w:sz w:val="20"/>
              </w:rPr>
              <w:t>0</w:t>
            </w:r>
          </w:p>
        </w:tc>
        <w:tc>
          <w:tcPr>
            <w:tcW w:w="1872" w:type="dxa"/>
          </w:tcPr>
          <w:p w14:paraId="382B7F2E" w14:textId="77777777" w:rsidR="00724295" w:rsidRDefault="00000000">
            <w:pPr>
              <w:jc w:val="right"/>
            </w:pPr>
            <w:r>
              <w:rPr>
                <w:sz w:val="20"/>
              </w:rPr>
              <w:t>0</w:t>
            </w:r>
          </w:p>
        </w:tc>
        <w:tc>
          <w:tcPr>
            <w:tcW w:w="1800" w:type="dxa"/>
          </w:tcPr>
          <w:p w14:paraId="77BAC6CC" w14:textId="77777777" w:rsidR="00724295" w:rsidRDefault="00000000">
            <w:pPr>
              <w:jc w:val="right"/>
            </w:pPr>
            <w:r>
              <w:rPr>
                <w:sz w:val="20"/>
              </w:rPr>
              <w:t>0</w:t>
            </w:r>
          </w:p>
        </w:tc>
        <w:tc>
          <w:tcPr>
            <w:tcW w:w="1872" w:type="dxa"/>
          </w:tcPr>
          <w:p w14:paraId="53697E10" w14:textId="77777777" w:rsidR="00724295" w:rsidRDefault="00000000">
            <w:pPr>
              <w:jc w:val="right"/>
            </w:pPr>
            <w:r>
              <w:rPr>
                <w:sz w:val="20"/>
              </w:rPr>
              <w:t>0</w:t>
            </w:r>
          </w:p>
        </w:tc>
      </w:tr>
      <w:tr w:rsidR="00724295" w14:paraId="43FBB436" w14:textId="77777777">
        <w:tc>
          <w:tcPr>
            <w:tcW w:w="3744" w:type="dxa"/>
          </w:tcPr>
          <w:p w14:paraId="16D7D2D7" w14:textId="77777777" w:rsidR="00724295" w:rsidRDefault="00000000">
            <w:r>
              <w:rPr>
                <w:sz w:val="20"/>
              </w:rPr>
              <w:t>Non-DNR Lands (city, state, federal, etc.)</w:t>
            </w:r>
          </w:p>
        </w:tc>
        <w:tc>
          <w:tcPr>
            <w:tcW w:w="1800" w:type="dxa"/>
          </w:tcPr>
          <w:p w14:paraId="70C040F8" w14:textId="77777777" w:rsidR="00724295" w:rsidRDefault="00000000">
            <w:pPr>
              <w:jc w:val="right"/>
            </w:pPr>
            <w:r>
              <w:rPr>
                <w:sz w:val="20"/>
              </w:rPr>
              <w:t>0</w:t>
            </w:r>
          </w:p>
        </w:tc>
        <w:tc>
          <w:tcPr>
            <w:tcW w:w="1872" w:type="dxa"/>
          </w:tcPr>
          <w:p w14:paraId="1A895325" w14:textId="77777777" w:rsidR="00724295" w:rsidRDefault="00000000">
            <w:pPr>
              <w:jc w:val="right"/>
            </w:pPr>
            <w:r>
              <w:rPr>
                <w:sz w:val="20"/>
              </w:rPr>
              <w:t>7</w:t>
            </w:r>
          </w:p>
        </w:tc>
        <w:tc>
          <w:tcPr>
            <w:tcW w:w="1800" w:type="dxa"/>
          </w:tcPr>
          <w:p w14:paraId="21477F65" w14:textId="77777777" w:rsidR="00724295" w:rsidRDefault="00000000">
            <w:pPr>
              <w:jc w:val="right"/>
            </w:pPr>
            <w:r>
              <w:rPr>
                <w:sz w:val="20"/>
              </w:rPr>
              <w:t>0</w:t>
            </w:r>
          </w:p>
        </w:tc>
        <w:tc>
          <w:tcPr>
            <w:tcW w:w="1872" w:type="dxa"/>
          </w:tcPr>
          <w:p w14:paraId="4EEF0E12" w14:textId="77777777" w:rsidR="00724295" w:rsidRDefault="00000000">
            <w:pPr>
              <w:jc w:val="right"/>
            </w:pPr>
            <w:r>
              <w:rPr>
                <w:sz w:val="20"/>
              </w:rPr>
              <w:t>7</w:t>
            </w:r>
          </w:p>
        </w:tc>
      </w:tr>
      <w:tr w:rsidR="00724295" w14:paraId="5904587A" w14:textId="77777777">
        <w:tc>
          <w:tcPr>
            <w:tcW w:w="3744" w:type="dxa"/>
          </w:tcPr>
          <w:p w14:paraId="2A3D5622" w14:textId="77777777" w:rsidR="00724295" w:rsidRDefault="00000000">
            <w:r>
              <w:rPr>
                <w:sz w:val="20"/>
              </w:rPr>
              <w:t>Easements</w:t>
            </w:r>
          </w:p>
        </w:tc>
        <w:tc>
          <w:tcPr>
            <w:tcW w:w="1800" w:type="dxa"/>
          </w:tcPr>
          <w:p w14:paraId="0E1E1A04" w14:textId="77777777" w:rsidR="00724295" w:rsidRDefault="00000000">
            <w:pPr>
              <w:jc w:val="right"/>
            </w:pPr>
            <w:r>
              <w:rPr>
                <w:sz w:val="20"/>
              </w:rPr>
              <w:t>0</w:t>
            </w:r>
          </w:p>
        </w:tc>
        <w:tc>
          <w:tcPr>
            <w:tcW w:w="1872" w:type="dxa"/>
          </w:tcPr>
          <w:p w14:paraId="33D8BFC1" w14:textId="77777777" w:rsidR="00724295" w:rsidRDefault="00000000">
            <w:pPr>
              <w:jc w:val="right"/>
            </w:pPr>
            <w:r>
              <w:rPr>
                <w:sz w:val="20"/>
              </w:rPr>
              <w:t>0</w:t>
            </w:r>
          </w:p>
        </w:tc>
        <w:tc>
          <w:tcPr>
            <w:tcW w:w="1800" w:type="dxa"/>
          </w:tcPr>
          <w:p w14:paraId="1D4120B6" w14:textId="77777777" w:rsidR="00724295" w:rsidRDefault="00000000">
            <w:pPr>
              <w:jc w:val="right"/>
            </w:pPr>
            <w:r>
              <w:rPr>
                <w:sz w:val="20"/>
              </w:rPr>
              <w:t>0</w:t>
            </w:r>
          </w:p>
        </w:tc>
        <w:tc>
          <w:tcPr>
            <w:tcW w:w="1872" w:type="dxa"/>
          </w:tcPr>
          <w:p w14:paraId="6690B889" w14:textId="77777777" w:rsidR="00724295" w:rsidRDefault="00000000">
            <w:pPr>
              <w:jc w:val="right"/>
            </w:pPr>
            <w:r>
              <w:rPr>
                <w:sz w:val="20"/>
              </w:rPr>
              <w:t>0</w:t>
            </w:r>
          </w:p>
        </w:tc>
      </w:tr>
      <w:tr w:rsidR="00724295" w14:paraId="1F7F87FD" w14:textId="77777777">
        <w:tc>
          <w:tcPr>
            <w:tcW w:w="3744" w:type="dxa"/>
            <w:shd w:val="clear" w:color="auto" w:fill="EEEEEE"/>
          </w:tcPr>
          <w:p w14:paraId="16C33210" w14:textId="77777777" w:rsidR="00724295" w:rsidRDefault="00000000">
            <w:r>
              <w:rPr>
                <w:b/>
                <w:color w:val="000000"/>
                <w:sz w:val="20"/>
              </w:rPr>
              <w:t>Total</w:t>
            </w:r>
          </w:p>
        </w:tc>
        <w:tc>
          <w:tcPr>
            <w:tcW w:w="1800" w:type="dxa"/>
            <w:shd w:val="clear" w:color="auto" w:fill="EEEEEE"/>
          </w:tcPr>
          <w:p w14:paraId="59645F4F" w14:textId="77777777" w:rsidR="00724295" w:rsidRDefault="00000000">
            <w:pPr>
              <w:jc w:val="right"/>
            </w:pPr>
            <w:r>
              <w:rPr>
                <w:b/>
                <w:color w:val="000000"/>
                <w:sz w:val="20"/>
              </w:rPr>
              <w:t>0</w:t>
            </w:r>
          </w:p>
        </w:tc>
        <w:tc>
          <w:tcPr>
            <w:tcW w:w="1872" w:type="dxa"/>
            <w:shd w:val="clear" w:color="auto" w:fill="EEEEEE"/>
          </w:tcPr>
          <w:p w14:paraId="7AA94F2F" w14:textId="77777777" w:rsidR="00724295" w:rsidRDefault="00000000">
            <w:pPr>
              <w:jc w:val="right"/>
            </w:pPr>
            <w:r>
              <w:rPr>
                <w:b/>
                <w:color w:val="000000"/>
                <w:sz w:val="20"/>
              </w:rPr>
              <w:t>7</w:t>
            </w:r>
          </w:p>
        </w:tc>
        <w:tc>
          <w:tcPr>
            <w:tcW w:w="1800" w:type="dxa"/>
            <w:shd w:val="clear" w:color="auto" w:fill="EEEEEE"/>
          </w:tcPr>
          <w:p w14:paraId="4C4FB715" w14:textId="77777777" w:rsidR="00724295" w:rsidRDefault="00000000">
            <w:pPr>
              <w:jc w:val="right"/>
            </w:pPr>
            <w:r>
              <w:rPr>
                <w:b/>
                <w:color w:val="000000"/>
                <w:sz w:val="20"/>
              </w:rPr>
              <w:t>0</w:t>
            </w:r>
          </w:p>
        </w:tc>
        <w:tc>
          <w:tcPr>
            <w:tcW w:w="1872" w:type="dxa"/>
            <w:shd w:val="clear" w:color="auto" w:fill="EEEEEE"/>
          </w:tcPr>
          <w:p w14:paraId="292F87F5" w14:textId="77777777" w:rsidR="00724295" w:rsidRDefault="00000000">
            <w:pPr>
              <w:jc w:val="right"/>
            </w:pPr>
            <w:r>
              <w:rPr>
                <w:b/>
                <w:color w:val="000000"/>
                <w:sz w:val="20"/>
              </w:rPr>
              <w:t>7</w:t>
            </w:r>
          </w:p>
        </w:tc>
      </w:tr>
    </w:tbl>
    <w:p w14:paraId="7A90C169" w14:textId="77777777" w:rsidR="00724295"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724295" w14:paraId="79B78141" w14:textId="77777777">
        <w:tc>
          <w:tcPr>
            <w:tcW w:w="3600" w:type="dxa"/>
            <w:shd w:val="clear" w:color="auto" w:fill="AFC4E9"/>
          </w:tcPr>
          <w:p w14:paraId="1E58C472" w14:textId="77777777" w:rsidR="00724295" w:rsidRDefault="00000000">
            <w:r>
              <w:rPr>
                <w:b/>
                <w:color w:val="000000"/>
                <w:sz w:val="20"/>
              </w:rPr>
              <w:t>Type</w:t>
            </w:r>
          </w:p>
        </w:tc>
        <w:tc>
          <w:tcPr>
            <w:tcW w:w="1440" w:type="dxa"/>
            <w:shd w:val="clear" w:color="auto" w:fill="AFC4E9"/>
          </w:tcPr>
          <w:p w14:paraId="4E750116" w14:textId="77777777" w:rsidR="00724295" w:rsidRDefault="00000000">
            <w:r>
              <w:rPr>
                <w:b/>
                <w:color w:val="000000"/>
                <w:sz w:val="20"/>
              </w:rPr>
              <w:t>Native Prairie (acres)</w:t>
            </w:r>
          </w:p>
        </w:tc>
      </w:tr>
      <w:tr w:rsidR="00724295" w14:paraId="21487D60" w14:textId="77777777">
        <w:tc>
          <w:tcPr>
            <w:tcW w:w="3600" w:type="dxa"/>
          </w:tcPr>
          <w:p w14:paraId="0FE699C5" w14:textId="77777777" w:rsidR="00724295" w:rsidRDefault="00000000">
            <w:r>
              <w:rPr>
                <w:sz w:val="20"/>
              </w:rPr>
              <w:t>Restore</w:t>
            </w:r>
          </w:p>
        </w:tc>
        <w:tc>
          <w:tcPr>
            <w:tcW w:w="1440" w:type="dxa"/>
          </w:tcPr>
          <w:p w14:paraId="1CA5D77C" w14:textId="77777777" w:rsidR="00724295" w:rsidRDefault="00000000">
            <w:pPr>
              <w:jc w:val="right"/>
            </w:pPr>
            <w:r>
              <w:rPr>
                <w:sz w:val="20"/>
              </w:rPr>
              <w:t>7</w:t>
            </w:r>
          </w:p>
        </w:tc>
      </w:tr>
      <w:tr w:rsidR="00724295" w14:paraId="4BA1F352" w14:textId="77777777">
        <w:tc>
          <w:tcPr>
            <w:tcW w:w="3600" w:type="dxa"/>
          </w:tcPr>
          <w:p w14:paraId="74FE90BB" w14:textId="77777777" w:rsidR="00724295" w:rsidRDefault="00000000">
            <w:r>
              <w:rPr>
                <w:sz w:val="20"/>
              </w:rPr>
              <w:t>Protect in Fee with State PILT Liability</w:t>
            </w:r>
          </w:p>
        </w:tc>
        <w:tc>
          <w:tcPr>
            <w:tcW w:w="1440" w:type="dxa"/>
          </w:tcPr>
          <w:p w14:paraId="6503535D" w14:textId="77777777" w:rsidR="00724295" w:rsidRDefault="00000000">
            <w:pPr>
              <w:jc w:val="right"/>
            </w:pPr>
            <w:r>
              <w:rPr>
                <w:sz w:val="20"/>
              </w:rPr>
              <w:t>0</w:t>
            </w:r>
          </w:p>
        </w:tc>
      </w:tr>
      <w:tr w:rsidR="00724295" w14:paraId="1EEF3607" w14:textId="77777777">
        <w:tc>
          <w:tcPr>
            <w:tcW w:w="3600" w:type="dxa"/>
          </w:tcPr>
          <w:p w14:paraId="1F007725" w14:textId="77777777" w:rsidR="00724295" w:rsidRDefault="00000000">
            <w:r>
              <w:rPr>
                <w:sz w:val="20"/>
              </w:rPr>
              <w:t>Protect in Fee w/o State PILT Liability</w:t>
            </w:r>
          </w:p>
        </w:tc>
        <w:tc>
          <w:tcPr>
            <w:tcW w:w="1440" w:type="dxa"/>
          </w:tcPr>
          <w:p w14:paraId="6FE77E8F" w14:textId="77777777" w:rsidR="00724295" w:rsidRDefault="00000000">
            <w:pPr>
              <w:jc w:val="right"/>
            </w:pPr>
            <w:r>
              <w:rPr>
                <w:sz w:val="20"/>
              </w:rPr>
              <w:t>0</w:t>
            </w:r>
          </w:p>
        </w:tc>
      </w:tr>
      <w:tr w:rsidR="00724295" w14:paraId="74308D6E" w14:textId="77777777">
        <w:tc>
          <w:tcPr>
            <w:tcW w:w="3600" w:type="dxa"/>
          </w:tcPr>
          <w:p w14:paraId="59F86A9B" w14:textId="77777777" w:rsidR="00724295" w:rsidRDefault="00000000">
            <w:r>
              <w:rPr>
                <w:sz w:val="20"/>
              </w:rPr>
              <w:t>Protect in Easement</w:t>
            </w:r>
          </w:p>
        </w:tc>
        <w:tc>
          <w:tcPr>
            <w:tcW w:w="1440" w:type="dxa"/>
          </w:tcPr>
          <w:p w14:paraId="2A1EA1C3" w14:textId="77777777" w:rsidR="00724295" w:rsidRDefault="00000000">
            <w:pPr>
              <w:jc w:val="right"/>
            </w:pPr>
            <w:r>
              <w:rPr>
                <w:sz w:val="20"/>
              </w:rPr>
              <w:t>0</w:t>
            </w:r>
          </w:p>
        </w:tc>
      </w:tr>
      <w:tr w:rsidR="00724295" w14:paraId="3CD893EB" w14:textId="77777777">
        <w:tc>
          <w:tcPr>
            <w:tcW w:w="3600" w:type="dxa"/>
          </w:tcPr>
          <w:p w14:paraId="05AE9BC4" w14:textId="77777777" w:rsidR="00724295" w:rsidRDefault="00000000">
            <w:r>
              <w:rPr>
                <w:sz w:val="20"/>
              </w:rPr>
              <w:t>Enhance</w:t>
            </w:r>
          </w:p>
        </w:tc>
        <w:tc>
          <w:tcPr>
            <w:tcW w:w="1440" w:type="dxa"/>
          </w:tcPr>
          <w:p w14:paraId="169A69C6" w14:textId="77777777" w:rsidR="00724295" w:rsidRDefault="00000000">
            <w:pPr>
              <w:jc w:val="right"/>
            </w:pPr>
            <w:r>
              <w:rPr>
                <w:sz w:val="20"/>
              </w:rPr>
              <w:t>7</w:t>
            </w:r>
          </w:p>
        </w:tc>
      </w:tr>
      <w:tr w:rsidR="00724295" w14:paraId="5A45EB9A" w14:textId="77777777">
        <w:tc>
          <w:tcPr>
            <w:tcW w:w="3600" w:type="dxa"/>
            <w:shd w:val="clear" w:color="auto" w:fill="EEEEEE"/>
          </w:tcPr>
          <w:p w14:paraId="5BAF60AE" w14:textId="77777777" w:rsidR="00724295" w:rsidRDefault="00000000">
            <w:r>
              <w:rPr>
                <w:b/>
                <w:color w:val="000000"/>
                <w:sz w:val="20"/>
              </w:rPr>
              <w:t>Total</w:t>
            </w:r>
          </w:p>
        </w:tc>
        <w:tc>
          <w:tcPr>
            <w:tcW w:w="1440" w:type="dxa"/>
            <w:shd w:val="clear" w:color="auto" w:fill="EEEEEE"/>
          </w:tcPr>
          <w:p w14:paraId="721CE9E5" w14:textId="77777777" w:rsidR="00724295" w:rsidRDefault="00000000">
            <w:pPr>
              <w:jc w:val="right"/>
            </w:pPr>
            <w:r>
              <w:rPr>
                <w:b/>
                <w:color w:val="000000"/>
                <w:sz w:val="20"/>
              </w:rPr>
              <w:t>14</w:t>
            </w:r>
          </w:p>
        </w:tc>
      </w:tr>
    </w:tbl>
    <w:p w14:paraId="476C6510" w14:textId="77777777" w:rsidR="00724295"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4"/>
        <w:gridCol w:w="1427"/>
        <w:gridCol w:w="1423"/>
        <w:gridCol w:w="1434"/>
        <w:gridCol w:w="1424"/>
        <w:gridCol w:w="1784"/>
      </w:tblGrid>
      <w:tr w:rsidR="00724295" w14:paraId="36DB5BFB" w14:textId="77777777">
        <w:tc>
          <w:tcPr>
            <w:tcW w:w="3600" w:type="dxa"/>
            <w:shd w:val="clear" w:color="auto" w:fill="AFC4E9"/>
          </w:tcPr>
          <w:p w14:paraId="246DE2CB" w14:textId="77777777" w:rsidR="00724295" w:rsidRDefault="00000000">
            <w:r>
              <w:rPr>
                <w:b/>
                <w:color w:val="000000"/>
                <w:sz w:val="20"/>
              </w:rPr>
              <w:t>Type</w:t>
            </w:r>
          </w:p>
        </w:tc>
        <w:tc>
          <w:tcPr>
            <w:tcW w:w="1440" w:type="dxa"/>
            <w:shd w:val="clear" w:color="auto" w:fill="AFC4E9"/>
          </w:tcPr>
          <w:p w14:paraId="26A24044" w14:textId="77777777" w:rsidR="00724295" w:rsidRDefault="00000000">
            <w:r>
              <w:rPr>
                <w:b/>
                <w:color w:val="000000"/>
                <w:sz w:val="20"/>
              </w:rPr>
              <w:t>Wetland</w:t>
            </w:r>
          </w:p>
        </w:tc>
        <w:tc>
          <w:tcPr>
            <w:tcW w:w="1440" w:type="dxa"/>
            <w:shd w:val="clear" w:color="auto" w:fill="AFC4E9"/>
          </w:tcPr>
          <w:p w14:paraId="39884539" w14:textId="77777777" w:rsidR="00724295" w:rsidRDefault="00000000">
            <w:r>
              <w:rPr>
                <w:b/>
                <w:color w:val="000000"/>
                <w:sz w:val="20"/>
              </w:rPr>
              <w:t>Prairie</w:t>
            </w:r>
          </w:p>
        </w:tc>
        <w:tc>
          <w:tcPr>
            <w:tcW w:w="1440" w:type="dxa"/>
            <w:shd w:val="clear" w:color="auto" w:fill="AFC4E9"/>
          </w:tcPr>
          <w:p w14:paraId="3BD4715A" w14:textId="77777777" w:rsidR="00724295" w:rsidRDefault="00000000">
            <w:r>
              <w:rPr>
                <w:b/>
                <w:color w:val="000000"/>
                <w:sz w:val="20"/>
              </w:rPr>
              <w:t>Forest</w:t>
            </w:r>
          </w:p>
        </w:tc>
        <w:tc>
          <w:tcPr>
            <w:tcW w:w="1440" w:type="dxa"/>
            <w:shd w:val="clear" w:color="auto" w:fill="AFC4E9"/>
          </w:tcPr>
          <w:p w14:paraId="600D54C6" w14:textId="77777777" w:rsidR="00724295" w:rsidRDefault="00000000">
            <w:r>
              <w:rPr>
                <w:b/>
                <w:color w:val="000000"/>
                <w:sz w:val="20"/>
              </w:rPr>
              <w:t>Habitat</w:t>
            </w:r>
          </w:p>
        </w:tc>
        <w:tc>
          <w:tcPr>
            <w:tcW w:w="1800" w:type="dxa"/>
            <w:shd w:val="clear" w:color="auto" w:fill="AFC4E9"/>
          </w:tcPr>
          <w:p w14:paraId="7A7A09EA" w14:textId="77777777" w:rsidR="00724295" w:rsidRDefault="00000000">
            <w:r>
              <w:rPr>
                <w:b/>
                <w:color w:val="000000"/>
                <w:sz w:val="20"/>
              </w:rPr>
              <w:t>Total Funding</w:t>
            </w:r>
          </w:p>
        </w:tc>
      </w:tr>
      <w:tr w:rsidR="00724295" w14:paraId="5E3FECEA" w14:textId="77777777">
        <w:tc>
          <w:tcPr>
            <w:tcW w:w="3600" w:type="dxa"/>
          </w:tcPr>
          <w:p w14:paraId="18647D55" w14:textId="77777777" w:rsidR="00724295" w:rsidRDefault="00000000">
            <w:r>
              <w:rPr>
                <w:sz w:val="20"/>
              </w:rPr>
              <w:t>Restore</w:t>
            </w:r>
          </w:p>
        </w:tc>
        <w:tc>
          <w:tcPr>
            <w:tcW w:w="1440" w:type="dxa"/>
          </w:tcPr>
          <w:p w14:paraId="6228F4DA" w14:textId="77777777" w:rsidR="00724295" w:rsidRDefault="00000000">
            <w:pPr>
              <w:jc w:val="right"/>
            </w:pPr>
            <w:r>
              <w:rPr>
                <w:sz w:val="20"/>
              </w:rPr>
              <w:t>-</w:t>
            </w:r>
          </w:p>
        </w:tc>
        <w:tc>
          <w:tcPr>
            <w:tcW w:w="1440" w:type="dxa"/>
          </w:tcPr>
          <w:p w14:paraId="58463A44" w14:textId="77777777" w:rsidR="00724295" w:rsidRDefault="00000000">
            <w:pPr>
              <w:jc w:val="right"/>
            </w:pPr>
            <w:r>
              <w:rPr>
                <w:sz w:val="20"/>
              </w:rPr>
              <w:t>-</w:t>
            </w:r>
          </w:p>
        </w:tc>
        <w:tc>
          <w:tcPr>
            <w:tcW w:w="1440" w:type="dxa"/>
          </w:tcPr>
          <w:p w14:paraId="19363233" w14:textId="77777777" w:rsidR="00724295" w:rsidRDefault="00000000">
            <w:pPr>
              <w:jc w:val="right"/>
            </w:pPr>
            <w:r>
              <w:rPr>
                <w:sz w:val="20"/>
              </w:rPr>
              <w:t>$1,226,200</w:t>
            </w:r>
          </w:p>
        </w:tc>
        <w:tc>
          <w:tcPr>
            <w:tcW w:w="1440" w:type="dxa"/>
          </w:tcPr>
          <w:p w14:paraId="4F308CCB" w14:textId="77777777" w:rsidR="00724295" w:rsidRDefault="00000000">
            <w:pPr>
              <w:jc w:val="right"/>
            </w:pPr>
            <w:r>
              <w:rPr>
                <w:sz w:val="20"/>
              </w:rPr>
              <w:t>-</w:t>
            </w:r>
          </w:p>
        </w:tc>
        <w:tc>
          <w:tcPr>
            <w:tcW w:w="1800" w:type="dxa"/>
          </w:tcPr>
          <w:p w14:paraId="14961F6A" w14:textId="77777777" w:rsidR="00724295" w:rsidRDefault="00000000">
            <w:pPr>
              <w:jc w:val="right"/>
            </w:pPr>
            <w:r>
              <w:rPr>
                <w:sz w:val="20"/>
              </w:rPr>
              <w:t>$1,226,200</w:t>
            </w:r>
          </w:p>
        </w:tc>
      </w:tr>
      <w:tr w:rsidR="00724295" w14:paraId="216C6BA0" w14:textId="77777777">
        <w:tc>
          <w:tcPr>
            <w:tcW w:w="3600" w:type="dxa"/>
          </w:tcPr>
          <w:p w14:paraId="5570AAD1" w14:textId="77777777" w:rsidR="00724295" w:rsidRDefault="00000000">
            <w:r>
              <w:rPr>
                <w:sz w:val="20"/>
              </w:rPr>
              <w:t>Protect in Fee with State PILT Liability</w:t>
            </w:r>
          </w:p>
        </w:tc>
        <w:tc>
          <w:tcPr>
            <w:tcW w:w="1440" w:type="dxa"/>
          </w:tcPr>
          <w:p w14:paraId="5E55FDA6" w14:textId="77777777" w:rsidR="00724295" w:rsidRDefault="00000000">
            <w:pPr>
              <w:jc w:val="right"/>
            </w:pPr>
            <w:r>
              <w:rPr>
                <w:sz w:val="20"/>
              </w:rPr>
              <w:t>-</w:t>
            </w:r>
          </w:p>
        </w:tc>
        <w:tc>
          <w:tcPr>
            <w:tcW w:w="1440" w:type="dxa"/>
          </w:tcPr>
          <w:p w14:paraId="23F0AE76" w14:textId="77777777" w:rsidR="00724295" w:rsidRDefault="00000000">
            <w:pPr>
              <w:jc w:val="right"/>
            </w:pPr>
            <w:r>
              <w:rPr>
                <w:sz w:val="20"/>
              </w:rPr>
              <w:t>-</w:t>
            </w:r>
          </w:p>
        </w:tc>
        <w:tc>
          <w:tcPr>
            <w:tcW w:w="1440" w:type="dxa"/>
          </w:tcPr>
          <w:p w14:paraId="6361A095" w14:textId="77777777" w:rsidR="00724295" w:rsidRDefault="00000000">
            <w:pPr>
              <w:jc w:val="right"/>
            </w:pPr>
            <w:r>
              <w:rPr>
                <w:sz w:val="20"/>
              </w:rPr>
              <w:t>-</w:t>
            </w:r>
          </w:p>
        </w:tc>
        <w:tc>
          <w:tcPr>
            <w:tcW w:w="1440" w:type="dxa"/>
          </w:tcPr>
          <w:p w14:paraId="335A6B6A" w14:textId="77777777" w:rsidR="00724295" w:rsidRDefault="00000000">
            <w:pPr>
              <w:jc w:val="right"/>
            </w:pPr>
            <w:r>
              <w:rPr>
                <w:sz w:val="20"/>
              </w:rPr>
              <w:t>-</w:t>
            </w:r>
          </w:p>
        </w:tc>
        <w:tc>
          <w:tcPr>
            <w:tcW w:w="1800" w:type="dxa"/>
          </w:tcPr>
          <w:p w14:paraId="2ED7A1F1" w14:textId="77777777" w:rsidR="00724295" w:rsidRDefault="00000000">
            <w:pPr>
              <w:jc w:val="right"/>
            </w:pPr>
            <w:r>
              <w:rPr>
                <w:sz w:val="20"/>
              </w:rPr>
              <w:t>-</w:t>
            </w:r>
          </w:p>
        </w:tc>
      </w:tr>
      <w:tr w:rsidR="00724295" w14:paraId="77968D9A" w14:textId="77777777">
        <w:tc>
          <w:tcPr>
            <w:tcW w:w="3600" w:type="dxa"/>
          </w:tcPr>
          <w:p w14:paraId="5769A121" w14:textId="77777777" w:rsidR="00724295" w:rsidRDefault="00000000">
            <w:r>
              <w:rPr>
                <w:sz w:val="20"/>
              </w:rPr>
              <w:t>Protect in Fee w/o State PILT Liability</w:t>
            </w:r>
          </w:p>
        </w:tc>
        <w:tc>
          <w:tcPr>
            <w:tcW w:w="1440" w:type="dxa"/>
          </w:tcPr>
          <w:p w14:paraId="0A575E2F" w14:textId="77777777" w:rsidR="00724295" w:rsidRDefault="00000000">
            <w:pPr>
              <w:jc w:val="right"/>
            </w:pPr>
            <w:r>
              <w:rPr>
                <w:sz w:val="20"/>
              </w:rPr>
              <w:t>-</w:t>
            </w:r>
          </w:p>
        </w:tc>
        <w:tc>
          <w:tcPr>
            <w:tcW w:w="1440" w:type="dxa"/>
          </w:tcPr>
          <w:p w14:paraId="54C4F9D4" w14:textId="77777777" w:rsidR="00724295" w:rsidRDefault="00000000">
            <w:pPr>
              <w:jc w:val="right"/>
            </w:pPr>
            <w:r>
              <w:rPr>
                <w:sz w:val="20"/>
              </w:rPr>
              <w:t>-</w:t>
            </w:r>
          </w:p>
        </w:tc>
        <w:tc>
          <w:tcPr>
            <w:tcW w:w="1440" w:type="dxa"/>
          </w:tcPr>
          <w:p w14:paraId="23B1222B" w14:textId="77777777" w:rsidR="00724295" w:rsidRDefault="00000000">
            <w:pPr>
              <w:jc w:val="right"/>
            </w:pPr>
            <w:r>
              <w:rPr>
                <w:sz w:val="20"/>
              </w:rPr>
              <w:t>-</w:t>
            </w:r>
          </w:p>
        </w:tc>
        <w:tc>
          <w:tcPr>
            <w:tcW w:w="1440" w:type="dxa"/>
          </w:tcPr>
          <w:p w14:paraId="5D789187" w14:textId="77777777" w:rsidR="00724295" w:rsidRDefault="00000000">
            <w:pPr>
              <w:jc w:val="right"/>
            </w:pPr>
            <w:r>
              <w:rPr>
                <w:sz w:val="20"/>
              </w:rPr>
              <w:t>-</w:t>
            </w:r>
          </w:p>
        </w:tc>
        <w:tc>
          <w:tcPr>
            <w:tcW w:w="1800" w:type="dxa"/>
          </w:tcPr>
          <w:p w14:paraId="7573D3F0" w14:textId="77777777" w:rsidR="00724295" w:rsidRDefault="00000000">
            <w:pPr>
              <w:jc w:val="right"/>
            </w:pPr>
            <w:r>
              <w:rPr>
                <w:sz w:val="20"/>
              </w:rPr>
              <w:t>-</w:t>
            </w:r>
          </w:p>
        </w:tc>
      </w:tr>
      <w:tr w:rsidR="00724295" w14:paraId="6FEFBBF8" w14:textId="77777777">
        <w:tc>
          <w:tcPr>
            <w:tcW w:w="3600" w:type="dxa"/>
          </w:tcPr>
          <w:p w14:paraId="65C3510B" w14:textId="77777777" w:rsidR="00724295" w:rsidRDefault="00000000">
            <w:r>
              <w:rPr>
                <w:sz w:val="20"/>
              </w:rPr>
              <w:t>Protect in Easement</w:t>
            </w:r>
          </w:p>
        </w:tc>
        <w:tc>
          <w:tcPr>
            <w:tcW w:w="1440" w:type="dxa"/>
          </w:tcPr>
          <w:p w14:paraId="1108F5D4" w14:textId="77777777" w:rsidR="00724295" w:rsidRDefault="00000000">
            <w:pPr>
              <w:jc w:val="right"/>
            </w:pPr>
            <w:r>
              <w:rPr>
                <w:sz w:val="20"/>
              </w:rPr>
              <w:t>-</w:t>
            </w:r>
          </w:p>
        </w:tc>
        <w:tc>
          <w:tcPr>
            <w:tcW w:w="1440" w:type="dxa"/>
          </w:tcPr>
          <w:p w14:paraId="1FCB8FE6" w14:textId="77777777" w:rsidR="00724295" w:rsidRDefault="00000000">
            <w:pPr>
              <w:jc w:val="right"/>
            </w:pPr>
            <w:r>
              <w:rPr>
                <w:sz w:val="20"/>
              </w:rPr>
              <w:t>-</w:t>
            </w:r>
          </w:p>
        </w:tc>
        <w:tc>
          <w:tcPr>
            <w:tcW w:w="1440" w:type="dxa"/>
          </w:tcPr>
          <w:p w14:paraId="5F5C21C6" w14:textId="77777777" w:rsidR="00724295" w:rsidRDefault="00000000">
            <w:pPr>
              <w:jc w:val="right"/>
            </w:pPr>
            <w:r>
              <w:rPr>
                <w:sz w:val="20"/>
              </w:rPr>
              <w:t>-</w:t>
            </w:r>
          </w:p>
        </w:tc>
        <w:tc>
          <w:tcPr>
            <w:tcW w:w="1440" w:type="dxa"/>
          </w:tcPr>
          <w:p w14:paraId="6C88A41C" w14:textId="77777777" w:rsidR="00724295" w:rsidRDefault="00000000">
            <w:pPr>
              <w:jc w:val="right"/>
            </w:pPr>
            <w:r>
              <w:rPr>
                <w:sz w:val="20"/>
              </w:rPr>
              <w:t>-</w:t>
            </w:r>
          </w:p>
        </w:tc>
        <w:tc>
          <w:tcPr>
            <w:tcW w:w="1800" w:type="dxa"/>
          </w:tcPr>
          <w:p w14:paraId="510CB7B0" w14:textId="77777777" w:rsidR="00724295" w:rsidRDefault="00000000">
            <w:pPr>
              <w:jc w:val="right"/>
            </w:pPr>
            <w:r>
              <w:rPr>
                <w:sz w:val="20"/>
              </w:rPr>
              <w:t>-</w:t>
            </w:r>
          </w:p>
        </w:tc>
      </w:tr>
      <w:tr w:rsidR="00724295" w14:paraId="7A90C928" w14:textId="77777777">
        <w:tc>
          <w:tcPr>
            <w:tcW w:w="3600" w:type="dxa"/>
          </w:tcPr>
          <w:p w14:paraId="5B0AFB8C" w14:textId="77777777" w:rsidR="00724295" w:rsidRDefault="00000000">
            <w:r>
              <w:rPr>
                <w:sz w:val="20"/>
              </w:rPr>
              <w:t>Enhance</w:t>
            </w:r>
          </w:p>
        </w:tc>
        <w:tc>
          <w:tcPr>
            <w:tcW w:w="1440" w:type="dxa"/>
          </w:tcPr>
          <w:p w14:paraId="4F611DC6" w14:textId="77777777" w:rsidR="00724295" w:rsidRDefault="00000000">
            <w:pPr>
              <w:jc w:val="right"/>
            </w:pPr>
            <w:r>
              <w:rPr>
                <w:sz w:val="20"/>
              </w:rPr>
              <w:t>-</w:t>
            </w:r>
          </w:p>
        </w:tc>
        <w:tc>
          <w:tcPr>
            <w:tcW w:w="1440" w:type="dxa"/>
          </w:tcPr>
          <w:p w14:paraId="5BC00EB1" w14:textId="77777777" w:rsidR="00724295" w:rsidRDefault="00000000">
            <w:pPr>
              <w:jc w:val="right"/>
            </w:pPr>
            <w:r>
              <w:rPr>
                <w:sz w:val="20"/>
              </w:rPr>
              <w:t>-</w:t>
            </w:r>
          </w:p>
        </w:tc>
        <w:tc>
          <w:tcPr>
            <w:tcW w:w="1440" w:type="dxa"/>
          </w:tcPr>
          <w:p w14:paraId="72008D5D" w14:textId="77777777" w:rsidR="00724295" w:rsidRDefault="00000000">
            <w:pPr>
              <w:jc w:val="right"/>
            </w:pPr>
            <w:r>
              <w:rPr>
                <w:sz w:val="20"/>
              </w:rPr>
              <w:t>$1,226,200</w:t>
            </w:r>
          </w:p>
        </w:tc>
        <w:tc>
          <w:tcPr>
            <w:tcW w:w="1440" w:type="dxa"/>
          </w:tcPr>
          <w:p w14:paraId="1A3C2CA9" w14:textId="77777777" w:rsidR="00724295" w:rsidRDefault="00000000">
            <w:pPr>
              <w:jc w:val="right"/>
            </w:pPr>
            <w:r>
              <w:rPr>
                <w:sz w:val="20"/>
              </w:rPr>
              <w:t>-</w:t>
            </w:r>
          </w:p>
        </w:tc>
        <w:tc>
          <w:tcPr>
            <w:tcW w:w="1800" w:type="dxa"/>
          </w:tcPr>
          <w:p w14:paraId="118A1D40" w14:textId="77777777" w:rsidR="00724295" w:rsidRDefault="00000000">
            <w:pPr>
              <w:jc w:val="right"/>
            </w:pPr>
            <w:r>
              <w:rPr>
                <w:sz w:val="20"/>
              </w:rPr>
              <w:t>$1,226,200</w:t>
            </w:r>
          </w:p>
        </w:tc>
      </w:tr>
      <w:tr w:rsidR="00724295" w14:paraId="30EC0D6B" w14:textId="77777777">
        <w:tc>
          <w:tcPr>
            <w:tcW w:w="3600" w:type="dxa"/>
            <w:shd w:val="clear" w:color="auto" w:fill="EEEEEE"/>
          </w:tcPr>
          <w:p w14:paraId="1F820A7B" w14:textId="77777777" w:rsidR="00724295" w:rsidRDefault="00000000">
            <w:r>
              <w:rPr>
                <w:b/>
                <w:color w:val="000000"/>
                <w:sz w:val="20"/>
              </w:rPr>
              <w:t>Total</w:t>
            </w:r>
          </w:p>
        </w:tc>
        <w:tc>
          <w:tcPr>
            <w:tcW w:w="1440" w:type="dxa"/>
            <w:shd w:val="clear" w:color="auto" w:fill="EEEEEE"/>
          </w:tcPr>
          <w:p w14:paraId="5AD8C967" w14:textId="77777777" w:rsidR="00724295" w:rsidRDefault="00000000">
            <w:pPr>
              <w:jc w:val="right"/>
            </w:pPr>
            <w:r>
              <w:rPr>
                <w:b/>
                <w:color w:val="000000"/>
                <w:sz w:val="20"/>
              </w:rPr>
              <w:t>-</w:t>
            </w:r>
          </w:p>
        </w:tc>
        <w:tc>
          <w:tcPr>
            <w:tcW w:w="1440" w:type="dxa"/>
            <w:shd w:val="clear" w:color="auto" w:fill="EEEEEE"/>
          </w:tcPr>
          <w:p w14:paraId="49B36183" w14:textId="77777777" w:rsidR="00724295" w:rsidRDefault="00000000">
            <w:pPr>
              <w:jc w:val="right"/>
            </w:pPr>
            <w:r>
              <w:rPr>
                <w:b/>
                <w:color w:val="000000"/>
                <w:sz w:val="20"/>
              </w:rPr>
              <w:t>-</w:t>
            </w:r>
          </w:p>
        </w:tc>
        <w:tc>
          <w:tcPr>
            <w:tcW w:w="1440" w:type="dxa"/>
            <w:shd w:val="clear" w:color="auto" w:fill="EEEEEE"/>
          </w:tcPr>
          <w:p w14:paraId="01B0CA6A" w14:textId="77777777" w:rsidR="00724295" w:rsidRDefault="00000000">
            <w:pPr>
              <w:jc w:val="right"/>
            </w:pPr>
            <w:r>
              <w:rPr>
                <w:b/>
                <w:color w:val="000000"/>
                <w:sz w:val="20"/>
              </w:rPr>
              <w:t>$2,452,400</w:t>
            </w:r>
          </w:p>
        </w:tc>
        <w:tc>
          <w:tcPr>
            <w:tcW w:w="1440" w:type="dxa"/>
            <w:shd w:val="clear" w:color="auto" w:fill="EEEEEE"/>
          </w:tcPr>
          <w:p w14:paraId="76520697" w14:textId="77777777" w:rsidR="00724295" w:rsidRDefault="00000000">
            <w:pPr>
              <w:jc w:val="right"/>
            </w:pPr>
            <w:r>
              <w:rPr>
                <w:b/>
                <w:color w:val="000000"/>
                <w:sz w:val="20"/>
              </w:rPr>
              <w:t>-</w:t>
            </w:r>
          </w:p>
        </w:tc>
        <w:tc>
          <w:tcPr>
            <w:tcW w:w="1800" w:type="dxa"/>
            <w:shd w:val="clear" w:color="auto" w:fill="EEEEEE"/>
          </w:tcPr>
          <w:p w14:paraId="43D3D701" w14:textId="77777777" w:rsidR="00724295" w:rsidRDefault="00000000">
            <w:pPr>
              <w:jc w:val="right"/>
            </w:pPr>
            <w:r>
              <w:rPr>
                <w:b/>
                <w:color w:val="000000"/>
                <w:sz w:val="20"/>
              </w:rPr>
              <w:t>$2,452,400</w:t>
            </w:r>
          </w:p>
        </w:tc>
      </w:tr>
    </w:tbl>
    <w:p w14:paraId="6ACB835B" w14:textId="77777777" w:rsidR="00724295"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724295" w14:paraId="1CE445BF" w14:textId="77777777">
        <w:tc>
          <w:tcPr>
            <w:tcW w:w="2880" w:type="dxa"/>
            <w:shd w:val="clear" w:color="auto" w:fill="AFC4E9"/>
          </w:tcPr>
          <w:p w14:paraId="1C7B30D3" w14:textId="77777777" w:rsidR="00724295" w:rsidRDefault="00000000">
            <w:r>
              <w:rPr>
                <w:b/>
                <w:color w:val="000000"/>
                <w:sz w:val="20"/>
              </w:rPr>
              <w:t>Type</w:t>
            </w:r>
          </w:p>
        </w:tc>
        <w:tc>
          <w:tcPr>
            <w:tcW w:w="1440" w:type="dxa"/>
            <w:shd w:val="clear" w:color="auto" w:fill="AFC4E9"/>
          </w:tcPr>
          <w:p w14:paraId="3D0CBE62" w14:textId="77777777" w:rsidR="00724295" w:rsidRDefault="00000000">
            <w:r>
              <w:rPr>
                <w:b/>
                <w:color w:val="000000"/>
                <w:sz w:val="20"/>
              </w:rPr>
              <w:t>Metro/Urban</w:t>
            </w:r>
          </w:p>
        </w:tc>
        <w:tc>
          <w:tcPr>
            <w:tcW w:w="1440" w:type="dxa"/>
            <w:shd w:val="clear" w:color="auto" w:fill="AFC4E9"/>
          </w:tcPr>
          <w:p w14:paraId="2CF08421" w14:textId="77777777" w:rsidR="00724295" w:rsidRDefault="00000000">
            <w:r>
              <w:rPr>
                <w:b/>
                <w:color w:val="000000"/>
                <w:sz w:val="20"/>
              </w:rPr>
              <w:t>Forest/Prairie</w:t>
            </w:r>
          </w:p>
        </w:tc>
        <w:tc>
          <w:tcPr>
            <w:tcW w:w="1440" w:type="dxa"/>
            <w:shd w:val="clear" w:color="auto" w:fill="AFC4E9"/>
          </w:tcPr>
          <w:p w14:paraId="2209A741" w14:textId="77777777" w:rsidR="00724295" w:rsidRDefault="00000000">
            <w:r>
              <w:rPr>
                <w:b/>
                <w:color w:val="000000"/>
                <w:sz w:val="20"/>
              </w:rPr>
              <w:t>SE Forest</w:t>
            </w:r>
          </w:p>
        </w:tc>
        <w:tc>
          <w:tcPr>
            <w:tcW w:w="1440" w:type="dxa"/>
            <w:shd w:val="clear" w:color="auto" w:fill="AFC4E9"/>
          </w:tcPr>
          <w:p w14:paraId="6762241B" w14:textId="77777777" w:rsidR="00724295" w:rsidRDefault="00000000">
            <w:r>
              <w:rPr>
                <w:b/>
                <w:color w:val="000000"/>
                <w:sz w:val="20"/>
              </w:rPr>
              <w:t>Prairie</w:t>
            </w:r>
          </w:p>
        </w:tc>
        <w:tc>
          <w:tcPr>
            <w:tcW w:w="1440" w:type="dxa"/>
            <w:shd w:val="clear" w:color="auto" w:fill="AFC4E9"/>
          </w:tcPr>
          <w:p w14:paraId="3B100231" w14:textId="77777777" w:rsidR="00724295" w:rsidRDefault="00000000">
            <w:r>
              <w:rPr>
                <w:b/>
                <w:color w:val="000000"/>
                <w:sz w:val="20"/>
              </w:rPr>
              <w:t>N. Forest</w:t>
            </w:r>
          </w:p>
        </w:tc>
        <w:tc>
          <w:tcPr>
            <w:tcW w:w="1440" w:type="dxa"/>
            <w:shd w:val="clear" w:color="auto" w:fill="AFC4E9"/>
          </w:tcPr>
          <w:p w14:paraId="7030D83B" w14:textId="77777777" w:rsidR="00724295" w:rsidRDefault="00000000">
            <w:r>
              <w:rPr>
                <w:b/>
                <w:color w:val="000000"/>
                <w:sz w:val="20"/>
              </w:rPr>
              <w:t>Total Acres</w:t>
            </w:r>
          </w:p>
        </w:tc>
      </w:tr>
      <w:tr w:rsidR="00724295" w14:paraId="7573175B" w14:textId="77777777">
        <w:tc>
          <w:tcPr>
            <w:tcW w:w="2880" w:type="dxa"/>
          </w:tcPr>
          <w:p w14:paraId="7C548307" w14:textId="77777777" w:rsidR="00724295" w:rsidRDefault="00000000">
            <w:r>
              <w:rPr>
                <w:sz w:val="20"/>
              </w:rPr>
              <w:t>Restore</w:t>
            </w:r>
          </w:p>
        </w:tc>
        <w:tc>
          <w:tcPr>
            <w:tcW w:w="1440" w:type="dxa"/>
          </w:tcPr>
          <w:p w14:paraId="5133B128" w14:textId="77777777" w:rsidR="00724295" w:rsidRDefault="00000000">
            <w:pPr>
              <w:jc w:val="right"/>
            </w:pPr>
            <w:r>
              <w:rPr>
                <w:sz w:val="20"/>
              </w:rPr>
              <w:t>0</w:t>
            </w:r>
          </w:p>
        </w:tc>
        <w:tc>
          <w:tcPr>
            <w:tcW w:w="1440" w:type="dxa"/>
          </w:tcPr>
          <w:p w14:paraId="4720310F" w14:textId="77777777" w:rsidR="00724295" w:rsidRDefault="00000000">
            <w:pPr>
              <w:jc w:val="right"/>
            </w:pPr>
            <w:r>
              <w:rPr>
                <w:sz w:val="20"/>
              </w:rPr>
              <w:t>0</w:t>
            </w:r>
          </w:p>
        </w:tc>
        <w:tc>
          <w:tcPr>
            <w:tcW w:w="1440" w:type="dxa"/>
          </w:tcPr>
          <w:p w14:paraId="3906EB02" w14:textId="77777777" w:rsidR="00724295" w:rsidRDefault="00000000">
            <w:pPr>
              <w:jc w:val="right"/>
            </w:pPr>
            <w:r>
              <w:rPr>
                <w:sz w:val="20"/>
              </w:rPr>
              <w:t>7</w:t>
            </w:r>
          </w:p>
        </w:tc>
        <w:tc>
          <w:tcPr>
            <w:tcW w:w="1440" w:type="dxa"/>
          </w:tcPr>
          <w:p w14:paraId="59728E68" w14:textId="77777777" w:rsidR="00724295" w:rsidRDefault="00000000">
            <w:pPr>
              <w:jc w:val="right"/>
            </w:pPr>
            <w:r>
              <w:rPr>
                <w:sz w:val="20"/>
              </w:rPr>
              <w:t>0</w:t>
            </w:r>
          </w:p>
        </w:tc>
        <w:tc>
          <w:tcPr>
            <w:tcW w:w="1440" w:type="dxa"/>
          </w:tcPr>
          <w:p w14:paraId="1ACE0E17" w14:textId="77777777" w:rsidR="00724295" w:rsidRDefault="00000000">
            <w:pPr>
              <w:jc w:val="right"/>
            </w:pPr>
            <w:r>
              <w:rPr>
                <w:sz w:val="20"/>
              </w:rPr>
              <w:t>0</w:t>
            </w:r>
          </w:p>
        </w:tc>
        <w:tc>
          <w:tcPr>
            <w:tcW w:w="1440" w:type="dxa"/>
          </w:tcPr>
          <w:p w14:paraId="6DFF47D1" w14:textId="77777777" w:rsidR="00724295" w:rsidRDefault="00000000">
            <w:pPr>
              <w:jc w:val="right"/>
            </w:pPr>
            <w:r>
              <w:rPr>
                <w:sz w:val="20"/>
              </w:rPr>
              <w:t>7</w:t>
            </w:r>
          </w:p>
        </w:tc>
      </w:tr>
      <w:tr w:rsidR="00724295" w14:paraId="4C0C39F3" w14:textId="77777777">
        <w:tc>
          <w:tcPr>
            <w:tcW w:w="2880" w:type="dxa"/>
          </w:tcPr>
          <w:p w14:paraId="5B53F6C4" w14:textId="77777777" w:rsidR="00724295" w:rsidRDefault="00000000">
            <w:r>
              <w:rPr>
                <w:sz w:val="20"/>
              </w:rPr>
              <w:t>Protect in Fee with State PILT Liability</w:t>
            </w:r>
          </w:p>
        </w:tc>
        <w:tc>
          <w:tcPr>
            <w:tcW w:w="1440" w:type="dxa"/>
          </w:tcPr>
          <w:p w14:paraId="3F2EAF05" w14:textId="77777777" w:rsidR="00724295" w:rsidRDefault="00000000">
            <w:pPr>
              <w:jc w:val="right"/>
            </w:pPr>
            <w:r>
              <w:rPr>
                <w:sz w:val="20"/>
              </w:rPr>
              <w:t>0</w:t>
            </w:r>
          </w:p>
        </w:tc>
        <w:tc>
          <w:tcPr>
            <w:tcW w:w="1440" w:type="dxa"/>
          </w:tcPr>
          <w:p w14:paraId="7CFD2948" w14:textId="77777777" w:rsidR="00724295" w:rsidRDefault="00000000">
            <w:pPr>
              <w:jc w:val="right"/>
            </w:pPr>
            <w:r>
              <w:rPr>
                <w:sz w:val="20"/>
              </w:rPr>
              <w:t>0</w:t>
            </w:r>
          </w:p>
        </w:tc>
        <w:tc>
          <w:tcPr>
            <w:tcW w:w="1440" w:type="dxa"/>
          </w:tcPr>
          <w:p w14:paraId="1725A087" w14:textId="77777777" w:rsidR="00724295" w:rsidRDefault="00000000">
            <w:pPr>
              <w:jc w:val="right"/>
            </w:pPr>
            <w:r>
              <w:rPr>
                <w:sz w:val="20"/>
              </w:rPr>
              <w:t>0</w:t>
            </w:r>
          </w:p>
        </w:tc>
        <w:tc>
          <w:tcPr>
            <w:tcW w:w="1440" w:type="dxa"/>
          </w:tcPr>
          <w:p w14:paraId="198C07C7" w14:textId="77777777" w:rsidR="00724295" w:rsidRDefault="00000000">
            <w:pPr>
              <w:jc w:val="right"/>
            </w:pPr>
            <w:r>
              <w:rPr>
                <w:sz w:val="20"/>
              </w:rPr>
              <w:t>0</w:t>
            </w:r>
          </w:p>
        </w:tc>
        <w:tc>
          <w:tcPr>
            <w:tcW w:w="1440" w:type="dxa"/>
          </w:tcPr>
          <w:p w14:paraId="2C1321A1" w14:textId="77777777" w:rsidR="00724295" w:rsidRDefault="00000000">
            <w:pPr>
              <w:jc w:val="right"/>
            </w:pPr>
            <w:r>
              <w:rPr>
                <w:sz w:val="20"/>
              </w:rPr>
              <w:t>0</w:t>
            </w:r>
          </w:p>
        </w:tc>
        <w:tc>
          <w:tcPr>
            <w:tcW w:w="1440" w:type="dxa"/>
          </w:tcPr>
          <w:p w14:paraId="74FDEA23" w14:textId="77777777" w:rsidR="00724295" w:rsidRDefault="00000000">
            <w:pPr>
              <w:jc w:val="right"/>
            </w:pPr>
            <w:r>
              <w:rPr>
                <w:sz w:val="20"/>
              </w:rPr>
              <w:t>0</w:t>
            </w:r>
          </w:p>
        </w:tc>
      </w:tr>
      <w:tr w:rsidR="00724295" w14:paraId="5B98BEDD" w14:textId="77777777">
        <w:tc>
          <w:tcPr>
            <w:tcW w:w="2880" w:type="dxa"/>
          </w:tcPr>
          <w:p w14:paraId="0C17F539" w14:textId="77777777" w:rsidR="00724295" w:rsidRDefault="00000000">
            <w:r>
              <w:rPr>
                <w:sz w:val="20"/>
              </w:rPr>
              <w:t>Protect in Fee w/o State PILT Liability</w:t>
            </w:r>
          </w:p>
        </w:tc>
        <w:tc>
          <w:tcPr>
            <w:tcW w:w="1440" w:type="dxa"/>
          </w:tcPr>
          <w:p w14:paraId="0E274C4C" w14:textId="77777777" w:rsidR="00724295" w:rsidRDefault="00000000">
            <w:pPr>
              <w:jc w:val="right"/>
            </w:pPr>
            <w:r>
              <w:rPr>
                <w:sz w:val="20"/>
              </w:rPr>
              <w:t>0</w:t>
            </w:r>
          </w:p>
        </w:tc>
        <w:tc>
          <w:tcPr>
            <w:tcW w:w="1440" w:type="dxa"/>
          </w:tcPr>
          <w:p w14:paraId="14A6C91E" w14:textId="77777777" w:rsidR="00724295" w:rsidRDefault="00000000">
            <w:pPr>
              <w:jc w:val="right"/>
            </w:pPr>
            <w:r>
              <w:rPr>
                <w:sz w:val="20"/>
              </w:rPr>
              <w:t>0</w:t>
            </w:r>
          </w:p>
        </w:tc>
        <w:tc>
          <w:tcPr>
            <w:tcW w:w="1440" w:type="dxa"/>
          </w:tcPr>
          <w:p w14:paraId="5D7E3EA4" w14:textId="77777777" w:rsidR="00724295" w:rsidRDefault="00000000">
            <w:pPr>
              <w:jc w:val="right"/>
            </w:pPr>
            <w:r>
              <w:rPr>
                <w:sz w:val="20"/>
              </w:rPr>
              <w:t>0</w:t>
            </w:r>
          </w:p>
        </w:tc>
        <w:tc>
          <w:tcPr>
            <w:tcW w:w="1440" w:type="dxa"/>
          </w:tcPr>
          <w:p w14:paraId="4F360300" w14:textId="77777777" w:rsidR="00724295" w:rsidRDefault="00000000">
            <w:pPr>
              <w:jc w:val="right"/>
            </w:pPr>
            <w:r>
              <w:rPr>
                <w:sz w:val="20"/>
              </w:rPr>
              <w:t>0</w:t>
            </w:r>
          </w:p>
        </w:tc>
        <w:tc>
          <w:tcPr>
            <w:tcW w:w="1440" w:type="dxa"/>
          </w:tcPr>
          <w:p w14:paraId="661E06A4" w14:textId="77777777" w:rsidR="00724295" w:rsidRDefault="00000000">
            <w:pPr>
              <w:jc w:val="right"/>
            </w:pPr>
            <w:r>
              <w:rPr>
                <w:sz w:val="20"/>
              </w:rPr>
              <w:t>0</w:t>
            </w:r>
          </w:p>
        </w:tc>
        <w:tc>
          <w:tcPr>
            <w:tcW w:w="1440" w:type="dxa"/>
          </w:tcPr>
          <w:p w14:paraId="28F1B425" w14:textId="77777777" w:rsidR="00724295" w:rsidRDefault="00000000">
            <w:pPr>
              <w:jc w:val="right"/>
            </w:pPr>
            <w:r>
              <w:rPr>
                <w:sz w:val="20"/>
              </w:rPr>
              <w:t>0</w:t>
            </w:r>
          </w:p>
        </w:tc>
      </w:tr>
      <w:tr w:rsidR="00724295" w14:paraId="6A8D54CE" w14:textId="77777777">
        <w:tc>
          <w:tcPr>
            <w:tcW w:w="2880" w:type="dxa"/>
          </w:tcPr>
          <w:p w14:paraId="0DDF12CF" w14:textId="77777777" w:rsidR="00724295" w:rsidRDefault="00000000">
            <w:r>
              <w:rPr>
                <w:sz w:val="20"/>
              </w:rPr>
              <w:t>Protect in Easement</w:t>
            </w:r>
          </w:p>
        </w:tc>
        <w:tc>
          <w:tcPr>
            <w:tcW w:w="1440" w:type="dxa"/>
          </w:tcPr>
          <w:p w14:paraId="41E13F9A" w14:textId="77777777" w:rsidR="00724295" w:rsidRDefault="00000000">
            <w:pPr>
              <w:jc w:val="right"/>
            </w:pPr>
            <w:r>
              <w:rPr>
                <w:sz w:val="20"/>
              </w:rPr>
              <w:t>0</w:t>
            </w:r>
          </w:p>
        </w:tc>
        <w:tc>
          <w:tcPr>
            <w:tcW w:w="1440" w:type="dxa"/>
          </w:tcPr>
          <w:p w14:paraId="7951DDD2" w14:textId="77777777" w:rsidR="00724295" w:rsidRDefault="00000000">
            <w:pPr>
              <w:jc w:val="right"/>
            </w:pPr>
            <w:r>
              <w:rPr>
                <w:sz w:val="20"/>
              </w:rPr>
              <w:t>0</w:t>
            </w:r>
          </w:p>
        </w:tc>
        <w:tc>
          <w:tcPr>
            <w:tcW w:w="1440" w:type="dxa"/>
          </w:tcPr>
          <w:p w14:paraId="54B7AA30" w14:textId="77777777" w:rsidR="00724295" w:rsidRDefault="00000000">
            <w:pPr>
              <w:jc w:val="right"/>
            </w:pPr>
            <w:r>
              <w:rPr>
                <w:sz w:val="20"/>
              </w:rPr>
              <w:t>0</w:t>
            </w:r>
          </w:p>
        </w:tc>
        <w:tc>
          <w:tcPr>
            <w:tcW w:w="1440" w:type="dxa"/>
          </w:tcPr>
          <w:p w14:paraId="2508D8AB" w14:textId="77777777" w:rsidR="00724295" w:rsidRDefault="00000000">
            <w:pPr>
              <w:jc w:val="right"/>
            </w:pPr>
            <w:r>
              <w:rPr>
                <w:sz w:val="20"/>
              </w:rPr>
              <w:t>0</w:t>
            </w:r>
          </w:p>
        </w:tc>
        <w:tc>
          <w:tcPr>
            <w:tcW w:w="1440" w:type="dxa"/>
          </w:tcPr>
          <w:p w14:paraId="5F6CDACE" w14:textId="77777777" w:rsidR="00724295" w:rsidRDefault="00000000">
            <w:pPr>
              <w:jc w:val="right"/>
            </w:pPr>
            <w:r>
              <w:rPr>
                <w:sz w:val="20"/>
              </w:rPr>
              <w:t>0</w:t>
            </w:r>
          </w:p>
        </w:tc>
        <w:tc>
          <w:tcPr>
            <w:tcW w:w="1440" w:type="dxa"/>
          </w:tcPr>
          <w:p w14:paraId="6E130400" w14:textId="77777777" w:rsidR="00724295" w:rsidRDefault="00000000">
            <w:pPr>
              <w:jc w:val="right"/>
            </w:pPr>
            <w:r>
              <w:rPr>
                <w:sz w:val="20"/>
              </w:rPr>
              <w:t>0</w:t>
            </w:r>
          </w:p>
        </w:tc>
      </w:tr>
      <w:tr w:rsidR="00724295" w14:paraId="1D149BD7" w14:textId="77777777">
        <w:tc>
          <w:tcPr>
            <w:tcW w:w="2880" w:type="dxa"/>
          </w:tcPr>
          <w:p w14:paraId="4AFB56C0" w14:textId="77777777" w:rsidR="00724295" w:rsidRDefault="00000000">
            <w:r>
              <w:rPr>
                <w:sz w:val="20"/>
              </w:rPr>
              <w:t>Enhance</w:t>
            </w:r>
          </w:p>
        </w:tc>
        <w:tc>
          <w:tcPr>
            <w:tcW w:w="1440" w:type="dxa"/>
          </w:tcPr>
          <w:p w14:paraId="273BDD84" w14:textId="77777777" w:rsidR="00724295" w:rsidRDefault="00000000">
            <w:pPr>
              <w:jc w:val="right"/>
            </w:pPr>
            <w:r>
              <w:rPr>
                <w:sz w:val="20"/>
              </w:rPr>
              <w:t>0</w:t>
            </w:r>
          </w:p>
        </w:tc>
        <w:tc>
          <w:tcPr>
            <w:tcW w:w="1440" w:type="dxa"/>
          </w:tcPr>
          <w:p w14:paraId="3EADDBA8" w14:textId="77777777" w:rsidR="00724295" w:rsidRDefault="00000000">
            <w:pPr>
              <w:jc w:val="right"/>
            </w:pPr>
            <w:r>
              <w:rPr>
                <w:sz w:val="20"/>
              </w:rPr>
              <w:t>0</w:t>
            </w:r>
          </w:p>
        </w:tc>
        <w:tc>
          <w:tcPr>
            <w:tcW w:w="1440" w:type="dxa"/>
          </w:tcPr>
          <w:p w14:paraId="2ED0998B" w14:textId="77777777" w:rsidR="00724295" w:rsidRDefault="00000000">
            <w:pPr>
              <w:jc w:val="right"/>
            </w:pPr>
            <w:r>
              <w:rPr>
                <w:sz w:val="20"/>
              </w:rPr>
              <w:t>7</w:t>
            </w:r>
          </w:p>
        </w:tc>
        <w:tc>
          <w:tcPr>
            <w:tcW w:w="1440" w:type="dxa"/>
          </w:tcPr>
          <w:p w14:paraId="139F375A" w14:textId="77777777" w:rsidR="00724295" w:rsidRDefault="00000000">
            <w:pPr>
              <w:jc w:val="right"/>
            </w:pPr>
            <w:r>
              <w:rPr>
                <w:sz w:val="20"/>
              </w:rPr>
              <w:t>0</w:t>
            </w:r>
          </w:p>
        </w:tc>
        <w:tc>
          <w:tcPr>
            <w:tcW w:w="1440" w:type="dxa"/>
          </w:tcPr>
          <w:p w14:paraId="5E1B209B" w14:textId="77777777" w:rsidR="00724295" w:rsidRDefault="00000000">
            <w:pPr>
              <w:jc w:val="right"/>
            </w:pPr>
            <w:r>
              <w:rPr>
                <w:sz w:val="20"/>
              </w:rPr>
              <w:t>0</w:t>
            </w:r>
          </w:p>
        </w:tc>
        <w:tc>
          <w:tcPr>
            <w:tcW w:w="1440" w:type="dxa"/>
          </w:tcPr>
          <w:p w14:paraId="51BEBAE4" w14:textId="77777777" w:rsidR="00724295" w:rsidRDefault="00000000">
            <w:pPr>
              <w:jc w:val="right"/>
            </w:pPr>
            <w:r>
              <w:rPr>
                <w:sz w:val="20"/>
              </w:rPr>
              <w:t>7</w:t>
            </w:r>
          </w:p>
        </w:tc>
      </w:tr>
      <w:tr w:rsidR="00724295" w14:paraId="3E9ABE18" w14:textId="77777777">
        <w:tc>
          <w:tcPr>
            <w:tcW w:w="2880" w:type="dxa"/>
            <w:shd w:val="clear" w:color="auto" w:fill="EEEEEE"/>
          </w:tcPr>
          <w:p w14:paraId="3AAB46DF" w14:textId="77777777" w:rsidR="00724295" w:rsidRDefault="00000000">
            <w:r>
              <w:rPr>
                <w:b/>
                <w:color w:val="000000"/>
                <w:sz w:val="20"/>
              </w:rPr>
              <w:t>Total</w:t>
            </w:r>
          </w:p>
        </w:tc>
        <w:tc>
          <w:tcPr>
            <w:tcW w:w="1440" w:type="dxa"/>
            <w:shd w:val="clear" w:color="auto" w:fill="EEEEEE"/>
          </w:tcPr>
          <w:p w14:paraId="57CAA297" w14:textId="77777777" w:rsidR="00724295" w:rsidRDefault="00000000">
            <w:pPr>
              <w:jc w:val="right"/>
            </w:pPr>
            <w:r>
              <w:rPr>
                <w:b/>
                <w:color w:val="000000"/>
                <w:sz w:val="20"/>
              </w:rPr>
              <w:t>0</w:t>
            </w:r>
          </w:p>
        </w:tc>
        <w:tc>
          <w:tcPr>
            <w:tcW w:w="1440" w:type="dxa"/>
            <w:shd w:val="clear" w:color="auto" w:fill="EEEEEE"/>
          </w:tcPr>
          <w:p w14:paraId="13CC62EF" w14:textId="77777777" w:rsidR="00724295" w:rsidRDefault="00000000">
            <w:pPr>
              <w:jc w:val="right"/>
            </w:pPr>
            <w:r>
              <w:rPr>
                <w:b/>
                <w:color w:val="000000"/>
                <w:sz w:val="20"/>
              </w:rPr>
              <w:t>0</w:t>
            </w:r>
          </w:p>
        </w:tc>
        <w:tc>
          <w:tcPr>
            <w:tcW w:w="1440" w:type="dxa"/>
            <w:shd w:val="clear" w:color="auto" w:fill="EEEEEE"/>
          </w:tcPr>
          <w:p w14:paraId="22FC29C4" w14:textId="77777777" w:rsidR="00724295" w:rsidRDefault="00000000">
            <w:pPr>
              <w:jc w:val="right"/>
            </w:pPr>
            <w:r>
              <w:rPr>
                <w:b/>
                <w:color w:val="000000"/>
                <w:sz w:val="20"/>
              </w:rPr>
              <w:t>14</w:t>
            </w:r>
          </w:p>
        </w:tc>
        <w:tc>
          <w:tcPr>
            <w:tcW w:w="1440" w:type="dxa"/>
            <w:shd w:val="clear" w:color="auto" w:fill="EEEEEE"/>
          </w:tcPr>
          <w:p w14:paraId="3EDB0DDC" w14:textId="77777777" w:rsidR="00724295" w:rsidRDefault="00000000">
            <w:pPr>
              <w:jc w:val="right"/>
            </w:pPr>
            <w:r>
              <w:rPr>
                <w:b/>
                <w:color w:val="000000"/>
                <w:sz w:val="20"/>
              </w:rPr>
              <w:t>0</w:t>
            </w:r>
          </w:p>
        </w:tc>
        <w:tc>
          <w:tcPr>
            <w:tcW w:w="1440" w:type="dxa"/>
            <w:shd w:val="clear" w:color="auto" w:fill="EEEEEE"/>
          </w:tcPr>
          <w:p w14:paraId="74AF7999" w14:textId="77777777" w:rsidR="00724295" w:rsidRDefault="00000000">
            <w:pPr>
              <w:jc w:val="right"/>
            </w:pPr>
            <w:r>
              <w:rPr>
                <w:b/>
                <w:color w:val="000000"/>
                <w:sz w:val="20"/>
              </w:rPr>
              <w:t>0</w:t>
            </w:r>
          </w:p>
        </w:tc>
        <w:tc>
          <w:tcPr>
            <w:tcW w:w="1440" w:type="dxa"/>
            <w:shd w:val="clear" w:color="auto" w:fill="EEEEEE"/>
          </w:tcPr>
          <w:p w14:paraId="0AD8EA22" w14:textId="77777777" w:rsidR="00724295" w:rsidRDefault="00000000">
            <w:pPr>
              <w:jc w:val="right"/>
            </w:pPr>
            <w:r>
              <w:rPr>
                <w:b/>
                <w:color w:val="000000"/>
                <w:sz w:val="20"/>
              </w:rPr>
              <w:t>14</w:t>
            </w:r>
          </w:p>
        </w:tc>
      </w:tr>
    </w:tbl>
    <w:p w14:paraId="734D67FB" w14:textId="77777777" w:rsidR="005355B5" w:rsidRDefault="005355B5">
      <w:pPr>
        <w:pStyle w:val="Heading3"/>
        <w:spacing w:before="60" w:after="80"/>
        <w:rPr>
          <w:color w:val="254885"/>
          <w:sz w:val="26"/>
        </w:rPr>
      </w:pPr>
    </w:p>
    <w:p w14:paraId="01E8FA65" w14:textId="77777777" w:rsidR="005355B5" w:rsidRDefault="005355B5">
      <w:pPr>
        <w:rPr>
          <w:rFonts w:asciiTheme="majorHAnsi" w:eastAsiaTheme="majorEastAsia" w:hAnsiTheme="majorHAnsi" w:cstheme="majorBidi"/>
          <w:b/>
          <w:bCs/>
          <w:color w:val="254885"/>
          <w:sz w:val="26"/>
        </w:rPr>
      </w:pPr>
      <w:r>
        <w:rPr>
          <w:color w:val="254885"/>
          <w:sz w:val="26"/>
        </w:rPr>
        <w:br w:type="page"/>
      </w:r>
    </w:p>
    <w:p w14:paraId="517B6AD8" w14:textId="7B9AEFA8" w:rsidR="00724295"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405"/>
        <w:gridCol w:w="1335"/>
        <w:gridCol w:w="1325"/>
        <w:gridCol w:w="1405"/>
      </w:tblGrid>
      <w:tr w:rsidR="00724295" w14:paraId="2ABEB919" w14:textId="77777777">
        <w:tc>
          <w:tcPr>
            <w:tcW w:w="2880" w:type="dxa"/>
            <w:shd w:val="clear" w:color="auto" w:fill="AFC4E9"/>
          </w:tcPr>
          <w:p w14:paraId="06BECF4B" w14:textId="77777777" w:rsidR="00724295" w:rsidRDefault="00000000">
            <w:r>
              <w:rPr>
                <w:b/>
                <w:color w:val="000000"/>
                <w:sz w:val="20"/>
              </w:rPr>
              <w:t>Type</w:t>
            </w:r>
          </w:p>
        </w:tc>
        <w:tc>
          <w:tcPr>
            <w:tcW w:w="1440" w:type="dxa"/>
            <w:shd w:val="clear" w:color="auto" w:fill="AFC4E9"/>
          </w:tcPr>
          <w:p w14:paraId="61231628" w14:textId="77777777" w:rsidR="00724295" w:rsidRDefault="00000000">
            <w:r>
              <w:rPr>
                <w:b/>
                <w:color w:val="000000"/>
                <w:sz w:val="20"/>
              </w:rPr>
              <w:t>Metro/Urban</w:t>
            </w:r>
          </w:p>
        </w:tc>
        <w:tc>
          <w:tcPr>
            <w:tcW w:w="1440" w:type="dxa"/>
            <w:shd w:val="clear" w:color="auto" w:fill="AFC4E9"/>
          </w:tcPr>
          <w:p w14:paraId="1A15F94A" w14:textId="77777777" w:rsidR="00724295" w:rsidRDefault="00000000">
            <w:r>
              <w:rPr>
                <w:b/>
                <w:color w:val="000000"/>
                <w:sz w:val="20"/>
              </w:rPr>
              <w:t>Forest/Prairie</w:t>
            </w:r>
          </w:p>
        </w:tc>
        <w:tc>
          <w:tcPr>
            <w:tcW w:w="1440" w:type="dxa"/>
            <w:shd w:val="clear" w:color="auto" w:fill="AFC4E9"/>
          </w:tcPr>
          <w:p w14:paraId="58094FEB" w14:textId="77777777" w:rsidR="00724295" w:rsidRDefault="00000000">
            <w:r>
              <w:rPr>
                <w:b/>
                <w:color w:val="000000"/>
                <w:sz w:val="20"/>
              </w:rPr>
              <w:t>SE Forest</w:t>
            </w:r>
          </w:p>
        </w:tc>
        <w:tc>
          <w:tcPr>
            <w:tcW w:w="1440" w:type="dxa"/>
            <w:shd w:val="clear" w:color="auto" w:fill="AFC4E9"/>
          </w:tcPr>
          <w:p w14:paraId="784BC182" w14:textId="77777777" w:rsidR="00724295" w:rsidRDefault="00000000">
            <w:r>
              <w:rPr>
                <w:b/>
                <w:color w:val="000000"/>
                <w:sz w:val="20"/>
              </w:rPr>
              <w:t>Prairie</w:t>
            </w:r>
          </w:p>
        </w:tc>
        <w:tc>
          <w:tcPr>
            <w:tcW w:w="1440" w:type="dxa"/>
            <w:shd w:val="clear" w:color="auto" w:fill="AFC4E9"/>
          </w:tcPr>
          <w:p w14:paraId="0D4BA1F3" w14:textId="77777777" w:rsidR="00724295" w:rsidRDefault="00000000">
            <w:r>
              <w:rPr>
                <w:b/>
                <w:color w:val="000000"/>
                <w:sz w:val="20"/>
              </w:rPr>
              <w:t>N. Forest</w:t>
            </w:r>
          </w:p>
        </w:tc>
        <w:tc>
          <w:tcPr>
            <w:tcW w:w="1440" w:type="dxa"/>
            <w:shd w:val="clear" w:color="auto" w:fill="AFC4E9"/>
          </w:tcPr>
          <w:p w14:paraId="2990955C" w14:textId="77777777" w:rsidR="00724295" w:rsidRDefault="00000000">
            <w:r>
              <w:rPr>
                <w:b/>
                <w:color w:val="000000"/>
                <w:sz w:val="20"/>
              </w:rPr>
              <w:t>Total Funding</w:t>
            </w:r>
          </w:p>
        </w:tc>
      </w:tr>
      <w:tr w:rsidR="00724295" w14:paraId="6FD5FAAF" w14:textId="77777777">
        <w:tc>
          <w:tcPr>
            <w:tcW w:w="2880" w:type="dxa"/>
          </w:tcPr>
          <w:p w14:paraId="71CFC347" w14:textId="77777777" w:rsidR="00724295" w:rsidRDefault="00000000">
            <w:r>
              <w:rPr>
                <w:sz w:val="20"/>
              </w:rPr>
              <w:t>Restore</w:t>
            </w:r>
          </w:p>
        </w:tc>
        <w:tc>
          <w:tcPr>
            <w:tcW w:w="1440" w:type="dxa"/>
          </w:tcPr>
          <w:p w14:paraId="4A837AC5" w14:textId="77777777" w:rsidR="00724295" w:rsidRDefault="00000000">
            <w:pPr>
              <w:jc w:val="right"/>
            </w:pPr>
            <w:r>
              <w:rPr>
                <w:sz w:val="20"/>
              </w:rPr>
              <w:t>-</w:t>
            </w:r>
          </w:p>
        </w:tc>
        <w:tc>
          <w:tcPr>
            <w:tcW w:w="1440" w:type="dxa"/>
          </w:tcPr>
          <w:p w14:paraId="3109BAB3" w14:textId="77777777" w:rsidR="00724295" w:rsidRDefault="00000000">
            <w:pPr>
              <w:jc w:val="right"/>
            </w:pPr>
            <w:r>
              <w:rPr>
                <w:sz w:val="20"/>
              </w:rPr>
              <w:t>-</w:t>
            </w:r>
          </w:p>
        </w:tc>
        <w:tc>
          <w:tcPr>
            <w:tcW w:w="1440" w:type="dxa"/>
          </w:tcPr>
          <w:p w14:paraId="5D4C246A" w14:textId="77777777" w:rsidR="00724295" w:rsidRDefault="00000000">
            <w:pPr>
              <w:jc w:val="right"/>
            </w:pPr>
            <w:r>
              <w:rPr>
                <w:sz w:val="20"/>
              </w:rPr>
              <w:t>$1,226,200</w:t>
            </w:r>
          </w:p>
        </w:tc>
        <w:tc>
          <w:tcPr>
            <w:tcW w:w="1440" w:type="dxa"/>
          </w:tcPr>
          <w:p w14:paraId="4D1DE9F9" w14:textId="77777777" w:rsidR="00724295" w:rsidRDefault="00000000">
            <w:pPr>
              <w:jc w:val="right"/>
            </w:pPr>
            <w:r>
              <w:rPr>
                <w:sz w:val="20"/>
              </w:rPr>
              <w:t>-</w:t>
            </w:r>
          </w:p>
        </w:tc>
        <w:tc>
          <w:tcPr>
            <w:tcW w:w="1440" w:type="dxa"/>
          </w:tcPr>
          <w:p w14:paraId="0FA5CBC7" w14:textId="77777777" w:rsidR="00724295" w:rsidRDefault="00000000">
            <w:pPr>
              <w:jc w:val="right"/>
            </w:pPr>
            <w:r>
              <w:rPr>
                <w:sz w:val="20"/>
              </w:rPr>
              <w:t>-</w:t>
            </w:r>
          </w:p>
        </w:tc>
        <w:tc>
          <w:tcPr>
            <w:tcW w:w="1440" w:type="dxa"/>
          </w:tcPr>
          <w:p w14:paraId="66874E5C" w14:textId="77777777" w:rsidR="00724295" w:rsidRDefault="00000000">
            <w:pPr>
              <w:jc w:val="right"/>
            </w:pPr>
            <w:r>
              <w:rPr>
                <w:sz w:val="20"/>
              </w:rPr>
              <w:t>$1,226,200</w:t>
            </w:r>
          </w:p>
        </w:tc>
      </w:tr>
      <w:tr w:rsidR="00724295" w14:paraId="259820C9" w14:textId="77777777">
        <w:tc>
          <w:tcPr>
            <w:tcW w:w="2880" w:type="dxa"/>
          </w:tcPr>
          <w:p w14:paraId="7EFEEE8D" w14:textId="77777777" w:rsidR="00724295" w:rsidRDefault="00000000">
            <w:r>
              <w:rPr>
                <w:sz w:val="20"/>
              </w:rPr>
              <w:t>Protect in Fee with State PILT Liability</w:t>
            </w:r>
          </w:p>
        </w:tc>
        <w:tc>
          <w:tcPr>
            <w:tcW w:w="1440" w:type="dxa"/>
          </w:tcPr>
          <w:p w14:paraId="1512957B" w14:textId="77777777" w:rsidR="00724295" w:rsidRDefault="00000000">
            <w:pPr>
              <w:jc w:val="right"/>
            </w:pPr>
            <w:r>
              <w:rPr>
                <w:sz w:val="20"/>
              </w:rPr>
              <w:t>-</w:t>
            </w:r>
          </w:p>
        </w:tc>
        <w:tc>
          <w:tcPr>
            <w:tcW w:w="1440" w:type="dxa"/>
          </w:tcPr>
          <w:p w14:paraId="04FD45B6" w14:textId="77777777" w:rsidR="00724295" w:rsidRDefault="00000000">
            <w:pPr>
              <w:jc w:val="right"/>
            </w:pPr>
            <w:r>
              <w:rPr>
                <w:sz w:val="20"/>
              </w:rPr>
              <w:t>-</w:t>
            </w:r>
          </w:p>
        </w:tc>
        <w:tc>
          <w:tcPr>
            <w:tcW w:w="1440" w:type="dxa"/>
          </w:tcPr>
          <w:p w14:paraId="0368092C" w14:textId="77777777" w:rsidR="00724295" w:rsidRDefault="00000000">
            <w:pPr>
              <w:jc w:val="right"/>
            </w:pPr>
            <w:r>
              <w:rPr>
                <w:sz w:val="20"/>
              </w:rPr>
              <w:t>-</w:t>
            </w:r>
          </w:p>
        </w:tc>
        <w:tc>
          <w:tcPr>
            <w:tcW w:w="1440" w:type="dxa"/>
          </w:tcPr>
          <w:p w14:paraId="49349D59" w14:textId="77777777" w:rsidR="00724295" w:rsidRDefault="00000000">
            <w:pPr>
              <w:jc w:val="right"/>
            </w:pPr>
            <w:r>
              <w:rPr>
                <w:sz w:val="20"/>
              </w:rPr>
              <w:t>-</w:t>
            </w:r>
          </w:p>
        </w:tc>
        <w:tc>
          <w:tcPr>
            <w:tcW w:w="1440" w:type="dxa"/>
          </w:tcPr>
          <w:p w14:paraId="02853A4D" w14:textId="77777777" w:rsidR="00724295" w:rsidRDefault="00000000">
            <w:pPr>
              <w:jc w:val="right"/>
            </w:pPr>
            <w:r>
              <w:rPr>
                <w:sz w:val="20"/>
              </w:rPr>
              <w:t>-</w:t>
            </w:r>
          </w:p>
        </w:tc>
        <w:tc>
          <w:tcPr>
            <w:tcW w:w="1440" w:type="dxa"/>
          </w:tcPr>
          <w:p w14:paraId="4C1A3CB7" w14:textId="77777777" w:rsidR="00724295" w:rsidRDefault="00000000">
            <w:pPr>
              <w:jc w:val="right"/>
            </w:pPr>
            <w:r>
              <w:rPr>
                <w:sz w:val="20"/>
              </w:rPr>
              <w:t>-</w:t>
            </w:r>
          </w:p>
        </w:tc>
      </w:tr>
      <w:tr w:rsidR="00724295" w14:paraId="107B185F" w14:textId="77777777">
        <w:tc>
          <w:tcPr>
            <w:tcW w:w="2880" w:type="dxa"/>
          </w:tcPr>
          <w:p w14:paraId="582E8381" w14:textId="77777777" w:rsidR="00724295" w:rsidRDefault="00000000">
            <w:r>
              <w:rPr>
                <w:sz w:val="20"/>
              </w:rPr>
              <w:t>Protect in Fee w/o State PILT Liability</w:t>
            </w:r>
          </w:p>
        </w:tc>
        <w:tc>
          <w:tcPr>
            <w:tcW w:w="1440" w:type="dxa"/>
          </w:tcPr>
          <w:p w14:paraId="0B77C675" w14:textId="77777777" w:rsidR="00724295" w:rsidRDefault="00000000">
            <w:pPr>
              <w:jc w:val="right"/>
            </w:pPr>
            <w:r>
              <w:rPr>
                <w:sz w:val="20"/>
              </w:rPr>
              <w:t>-</w:t>
            </w:r>
          </w:p>
        </w:tc>
        <w:tc>
          <w:tcPr>
            <w:tcW w:w="1440" w:type="dxa"/>
          </w:tcPr>
          <w:p w14:paraId="0D051AC6" w14:textId="77777777" w:rsidR="00724295" w:rsidRDefault="00000000">
            <w:pPr>
              <w:jc w:val="right"/>
            </w:pPr>
            <w:r>
              <w:rPr>
                <w:sz w:val="20"/>
              </w:rPr>
              <w:t>-</w:t>
            </w:r>
          </w:p>
        </w:tc>
        <w:tc>
          <w:tcPr>
            <w:tcW w:w="1440" w:type="dxa"/>
          </w:tcPr>
          <w:p w14:paraId="17E0CE1D" w14:textId="77777777" w:rsidR="00724295" w:rsidRDefault="00000000">
            <w:pPr>
              <w:jc w:val="right"/>
            </w:pPr>
            <w:r>
              <w:rPr>
                <w:sz w:val="20"/>
              </w:rPr>
              <w:t>-</w:t>
            </w:r>
          </w:p>
        </w:tc>
        <w:tc>
          <w:tcPr>
            <w:tcW w:w="1440" w:type="dxa"/>
          </w:tcPr>
          <w:p w14:paraId="264FDA25" w14:textId="77777777" w:rsidR="00724295" w:rsidRDefault="00000000">
            <w:pPr>
              <w:jc w:val="right"/>
            </w:pPr>
            <w:r>
              <w:rPr>
                <w:sz w:val="20"/>
              </w:rPr>
              <w:t>-</w:t>
            </w:r>
          </w:p>
        </w:tc>
        <w:tc>
          <w:tcPr>
            <w:tcW w:w="1440" w:type="dxa"/>
          </w:tcPr>
          <w:p w14:paraId="60708C57" w14:textId="77777777" w:rsidR="00724295" w:rsidRDefault="00000000">
            <w:pPr>
              <w:jc w:val="right"/>
            </w:pPr>
            <w:r>
              <w:rPr>
                <w:sz w:val="20"/>
              </w:rPr>
              <w:t>-</w:t>
            </w:r>
          </w:p>
        </w:tc>
        <w:tc>
          <w:tcPr>
            <w:tcW w:w="1440" w:type="dxa"/>
          </w:tcPr>
          <w:p w14:paraId="58C4C9B5" w14:textId="77777777" w:rsidR="00724295" w:rsidRDefault="00000000">
            <w:pPr>
              <w:jc w:val="right"/>
            </w:pPr>
            <w:r>
              <w:rPr>
                <w:sz w:val="20"/>
              </w:rPr>
              <w:t>-</w:t>
            </w:r>
          </w:p>
        </w:tc>
      </w:tr>
      <w:tr w:rsidR="00724295" w14:paraId="39E1EC79" w14:textId="77777777">
        <w:tc>
          <w:tcPr>
            <w:tcW w:w="2880" w:type="dxa"/>
          </w:tcPr>
          <w:p w14:paraId="5D62B267" w14:textId="77777777" w:rsidR="00724295" w:rsidRDefault="00000000">
            <w:r>
              <w:rPr>
                <w:sz w:val="20"/>
              </w:rPr>
              <w:t>Protect in Easement</w:t>
            </w:r>
          </w:p>
        </w:tc>
        <w:tc>
          <w:tcPr>
            <w:tcW w:w="1440" w:type="dxa"/>
          </w:tcPr>
          <w:p w14:paraId="2E62F49B" w14:textId="77777777" w:rsidR="00724295" w:rsidRDefault="00000000">
            <w:pPr>
              <w:jc w:val="right"/>
            </w:pPr>
            <w:r>
              <w:rPr>
                <w:sz w:val="20"/>
              </w:rPr>
              <w:t>-</w:t>
            </w:r>
          </w:p>
        </w:tc>
        <w:tc>
          <w:tcPr>
            <w:tcW w:w="1440" w:type="dxa"/>
          </w:tcPr>
          <w:p w14:paraId="254EBA53" w14:textId="77777777" w:rsidR="00724295" w:rsidRDefault="00000000">
            <w:pPr>
              <w:jc w:val="right"/>
            </w:pPr>
            <w:r>
              <w:rPr>
                <w:sz w:val="20"/>
              </w:rPr>
              <w:t>-</w:t>
            </w:r>
          </w:p>
        </w:tc>
        <w:tc>
          <w:tcPr>
            <w:tcW w:w="1440" w:type="dxa"/>
          </w:tcPr>
          <w:p w14:paraId="584EB7BA" w14:textId="77777777" w:rsidR="00724295" w:rsidRDefault="00000000">
            <w:pPr>
              <w:jc w:val="right"/>
            </w:pPr>
            <w:r>
              <w:rPr>
                <w:sz w:val="20"/>
              </w:rPr>
              <w:t>-</w:t>
            </w:r>
          </w:p>
        </w:tc>
        <w:tc>
          <w:tcPr>
            <w:tcW w:w="1440" w:type="dxa"/>
          </w:tcPr>
          <w:p w14:paraId="5EEB2F8A" w14:textId="77777777" w:rsidR="00724295" w:rsidRDefault="00000000">
            <w:pPr>
              <w:jc w:val="right"/>
            </w:pPr>
            <w:r>
              <w:rPr>
                <w:sz w:val="20"/>
              </w:rPr>
              <w:t>-</w:t>
            </w:r>
          </w:p>
        </w:tc>
        <w:tc>
          <w:tcPr>
            <w:tcW w:w="1440" w:type="dxa"/>
          </w:tcPr>
          <w:p w14:paraId="7F8B9A38" w14:textId="77777777" w:rsidR="00724295" w:rsidRDefault="00000000">
            <w:pPr>
              <w:jc w:val="right"/>
            </w:pPr>
            <w:r>
              <w:rPr>
                <w:sz w:val="20"/>
              </w:rPr>
              <w:t>-</w:t>
            </w:r>
          </w:p>
        </w:tc>
        <w:tc>
          <w:tcPr>
            <w:tcW w:w="1440" w:type="dxa"/>
          </w:tcPr>
          <w:p w14:paraId="29A8556C" w14:textId="77777777" w:rsidR="00724295" w:rsidRDefault="00000000">
            <w:pPr>
              <w:jc w:val="right"/>
            </w:pPr>
            <w:r>
              <w:rPr>
                <w:sz w:val="20"/>
              </w:rPr>
              <w:t>-</w:t>
            </w:r>
          </w:p>
        </w:tc>
      </w:tr>
      <w:tr w:rsidR="00724295" w14:paraId="2BD6BBE8" w14:textId="77777777">
        <w:tc>
          <w:tcPr>
            <w:tcW w:w="2880" w:type="dxa"/>
          </w:tcPr>
          <w:p w14:paraId="2B39A870" w14:textId="77777777" w:rsidR="00724295" w:rsidRDefault="00000000">
            <w:r>
              <w:rPr>
                <w:sz w:val="20"/>
              </w:rPr>
              <w:t>Enhance</w:t>
            </w:r>
          </w:p>
        </w:tc>
        <w:tc>
          <w:tcPr>
            <w:tcW w:w="1440" w:type="dxa"/>
          </w:tcPr>
          <w:p w14:paraId="5DFF994B" w14:textId="77777777" w:rsidR="00724295" w:rsidRDefault="00000000">
            <w:pPr>
              <w:jc w:val="right"/>
            </w:pPr>
            <w:r>
              <w:rPr>
                <w:sz w:val="20"/>
              </w:rPr>
              <w:t>-</w:t>
            </w:r>
          </w:p>
        </w:tc>
        <w:tc>
          <w:tcPr>
            <w:tcW w:w="1440" w:type="dxa"/>
          </w:tcPr>
          <w:p w14:paraId="31A8AC76" w14:textId="77777777" w:rsidR="00724295" w:rsidRDefault="00000000">
            <w:pPr>
              <w:jc w:val="right"/>
            </w:pPr>
            <w:r>
              <w:rPr>
                <w:sz w:val="20"/>
              </w:rPr>
              <w:t>-</w:t>
            </w:r>
          </w:p>
        </w:tc>
        <w:tc>
          <w:tcPr>
            <w:tcW w:w="1440" w:type="dxa"/>
          </w:tcPr>
          <w:p w14:paraId="2EECF905" w14:textId="77777777" w:rsidR="00724295" w:rsidRDefault="00000000">
            <w:pPr>
              <w:jc w:val="right"/>
            </w:pPr>
            <w:r>
              <w:rPr>
                <w:sz w:val="20"/>
              </w:rPr>
              <w:t>$1,226,200</w:t>
            </w:r>
          </w:p>
        </w:tc>
        <w:tc>
          <w:tcPr>
            <w:tcW w:w="1440" w:type="dxa"/>
          </w:tcPr>
          <w:p w14:paraId="5419F99A" w14:textId="77777777" w:rsidR="00724295" w:rsidRDefault="00000000">
            <w:pPr>
              <w:jc w:val="right"/>
            </w:pPr>
            <w:r>
              <w:rPr>
                <w:sz w:val="20"/>
              </w:rPr>
              <w:t>-</w:t>
            </w:r>
          </w:p>
        </w:tc>
        <w:tc>
          <w:tcPr>
            <w:tcW w:w="1440" w:type="dxa"/>
          </w:tcPr>
          <w:p w14:paraId="0389590C" w14:textId="77777777" w:rsidR="00724295" w:rsidRDefault="00000000">
            <w:pPr>
              <w:jc w:val="right"/>
            </w:pPr>
            <w:r>
              <w:rPr>
                <w:sz w:val="20"/>
              </w:rPr>
              <w:t>-</w:t>
            </w:r>
          </w:p>
        </w:tc>
        <w:tc>
          <w:tcPr>
            <w:tcW w:w="1440" w:type="dxa"/>
          </w:tcPr>
          <w:p w14:paraId="4729DB81" w14:textId="77777777" w:rsidR="00724295" w:rsidRDefault="00000000">
            <w:pPr>
              <w:jc w:val="right"/>
            </w:pPr>
            <w:r>
              <w:rPr>
                <w:sz w:val="20"/>
              </w:rPr>
              <w:t>$1,226,200</w:t>
            </w:r>
          </w:p>
        </w:tc>
      </w:tr>
      <w:tr w:rsidR="00724295" w14:paraId="1B8AA132" w14:textId="77777777">
        <w:tc>
          <w:tcPr>
            <w:tcW w:w="2880" w:type="dxa"/>
            <w:shd w:val="clear" w:color="auto" w:fill="EEEEEE"/>
          </w:tcPr>
          <w:p w14:paraId="67F3772A" w14:textId="77777777" w:rsidR="00724295" w:rsidRDefault="00000000">
            <w:r>
              <w:rPr>
                <w:b/>
                <w:color w:val="000000"/>
                <w:sz w:val="20"/>
              </w:rPr>
              <w:t>Total</w:t>
            </w:r>
          </w:p>
        </w:tc>
        <w:tc>
          <w:tcPr>
            <w:tcW w:w="1440" w:type="dxa"/>
            <w:shd w:val="clear" w:color="auto" w:fill="EEEEEE"/>
          </w:tcPr>
          <w:p w14:paraId="022F75D5" w14:textId="77777777" w:rsidR="00724295" w:rsidRDefault="00000000">
            <w:pPr>
              <w:jc w:val="right"/>
            </w:pPr>
            <w:r>
              <w:rPr>
                <w:b/>
                <w:color w:val="000000"/>
                <w:sz w:val="20"/>
              </w:rPr>
              <w:t>-</w:t>
            </w:r>
          </w:p>
        </w:tc>
        <w:tc>
          <w:tcPr>
            <w:tcW w:w="1440" w:type="dxa"/>
            <w:shd w:val="clear" w:color="auto" w:fill="EEEEEE"/>
          </w:tcPr>
          <w:p w14:paraId="71C80B3F" w14:textId="77777777" w:rsidR="00724295" w:rsidRDefault="00000000">
            <w:pPr>
              <w:jc w:val="right"/>
            </w:pPr>
            <w:r>
              <w:rPr>
                <w:b/>
                <w:color w:val="000000"/>
                <w:sz w:val="20"/>
              </w:rPr>
              <w:t>-</w:t>
            </w:r>
          </w:p>
        </w:tc>
        <w:tc>
          <w:tcPr>
            <w:tcW w:w="1440" w:type="dxa"/>
            <w:shd w:val="clear" w:color="auto" w:fill="EEEEEE"/>
          </w:tcPr>
          <w:p w14:paraId="226469CD" w14:textId="77777777" w:rsidR="00724295" w:rsidRDefault="00000000">
            <w:pPr>
              <w:jc w:val="right"/>
            </w:pPr>
            <w:r>
              <w:rPr>
                <w:b/>
                <w:color w:val="000000"/>
                <w:sz w:val="20"/>
              </w:rPr>
              <w:t>$2,452,400</w:t>
            </w:r>
          </w:p>
        </w:tc>
        <w:tc>
          <w:tcPr>
            <w:tcW w:w="1440" w:type="dxa"/>
            <w:shd w:val="clear" w:color="auto" w:fill="EEEEEE"/>
          </w:tcPr>
          <w:p w14:paraId="013B95E6" w14:textId="77777777" w:rsidR="00724295" w:rsidRDefault="00000000">
            <w:pPr>
              <w:jc w:val="right"/>
            </w:pPr>
            <w:r>
              <w:rPr>
                <w:b/>
                <w:color w:val="000000"/>
                <w:sz w:val="20"/>
              </w:rPr>
              <w:t>-</w:t>
            </w:r>
          </w:p>
        </w:tc>
        <w:tc>
          <w:tcPr>
            <w:tcW w:w="1440" w:type="dxa"/>
            <w:shd w:val="clear" w:color="auto" w:fill="EEEEEE"/>
          </w:tcPr>
          <w:p w14:paraId="65F24369" w14:textId="77777777" w:rsidR="00724295" w:rsidRDefault="00000000">
            <w:pPr>
              <w:jc w:val="right"/>
            </w:pPr>
            <w:r>
              <w:rPr>
                <w:b/>
                <w:color w:val="000000"/>
                <w:sz w:val="20"/>
              </w:rPr>
              <w:t>-</w:t>
            </w:r>
          </w:p>
        </w:tc>
        <w:tc>
          <w:tcPr>
            <w:tcW w:w="1440" w:type="dxa"/>
            <w:shd w:val="clear" w:color="auto" w:fill="EEEEEE"/>
          </w:tcPr>
          <w:p w14:paraId="1A110F74" w14:textId="77777777" w:rsidR="00724295" w:rsidRDefault="00000000">
            <w:pPr>
              <w:jc w:val="right"/>
            </w:pPr>
            <w:r>
              <w:rPr>
                <w:b/>
                <w:color w:val="000000"/>
                <w:sz w:val="20"/>
              </w:rPr>
              <w:t>$2,452,400</w:t>
            </w:r>
          </w:p>
        </w:tc>
      </w:tr>
    </w:tbl>
    <w:p w14:paraId="3056BCA7" w14:textId="77777777" w:rsidR="00724295"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724295" w14:paraId="258BB326" w14:textId="77777777">
        <w:tc>
          <w:tcPr>
            <w:tcW w:w="3600" w:type="dxa"/>
            <w:shd w:val="clear" w:color="auto" w:fill="AFC4E9"/>
          </w:tcPr>
          <w:p w14:paraId="0A902312" w14:textId="77777777" w:rsidR="00724295" w:rsidRDefault="00000000">
            <w:r>
              <w:rPr>
                <w:b/>
                <w:color w:val="000000"/>
                <w:sz w:val="20"/>
              </w:rPr>
              <w:t>Type</w:t>
            </w:r>
          </w:p>
        </w:tc>
        <w:tc>
          <w:tcPr>
            <w:tcW w:w="1800" w:type="dxa"/>
            <w:shd w:val="clear" w:color="auto" w:fill="AFC4E9"/>
          </w:tcPr>
          <w:p w14:paraId="569E1931" w14:textId="77777777" w:rsidR="00724295" w:rsidRDefault="00000000">
            <w:r>
              <w:rPr>
                <w:b/>
                <w:color w:val="000000"/>
                <w:sz w:val="20"/>
              </w:rPr>
              <w:t>Wetland</w:t>
            </w:r>
          </w:p>
        </w:tc>
        <w:tc>
          <w:tcPr>
            <w:tcW w:w="1800" w:type="dxa"/>
            <w:shd w:val="clear" w:color="auto" w:fill="AFC4E9"/>
          </w:tcPr>
          <w:p w14:paraId="0A395AB9" w14:textId="77777777" w:rsidR="00724295" w:rsidRDefault="00000000">
            <w:r>
              <w:rPr>
                <w:b/>
                <w:color w:val="000000"/>
                <w:sz w:val="20"/>
              </w:rPr>
              <w:t>Prairie</w:t>
            </w:r>
          </w:p>
        </w:tc>
        <w:tc>
          <w:tcPr>
            <w:tcW w:w="1800" w:type="dxa"/>
            <w:shd w:val="clear" w:color="auto" w:fill="AFC4E9"/>
          </w:tcPr>
          <w:p w14:paraId="555A3097" w14:textId="77777777" w:rsidR="00724295" w:rsidRDefault="00000000">
            <w:r>
              <w:rPr>
                <w:b/>
                <w:color w:val="000000"/>
                <w:sz w:val="20"/>
              </w:rPr>
              <w:t>Forest</w:t>
            </w:r>
          </w:p>
        </w:tc>
        <w:tc>
          <w:tcPr>
            <w:tcW w:w="1800" w:type="dxa"/>
            <w:shd w:val="clear" w:color="auto" w:fill="AFC4E9"/>
          </w:tcPr>
          <w:p w14:paraId="0006F257" w14:textId="77777777" w:rsidR="00724295" w:rsidRDefault="00000000">
            <w:r>
              <w:rPr>
                <w:b/>
                <w:color w:val="000000"/>
                <w:sz w:val="20"/>
              </w:rPr>
              <w:t>Habitat</w:t>
            </w:r>
          </w:p>
        </w:tc>
      </w:tr>
      <w:tr w:rsidR="00724295" w14:paraId="768C1F22" w14:textId="77777777">
        <w:tc>
          <w:tcPr>
            <w:tcW w:w="3600" w:type="dxa"/>
          </w:tcPr>
          <w:p w14:paraId="7B646D7A" w14:textId="77777777" w:rsidR="00724295" w:rsidRDefault="00000000">
            <w:r>
              <w:rPr>
                <w:sz w:val="20"/>
              </w:rPr>
              <w:t>Restore</w:t>
            </w:r>
          </w:p>
        </w:tc>
        <w:tc>
          <w:tcPr>
            <w:tcW w:w="1800" w:type="dxa"/>
          </w:tcPr>
          <w:p w14:paraId="56C8E365" w14:textId="77777777" w:rsidR="00724295" w:rsidRDefault="00000000">
            <w:pPr>
              <w:jc w:val="right"/>
            </w:pPr>
            <w:r>
              <w:rPr>
                <w:sz w:val="20"/>
              </w:rPr>
              <w:t>-</w:t>
            </w:r>
          </w:p>
        </w:tc>
        <w:tc>
          <w:tcPr>
            <w:tcW w:w="1800" w:type="dxa"/>
          </w:tcPr>
          <w:p w14:paraId="73C8801E" w14:textId="77777777" w:rsidR="00724295" w:rsidRDefault="00000000">
            <w:pPr>
              <w:jc w:val="right"/>
            </w:pPr>
            <w:r>
              <w:rPr>
                <w:sz w:val="20"/>
              </w:rPr>
              <w:t>-</w:t>
            </w:r>
          </w:p>
        </w:tc>
        <w:tc>
          <w:tcPr>
            <w:tcW w:w="1800" w:type="dxa"/>
          </w:tcPr>
          <w:p w14:paraId="6DE7E459" w14:textId="77777777" w:rsidR="00724295" w:rsidRDefault="00000000">
            <w:pPr>
              <w:jc w:val="right"/>
            </w:pPr>
            <w:r>
              <w:rPr>
                <w:sz w:val="20"/>
              </w:rPr>
              <w:t>$175,171</w:t>
            </w:r>
          </w:p>
        </w:tc>
        <w:tc>
          <w:tcPr>
            <w:tcW w:w="1800" w:type="dxa"/>
          </w:tcPr>
          <w:p w14:paraId="7430286F" w14:textId="77777777" w:rsidR="00724295" w:rsidRDefault="00000000">
            <w:pPr>
              <w:jc w:val="right"/>
            </w:pPr>
            <w:r>
              <w:rPr>
                <w:sz w:val="20"/>
              </w:rPr>
              <w:t>-</w:t>
            </w:r>
          </w:p>
        </w:tc>
      </w:tr>
      <w:tr w:rsidR="00724295" w14:paraId="0C35496D" w14:textId="77777777">
        <w:tc>
          <w:tcPr>
            <w:tcW w:w="3600" w:type="dxa"/>
          </w:tcPr>
          <w:p w14:paraId="78936272" w14:textId="77777777" w:rsidR="00724295" w:rsidRDefault="00000000">
            <w:r>
              <w:rPr>
                <w:sz w:val="20"/>
              </w:rPr>
              <w:t>Protect in Fee with State PILT Liability</w:t>
            </w:r>
          </w:p>
        </w:tc>
        <w:tc>
          <w:tcPr>
            <w:tcW w:w="1800" w:type="dxa"/>
          </w:tcPr>
          <w:p w14:paraId="49349C6F" w14:textId="77777777" w:rsidR="00724295" w:rsidRDefault="00000000">
            <w:pPr>
              <w:jc w:val="right"/>
            </w:pPr>
            <w:r>
              <w:rPr>
                <w:sz w:val="20"/>
              </w:rPr>
              <w:t>-</w:t>
            </w:r>
          </w:p>
        </w:tc>
        <w:tc>
          <w:tcPr>
            <w:tcW w:w="1800" w:type="dxa"/>
          </w:tcPr>
          <w:p w14:paraId="02623342" w14:textId="77777777" w:rsidR="00724295" w:rsidRDefault="00000000">
            <w:pPr>
              <w:jc w:val="right"/>
            </w:pPr>
            <w:r>
              <w:rPr>
                <w:sz w:val="20"/>
              </w:rPr>
              <w:t>-</w:t>
            </w:r>
          </w:p>
        </w:tc>
        <w:tc>
          <w:tcPr>
            <w:tcW w:w="1800" w:type="dxa"/>
          </w:tcPr>
          <w:p w14:paraId="0C5511CB" w14:textId="77777777" w:rsidR="00724295" w:rsidRDefault="00000000">
            <w:pPr>
              <w:jc w:val="right"/>
            </w:pPr>
            <w:r>
              <w:rPr>
                <w:sz w:val="20"/>
              </w:rPr>
              <w:t>-</w:t>
            </w:r>
          </w:p>
        </w:tc>
        <w:tc>
          <w:tcPr>
            <w:tcW w:w="1800" w:type="dxa"/>
          </w:tcPr>
          <w:p w14:paraId="36984FAC" w14:textId="77777777" w:rsidR="00724295" w:rsidRDefault="00000000">
            <w:pPr>
              <w:jc w:val="right"/>
            </w:pPr>
            <w:r>
              <w:rPr>
                <w:sz w:val="20"/>
              </w:rPr>
              <w:t>-</w:t>
            </w:r>
          </w:p>
        </w:tc>
      </w:tr>
      <w:tr w:rsidR="00724295" w14:paraId="60EAE60E" w14:textId="77777777">
        <w:tc>
          <w:tcPr>
            <w:tcW w:w="3600" w:type="dxa"/>
          </w:tcPr>
          <w:p w14:paraId="734E9DE1" w14:textId="77777777" w:rsidR="00724295" w:rsidRDefault="00000000">
            <w:r>
              <w:rPr>
                <w:sz w:val="20"/>
              </w:rPr>
              <w:t>Protect in Fee w/o State PILT Liability</w:t>
            </w:r>
          </w:p>
        </w:tc>
        <w:tc>
          <w:tcPr>
            <w:tcW w:w="1800" w:type="dxa"/>
          </w:tcPr>
          <w:p w14:paraId="2A0BC54A" w14:textId="77777777" w:rsidR="00724295" w:rsidRDefault="00000000">
            <w:pPr>
              <w:jc w:val="right"/>
            </w:pPr>
            <w:r>
              <w:rPr>
                <w:sz w:val="20"/>
              </w:rPr>
              <w:t>-</w:t>
            </w:r>
          </w:p>
        </w:tc>
        <w:tc>
          <w:tcPr>
            <w:tcW w:w="1800" w:type="dxa"/>
          </w:tcPr>
          <w:p w14:paraId="209C67CD" w14:textId="77777777" w:rsidR="00724295" w:rsidRDefault="00000000">
            <w:pPr>
              <w:jc w:val="right"/>
            </w:pPr>
            <w:r>
              <w:rPr>
                <w:sz w:val="20"/>
              </w:rPr>
              <w:t>-</w:t>
            </w:r>
          </w:p>
        </w:tc>
        <w:tc>
          <w:tcPr>
            <w:tcW w:w="1800" w:type="dxa"/>
          </w:tcPr>
          <w:p w14:paraId="2B46D4A1" w14:textId="77777777" w:rsidR="00724295" w:rsidRDefault="00000000">
            <w:pPr>
              <w:jc w:val="right"/>
            </w:pPr>
            <w:r>
              <w:rPr>
                <w:sz w:val="20"/>
              </w:rPr>
              <w:t>-</w:t>
            </w:r>
          </w:p>
        </w:tc>
        <w:tc>
          <w:tcPr>
            <w:tcW w:w="1800" w:type="dxa"/>
          </w:tcPr>
          <w:p w14:paraId="5757DDF5" w14:textId="77777777" w:rsidR="00724295" w:rsidRDefault="00000000">
            <w:pPr>
              <w:jc w:val="right"/>
            </w:pPr>
            <w:r>
              <w:rPr>
                <w:sz w:val="20"/>
              </w:rPr>
              <w:t>-</w:t>
            </w:r>
          </w:p>
        </w:tc>
      </w:tr>
      <w:tr w:rsidR="00724295" w14:paraId="1F35E742" w14:textId="77777777">
        <w:tc>
          <w:tcPr>
            <w:tcW w:w="3600" w:type="dxa"/>
          </w:tcPr>
          <w:p w14:paraId="2E889010" w14:textId="77777777" w:rsidR="00724295" w:rsidRDefault="00000000">
            <w:r>
              <w:rPr>
                <w:sz w:val="20"/>
              </w:rPr>
              <w:t>Protect in Easement</w:t>
            </w:r>
          </w:p>
        </w:tc>
        <w:tc>
          <w:tcPr>
            <w:tcW w:w="1800" w:type="dxa"/>
          </w:tcPr>
          <w:p w14:paraId="480B7BA5" w14:textId="77777777" w:rsidR="00724295" w:rsidRDefault="00000000">
            <w:pPr>
              <w:jc w:val="right"/>
            </w:pPr>
            <w:r>
              <w:rPr>
                <w:sz w:val="20"/>
              </w:rPr>
              <w:t>-</w:t>
            </w:r>
          </w:p>
        </w:tc>
        <w:tc>
          <w:tcPr>
            <w:tcW w:w="1800" w:type="dxa"/>
          </w:tcPr>
          <w:p w14:paraId="7B934DDE" w14:textId="77777777" w:rsidR="00724295" w:rsidRDefault="00000000">
            <w:pPr>
              <w:jc w:val="right"/>
            </w:pPr>
            <w:r>
              <w:rPr>
                <w:sz w:val="20"/>
              </w:rPr>
              <w:t>-</w:t>
            </w:r>
          </w:p>
        </w:tc>
        <w:tc>
          <w:tcPr>
            <w:tcW w:w="1800" w:type="dxa"/>
          </w:tcPr>
          <w:p w14:paraId="5D1F3130" w14:textId="77777777" w:rsidR="00724295" w:rsidRDefault="00000000">
            <w:pPr>
              <w:jc w:val="right"/>
            </w:pPr>
            <w:r>
              <w:rPr>
                <w:sz w:val="20"/>
              </w:rPr>
              <w:t>-</w:t>
            </w:r>
          </w:p>
        </w:tc>
        <w:tc>
          <w:tcPr>
            <w:tcW w:w="1800" w:type="dxa"/>
          </w:tcPr>
          <w:p w14:paraId="10AEDBE0" w14:textId="77777777" w:rsidR="00724295" w:rsidRDefault="00000000">
            <w:pPr>
              <w:jc w:val="right"/>
            </w:pPr>
            <w:r>
              <w:rPr>
                <w:sz w:val="20"/>
              </w:rPr>
              <w:t>-</w:t>
            </w:r>
          </w:p>
        </w:tc>
      </w:tr>
      <w:tr w:rsidR="00724295" w14:paraId="30BCAA6E" w14:textId="77777777">
        <w:tc>
          <w:tcPr>
            <w:tcW w:w="3600" w:type="dxa"/>
          </w:tcPr>
          <w:p w14:paraId="71F5A25E" w14:textId="77777777" w:rsidR="00724295" w:rsidRDefault="00000000">
            <w:r>
              <w:rPr>
                <w:sz w:val="20"/>
              </w:rPr>
              <w:t>Enhance</w:t>
            </w:r>
          </w:p>
        </w:tc>
        <w:tc>
          <w:tcPr>
            <w:tcW w:w="1800" w:type="dxa"/>
          </w:tcPr>
          <w:p w14:paraId="7762F6B7" w14:textId="77777777" w:rsidR="00724295" w:rsidRDefault="00000000">
            <w:pPr>
              <w:jc w:val="right"/>
            </w:pPr>
            <w:r>
              <w:rPr>
                <w:sz w:val="20"/>
              </w:rPr>
              <w:t>-</w:t>
            </w:r>
          </w:p>
        </w:tc>
        <w:tc>
          <w:tcPr>
            <w:tcW w:w="1800" w:type="dxa"/>
          </w:tcPr>
          <w:p w14:paraId="2A9FD360" w14:textId="77777777" w:rsidR="00724295" w:rsidRDefault="00000000">
            <w:pPr>
              <w:jc w:val="right"/>
            </w:pPr>
            <w:r>
              <w:rPr>
                <w:sz w:val="20"/>
              </w:rPr>
              <w:t>-</w:t>
            </w:r>
          </w:p>
        </w:tc>
        <w:tc>
          <w:tcPr>
            <w:tcW w:w="1800" w:type="dxa"/>
          </w:tcPr>
          <w:p w14:paraId="507CDE52" w14:textId="77777777" w:rsidR="00724295" w:rsidRDefault="00000000">
            <w:pPr>
              <w:jc w:val="right"/>
            </w:pPr>
            <w:r>
              <w:rPr>
                <w:sz w:val="20"/>
              </w:rPr>
              <w:t>$175,171</w:t>
            </w:r>
          </w:p>
        </w:tc>
        <w:tc>
          <w:tcPr>
            <w:tcW w:w="1800" w:type="dxa"/>
          </w:tcPr>
          <w:p w14:paraId="6169BE76" w14:textId="77777777" w:rsidR="00724295" w:rsidRDefault="00000000">
            <w:pPr>
              <w:jc w:val="right"/>
            </w:pPr>
            <w:r>
              <w:rPr>
                <w:sz w:val="20"/>
              </w:rPr>
              <w:t>-</w:t>
            </w:r>
          </w:p>
        </w:tc>
      </w:tr>
    </w:tbl>
    <w:p w14:paraId="50E31793" w14:textId="77777777" w:rsidR="00724295"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7"/>
        <w:gridCol w:w="1698"/>
        <w:gridCol w:w="1709"/>
        <w:gridCol w:w="1654"/>
        <w:gridCol w:w="1637"/>
        <w:gridCol w:w="1631"/>
      </w:tblGrid>
      <w:tr w:rsidR="00724295" w14:paraId="6E86ADA7" w14:textId="77777777">
        <w:tc>
          <w:tcPr>
            <w:tcW w:w="2880" w:type="dxa"/>
            <w:shd w:val="clear" w:color="auto" w:fill="AFC4E9"/>
          </w:tcPr>
          <w:p w14:paraId="330C4589" w14:textId="77777777" w:rsidR="00724295" w:rsidRDefault="00000000">
            <w:r>
              <w:rPr>
                <w:b/>
                <w:color w:val="000000"/>
                <w:sz w:val="20"/>
              </w:rPr>
              <w:t>Type</w:t>
            </w:r>
          </w:p>
        </w:tc>
        <w:tc>
          <w:tcPr>
            <w:tcW w:w="1728" w:type="dxa"/>
            <w:shd w:val="clear" w:color="auto" w:fill="AFC4E9"/>
          </w:tcPr>
          <w:p w14:paraId="78D45828" w14:textId="77777777" w:rsidR="00724295" w:rsidRDefault="00000000">
            <w:r>
              <w:rPr>
                <w:b/>
                <w:color w:val="000000"/>
                <w:sz w:val="20"/>
              </w:rPr>
              <w:t>Metro/Urban</w:t>
            </w:r>
          </w:p>
        </w:tc>
        <w:tc>
          <w:tcPr>
            <w:tcW w:w="1728" w:type="dxa"/>
            <w:shd w:val="clear" w:color="auto" w:fill="AFC4E9"/>
          </w:tcPr>
          <w:p w14:paraId="0546EA00" w14:textId="77777777" w:rsidR="00724295" w:rsidRDefault="00000000">
            <w:r>
              <w:rPr>
                <w:b/>
                <w:color w:val="000000"/>
                <w:sz w:val="20"/>
              </w:rPr>
              <w:t>Forest/Prairie</w:t>
            </w:r>
          </w:p>
        </w:tc>
        <w:tc>
          <w:tcPr>
            <w:tcW w:w="1728" w:type="dxa"/>
            <w:shd w:val="clear" w:color="auto" w:fill="AFC4E9"/>
          </w:tcPr>
          <w:p w14:paraId="0C8BB208" w14:textId="77777777" w:rsidR="00724295" w:rsidRDefault="00000000">
            <w:r>
              <w:rPr>
                <w:b/>
                <w:color w:val="000000"/>
                <w:sz w:val="20"/>
              </w:rPr>
              <w:t>SE Forest</w:t>
            </w:r>
          </w:p>
        </w:tc>
        <w:tc>
          <w:tcPr>
            <w:tcW w:w="1728" w:type="dxa"/>
            <w:shd w:val="clear" w:color="auto" w:fill="AFC4E9"/>
          </w:tcPr>
          <w:p w14:paraId="6639A0F0" w14:textId="77777777" w:rsidR="00724295" w:rsidRDefault="00000000">
            <w:r>
              <w:rPr>
                <w:b/>
                <w:color w:val="000000"/>
                <w:sz w:val="20"/>
              </w:rPr>
              <w:t>Prairie</w:t>
            </w:r>
          </w:p>
        </w:tc>
        <w:tc>
          <w:tcPr>
            <w:tcW w:w="1728" w:type="dxa"/>
            <w:shd w:val="clear" w:color="auto" w:fill="AFC4E9"/>
          </w:tcPr>
          <w:p w14:paraId="4BE014B1" w14:textId="77777777" w:rsidR="00724295" w:rsidRDefault="00000000">
            <w:r>
              <w:rPr>
                <w:b/>
                <w:color w:val="000000"/>
                <w:sz w:val="20"/>
              </w:rPr>
              <w:t>N. Forest</w:t>
            </w:r>
          </w:p>
        </w:tc>
      </w:tr>
      <w:tr w:rsidR="00724295" w14:paraId="52CFCC80" w14:textId="77777777">
        <w:tc>
          <w:tcPr>
            <w:tcW w:w="2880" w:type="dxa"/>
          </w:tcPr>
          <w:p w14:paraId="3FC0DA53" w14:textId="77777777" w:rsidR="00724295" w:rsidRDefault="00000000">
            <w:r>
              <w:rPr>
                <w:sz w:val="20"/>
              </w:rPr>
              <w:t>Restore</w:t>
            </w:r>
          </w:p>
        </w:tc>
        <w:tc>
          <w:tcPr>
            <w:tcW w:w="1728" w:type="dxa"/>
          </w:tcPr>
          <w:p w14:paraId="64848954" w14:textId="77777777" w:rsidR="00724295" w:rsidRDefault="00000000">
            <w:pPr>
              <w:jc w:val="right"/>
            </w:pPr>
            <w:r>
              <w:rPr>
                <w:sz w:val="20"/>
              </w:rPr>
              <w:t>-</w:t>
            </w:r>
          </w:p>
        </w:tc>
        <w:tc>
          <w:tcPr>
            <w:tcW w:w="1728" w:type="dxa"/>
          </w:tcPr>
          <w:p w14:paraId="4B9539ED" w14:textId="77777777" w:rsidR="00724295" w:rsidRDefault="00000000">
            <w:pPr>
              <w:jc w:val="right"/>
            </w:pPr>
            <w:r>
              <w:rPr>
                <w:sz w:val="20"/>
              </w:rPr>
              <w:t>-</w:t>
            </w:r>
          </w:p>
        </w:tc>
        <w:tc>
          <w:tcPr>
            <w:tcW w:w="1728" w:type="dxa"/>
          </w:tcPr>
          <w:p w14:paraId="36DC0DD8" w14:textId="77777777" w:rsidR="00724295" w:rsidRDefault="00000000">
            <w:pPr>
              <w:jc w:val="right"/>
            </w:pPr>
            <w:r>
              <w:rPr>
                <w:sz w:val="20"/>
              </w:rPr>
              <w:t>$175,171</w:t>
            </w:r>
          </w:p>
        </w:tc>
        <w:tc>
          <w:tcPr>
            <w:tcW w:w="1728" w:type="dxa"/>
          </w:tcPr>
          <w:p w14:paraId="330BDBA8" w14:textId="77777777" w:rsidR="00724295" w:rsidRDefault="00000000">
            <w:pPr>
              <w:jc w:val="right"/>
            </w:pPr>
            <w:r>
              <w:rPr>
                <w:sz w:val="20"/>
              </w:rPr>
              <w:t>-</w:t>
            </w:r>
          </w:p>
        </w:tc>
        <w:tc>
          <w:tcPr>
            <w:tcW w:w="1728" w:type="dxa"/>
          </w:tcPr>
          <w:p w14:paraId="68F67ABE" w14:textId="77777777" w:rsidR="00724295" w:rsidRDefault="00000000">
            <w:pPr>
              <w:jc w:val="right"/>
            </w:pPr>
            <w:r>
              <w:rPr>
                <w:sz w:val="20"/>
              </w:rPr>
              <w:t>-</w:t>
            </w:r>
          </w:p>
        </w:tc>
      </w:tr>
      <w:tr w:rsidR="00724295" w14:paraId="27BD3ADC" w14:textId="77777777">
        <w:tc>
          <w:tcPr>
            <w:tcW w:w="2880" w:type="dxa"/>
          </w:tcPr>
          <w:p w14:paraId="08E51F8C" w14:textId="77777777" w:rsidR="00724295" w:rsidRDefault="00000000">
            <w:r>
              <w:rPr>
                <w:sz w:val="20"/>
              </w:rPr>
              <w:t>Protect in Fee with State PILT Liability</w:t>
            </w:r>
          </w:p>
        </w:tc>
        <w:tc>
          <w:tcPr>
            <w:tcW w:w="1728" w:type="dxa"/>
          </w:tcPr>
          <w:p w14:paraId="58F7F78E" w14:textId="77777777" w:rsidR="00724295" w:rsidRDefault="00000000">
            <w:pPr>
              <w:jc w:val="right"/>
            </w:pPr>
            <w:r>
              <w:rPr>
                <w:sz w:val="20"/>
              </w:rPr>
              <w:t>-</w:t>
            </w:r>
          </w:p>
        </w:tc>
        <w:tc>
          <w:tcPr>
            <w:tcW w:w="1728" w:type="dxa"/>
          </w:tcPr>
          <w:p w14:paraId="3BE0D72E" w14:textId="77777777" w:rsidR="00724295" w:rsidRDefault="00000000">
            <w:pPr>
              <w:jc w:val="right"/>
            </w:pPr>
            <w:r>
              <w:rPr>
                <w:sz w:val="20"/>
              </w:rPr>
              <w:t>-</w:t>
            </w:r>
          </w:p>
        </w:tc>
        <w:tc>
          <w:tcPr>
            <w:tcW w:w="1728" w:type="dxa"/>
          </w:tcPr>
          <w:p w14:paraId="3BABDC53" w14:textId="77777777" w:rsidR="00724295" w:rsidRDefault="00000000">
            <w:pPr>
              <w:jc w:val="right"/>
            </w:pPr>
            <w:r>
              <w:rPr>
                <w:sz w:val="20"/>
              </w:rPr>
              <w:t>-</w:t>
            </w:r>
          </w:p>
        </w:tc>
        <w:tc>
          <w:tcPr>
            <w:tcW w:w="1728" w:type="dxa"/>
          </w:tcPr>
          <w:p w14:paraId="4B30231C" w14:textId="77777777" w:rsidR="00724295" w:rsidRDefault="00000000">
            <w:pPr>
              <w:jc w:val="right"/>
            </w:pPr>
            <w:r>
              <w:rPr>
                <w:sz w:val="20"/>
              </w:rPr>
              <w:t>-</w:t>
            </w:r>
          </w:p>
        </w:tc>
        <w:tc>
          <w:tcPr>
            <w:tcW w:w="1728" w:type="dxa"/>
          </w:tcPr>
          <w:p w14:paraId="10BFC38A" w14:textId="77777777" w:rsidR="00724295" w:rsidRDefault="00000000">
            <w:pPr>
              <w:jc w:val="right"/>
            </w:pPr>
            <w:r>
              <w:rPr>
                <w:sz w:val="20"/>
              </w:rPr>
              <w:t>-</w:t>
            </w:r>
          </w:p>
        </w:tc>
      </w:tr>
      <w:tr w:rsidR="00724295" w14:paraId="1D629A0C" w14:textId="77777777">
        <w:tc>
          <w:tcPr>
            <w:tcW w:w="2880" w:type="dxa"/>
          </w:tcPr>
          <w:p w14:paraId="2187C677" w14:textId="77777777" w:rsidR="00724295" w:rsidRDefault="00000000">
            <w:r>
              <w:rPr>
                <w:sz w:val="20"/>
              </w:rPr>
              <w:t>Protect in Fee w/o State PILT Liability</w:t>
            </w:r>
          </w:p>
        </w:tc>
        <w:tc>
          <w:tcPr>
            <w:tcW w:w="1728" w:type="dxa"/>
          </w:tcPr>
          <w:p w14:paraId="70D59413" w14:textId="77777777" w:rsidR="00724295" w:rsidRDefault="00000000">
            <w:pPr>
              <w:jc w:val="right"/>
            </w:pPr>
            <w:r>
              <w:rPr>
                <w:sz w:val="20"/>
              </w:rPr>
              <w:t>-</w:t>
            </w:r>
          </w:p>
        </w:tc>
        <w:tc>
          <w:tcPr>
            <w:tcW w:w="1728" w:type="dxa"/>
          </w:tcPr>
          <w:p w14:paraId="4C9E9CBB" w14:textId="77777777" w:rsidR="00724295" w:rsidRDefault="00000000">
            <w:pPr>
              <w:jc w:val="right"/>
            </w:pPr>
            <w:r>
              <w:rPr>
                <w:sz w:val="20"/>
              </w:rPr>
              <w:t>-</w:t>
            </w:r>
          </w:p>
        </w:tc>
        <w:tc>
          <w:tcPr>
            <w:tcW w:w="1728" w:type="dxa"/>
          </w:tcPr>
          <w:p w14:paraId="7BEF8746" w14:textId="77777777" w:rsidR="00724295" w:rsidRDefault="00000000">
            <w:pPr>
              <w:jc w:val="right"/>
            </w:pPr>
            <w:r>
              <w:rPr>
                <w:sz w:val="20"/>
              </w:rPr>
              <w:t>-</w:t>
            </w:r>
          </w:p>
        </w:tc>
        <w:tc>
          <w:tcPr>
            <w:tcW w:w="1728" w:type="dxa"/>
          </w:tcPr>
          <w:p w14:paraId="2F25845D" w14:textId="77777777" w:rsidR="00724295" w:rsidRDefault="00000000">
            <w:pPr>
              <w:jc w:val="right"/>
            </w:pPr>
            <w:r>
              <w:rPr>
                <w:sz w:val="20"/>
              </w:rPr>
              <w:t>-</w:t>
            </w:r>
          </w:p>
        </w:tc>
        <w:tc>
          <w:tcPr>
            <w:tcW w:w="1728" w:type="dxa"/>
          </w:tcPr>
          <w:p w14:paraId="4D53A80B" w14:textId="77777777" w:rsidR="00724295" w:rsidRDefault="00000000">
            <w:pPr>
              <w:jc w:val="right"/>
            </w:pPr>
            <w:r>
              <w:rPr>
                <w:sz w:val="20"/>
              </w:rPr>
              <w:t>-</w:t>
            </w:r>
          </w:p>
        </w:tc>
      </w:tr>
      <w:tr w:rsidR="00724295" w14:paraId="1F43CA91" w14:textId="77777777">
        <w:tc>
          <w:tcPr>
            <w:tcW w:w="2880" w:type="dxa"/>
          </w:tcPr>
          <w:p w14:paraId="6ABC6EFC" w14:textId="77777777" w:rsidR="00724295" w:rsidRDefault="00000000">
            <w:r>
              <w:rPr>
                <w:sz w:val="20"/>
              </w:rPr>
              <w:t>Protect in Easement</w:t>
            </w:r>
          </w:p>
        </w:tc>
        <w:tc>
          <w:tcPr>
            <w:tcW w:w="1728" w:type="dxa"/>
          </w:tcPr>
          <w:p w14:paraId="59FAB554" w14:textId="77777777" w:rsidR="00724295" w:rsidRDefault="00000000">
            <w:pPr>
              <w:jc w:val="right"/>
            </w:pPr>
            <w:r>
              <w:rPr>
                <w:sz w:val="20"/>
              </w:rPr>
              <w:t>-</w:t>
            </w:r>
          </w:p>
        </w:tc>
        <w:tc>
          <w:tcPr>
            <w:tcW w:w="1728" w:type="dxa"/>
          </w:tcPr>
          <w:p w14:paraId="020B340E" w14:textId="77777777" w:rsidR="00724295" w:rsidRDefault="00000000">
            <w:pPr>
              <w:jc w:val="right"/>
            </w:pPr>
            <w:r>
              <w:rPr>
                <w:sz w:val="20"/>
              </w:rPr>
              <w:t>-</w:t>
            </w:r>
          </w:p>
        </w:tc>
        <w:tc>
          <w:tcPr>
            <w:tcW w:w="1728" w:type="dxa"/>
          </w:tcPr>
          <w:p w14:paraId="02D8BD14" w14:textId="77777777" w:rsidR="00724295" w:rsidRDefault="00000000">
            <w:pPr>
              <w:jc w:val="right"/>
            </w:pPr>
            <w:r>
              <w:rPr>
                <w:sz w:val="20"/>
              </w:rPr>
              <w:t>-</w:t>
            </w:r>
          </w:p>
        </w:tc>
        <w:tc>
          <w:tcPr>
            <w:tcW w:w="1728" w:type="dxa"/>
          </w:tcPr>
          <w:p w14:paraId="4FDA6063" w14:textId="77777777" w:rsidR="00724295" w:rsidRDefault="00000000">
            <w:pPr>
              <w:jc w:val="right"/>
            </w:pPr>
            <w:r>
              <w:rPr>
                <w:sz w:val="20"/>
              </w:rPr>
              <w:t>-</w:t>
            </w:r>
          </w:p>
        </w:tc>
        <w:tc>
          <w:tcPr>
            <w:tcW w:w="1728" w:type="dxa"/>
          </w:tcPr>
          <w:p w14:paraId="07B0A8AE" w14:textId="77777777" w:rsidR="00724295" w:rsidRDefault="00000000">
            <w:pPr>
              <w:jc w:val="right"/>
            </w:pPr>
            <w:r>
              <w:rPr>
                <w:sz w:val="20"/>
              </w:rPr>
              <w:t>-</w:t>
            </w:r>
          </w:p>
        </w:tc>
      </w:tr>
      <w:tr w:rsidR="00724295" w14:paraId="3EEA4B13" w14:textId="77777777">
        <w:tc>
          <w:tcPr>
            <w:tcW w:w="2880" w:type="dxa"/>
          </w:tcPr>
          <w:p w14:paraId="06BEEEBA" w14:textId="77777777" w:rsidR="00724295" w:rsidRDefault="00000000">
            <w:r>
              <w:rPr>
                <w:sz w:val="20"/>
              </w:rPr>
              <w:t>Enhance</w:t>
            </w:r>
          </w:p>
        </w:tc>
        <w:tc>
          <w:tcPr>
            <w:tcW w:w="1728" w:type="dxa"/>
          </w:tcPr>
          <w:p w14:paraId="65D90513" w14:textId="77777777" w:rsidR="00724295" w:rsidRDefault="00000000">
            <w:pPr>
              <w:jc w:val="right"/>
            </w:pPr>
            <w:r>
              <w:rPr>
                <w:sz w:val="20"/>
              </w:rPr>
              <w:t>-</w:t>
            </w:r>
          </w:p>
        </w:tc>
        <w:tc>
          <w:tcPr>
            <w:tcW w:w="1728" w:type="dxa"/>
          </w:tcPr>
          <w:p w14:paraId="51A489E2" w14:textId="77777777" w:rsidR="00724295" w:rsidRDefault="00000000">
            <w:pPr>
              <w:jc w:val="right"/>
            </w:pPr>
            <w:r>
              <w:rPr>
                <w:sz w:val="20"/>
              </w:rPr>
              <w:t>-</w:t>
            </w:r>
          </w:p>
        </w:tc>
        <w:tc>
          <w:tcPr>
            <w:tcW w:w="1728" w:type="dxa"/>
          </w:tcPr>
          <w:p w14:paraId="304A9718" w14:textId="77777777" w:rsidR="00724295" w:rsidRDefault="00000000">
            <w:pPr>
              <w:jc w:val="right"/>
            </w:pPr>
            <w:r>
              <w:rPr>
                <w:sz w:val="20"/>
              </w:rPr>
              <w:t>$175,171</w:t>
            </w:r>
          </w:p>
        </w:tc>
        <w:tc>
          <w:tcPr>
            <w:tcW w:w="1728" w:type="dxa"/>
          </w:tcPr>
          <w:p w14:paraId="38932E17" w14:textId="77777777" w:rsidR="00724295" w:rsidRDefault="00000000">
            <w:pPr>
              <w:jc w:val="right"/>
            </w:pPr>
            <w:r>
              <w:rPr>
                <w:sz w:val="20"/>
              </w:rPr>
              <w:t>-</w:t>
            </w:r>
          </w:p>
        </w:tc>
        <w:tc>
          <w:tcPr>
            <w:tcW w:w="1728" w:type="dxa"/>
          </w:tcPr>
          <w:p w14:paraId="015BEEF1" w14:textId="77777777" w:rsidR="00724295" w:rsidRDefault="00000000">
            <w:pPr>
              <w:jc w:val="right"/>
            </w:pPr>
            <w:r>
              <w:rPr>
                <w:sz w:val="20"/>
              </w:rPr>
              <w:t>-</w:t>
            </w:r>
          </w:p>
        </w:tc>
      </w:tr>
    </w:tbl>
    <w:p w14:paraId="3D4EE23C" w14:textId="77777777" w:rsidR="00724295" w:rsidRDefault="00000000">
      <w:pPr>
        <w:pStyle w:val="Heading3"/>
        <w:spacing w:before="60" w:after="80"/>
      </w:pPr>
      <w:r>
        <w:rPr>
          <w:color w:val="254885"/>
          <w:sz w:val="26"/>
        </w:rPr>
        <w:t>Target Lake/Stream/River Feet or Miles</w:t>
      </w:r>
    </w:p>
    <w:p w14:paraId="1649DDEF" w14:textId="77777777" w:rsidR="00724295" w:rsidRDefault="00000000">
      <w:r>
        <w:t>460</w:t>
      </w:r>
    </w:p>
    <w:p w14:paraId="2AD3CDE7" w14:textId="77777777" w:rsidR="00724295" w:rsidRDefault="00000000">
      <w:r>
        <w:br w:type="page"/>
      </w:r>
    </w:p>
    <w:p w14:paraId="1A8ED39D" w14:textId="77777777" w:rsidR="00724295" w:rsidRDefault="00000000">
      <w:pPr>
        <w:pStyle w:val="Heading2"/>
        <w:spacing w:before="0" w:after="80"/>
        <w:jc w:val="center"/>
      </w:pPr>
      <w:r>
        <w:rPr>
          <w:color w:val="2C559C"/>
          <w:sz w:val="28"/>
          <w:u w:val="single"/>
        </w:rPr>
        <w:lastRenderedPageBreak/>
        <w:t>Parcels</w:t>
      </w:r>
    </w:p>
    <w:p w14:paraId="7458E674" w14:textId="77777777" w:rsidR="00724295" w:rsidRDefault="00000000">
      <w:r>
        <w:rPr>
          <w:b/>
        </w:rPr>
        <w:t xml:space="preserve">Sign-up Criteria?  </w:t>
      </w:r>
      <w:r>
        <w:rPr>
          <w:b/>
        </w:rPr>
        <w:br/>
      </w:r>
      <w:r>
        <w:t>No</w:t>
      </w:r>
    </w:p>
    <w:p w14:paraId="118DE7BB" w14:textId="77777777" w:rsidR="00724295" w:rsidRDefault="00000000">
      <w:r>
        <w:rPr>
          <w:b/>
        </w:rPr>
        <w:t xml:space="preserve">Explain the process used to identify, prioritize, and select the parcels on your list:  </w:t>
      </w:r>
      <w:r>
        <w:rPr>
          <w:b/>
        </w:rPr>
        <w:br/>
      </w:r>
      <w:r>
        <w:t>It is the site of the Minnesota Marine Art Museum, where the proposed work is to be done.</w:t>
      </w:r>
    </w:p>
    <w:p w14:paraId="0BFFA084" w14:textId="77777777" w:rsidR="00724295"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42"/>
        <w:gridCol w:w="1052"/>
        <w:gridCol w:w="1102"/>
        <w:gridCol w:w="731"/>
        <w:gridCol w:w="1018"/>
        <w:gridCol w:w="1189"/>
        <w:gridCol w:w="2682"/>
      </w:tblGrid>
      <w:tr w:rsidR="00724295" w14:paraId="192C14FA" w14:textId="77777777">
        <w:tc>
          <w:tcPr>
            <w:tcW w:w="3600" w:type="dxa"/>
            <w:shd w:val="clear" w:color="auto" w:fill="AFC4E9"/>
          </w:tcPr>
          <w:p w14:paraId="68BDA88A" w14:textId="77777777" w:rsidR="00724295" w:rsidRDefault="00000000">
            <w:r>
              <w:rPr>
                <w:b/>
                <w:color w:val="000000"/>
                <w:sz w:val="20"/>
              </w:rPr>
              <w:t>Name</w:t>
            </w:r>
          </w:p>
        </w:tc>
        <w:tc>
          <w:tcPr>
            <w:tcW w:w="1080" w:type="dxa"/>
            <w:shd w:val="clear" w:color="auto" w:fill="AFC4E9"/>
          </w:tcPr>
          <w:p w14:paraId="4EF7A600" w14:textId="77777777" w:rsidR="00724295" w:rsidRDefault="00000000">
            <w:r>
              <w:rPr>
                <w:b/>
                <w:color w:val="000000"/>
                <w:sz w:val="20"/>
              </w:rPr>
              <w:t>County</w:t>
            </w:r>
          </w:p>
        </w:tc>
        <w:tc>
          <w:tcPr>
            <w:tcW w:w="1080" w:type="dxa"/>
            <w:shd w:val="clear" w:color="auto" w:fill="AFC4E9"/>
          </w:tcPr>
          <w:p w14:paraId="0DA82F1C" w14:textId="77777777" w:rsidR="00724295" w:rsidRDefault="00000000">
            <w:r>
              <w:rPr>
                <w:b/>
                <w:color w:val="000000"/>
                <w:sz w:val="20"/>
              </w:rPr>
              <w:t>TRDS</w:t>
            </w:r>
          </w:p>
        </w:tc>
        <w:tc>
          <w:tcPr>
            <w:tcW w:w="720" w:type="dxa"/>
            <w:shd w:val="clear" w:color="auto" w:fill="AFC4E9"/>
          </w:tcPr>
          <w:p w14:paraId="0824083D" w14:textId="77777777" w:rsidR="00724295" w:rsidRDefault="00000000">
            <w:r>
              <w:rPr>
                <w:b/>
                <w:color w:val="000000"/>
                <w:sz w:val="20"/>
              </w:rPr>
              <w:t>Acres</w:t>
            </w:r>
          </w:p>
        </w:tc>
        <w:tc>
          <w:tcPr>
            <w:tcW w:w="1080" w:type="dxa"/>
            <w:shd w:val="clear" w:color="auto" w:fill="AFC4E9"/>
          </w:tcPr>
          <w:p w14:paraId="695CAF13" w14:textId="77777777" w:rsidR="00724295" w:rsidRDefault="00000000">
            <w:r>
              <w:rPr>
                <w:b/>
                <w:color w:val="000000"/>
                <w:sz w:val="20"/>
              </w:rPr>
              <w:t>Est Cost</w:t>
            </w:r>
          </w:p>
        </w:tc>
        <w:tc>
          <w:tcPr>
            <w:tcW w:w="1080" w:type="dxa"/>
            <w:shd w:val="clear" w:color="auto" w:fill="AFC4E9"/>
          </w:tcPr>
          <w:p w14:paraId="23B55E78" w14:textId="77777777" w:rsidR="00724295" w:rsidRDefault="00000000">
            <w:r>
              <w:rPr>
                <w:b/>
                <w:color w:val="000000"/>
                <w:sz w:val="20"/>
              </w:rPr>
              <w:t>Existing Protection</w:t>
            </w:r>
          </w:p>
        </w:tc>
        <w:tc>
          <w:tcPr>
            <w:tcW w:w="2880" w:type="dxa"/>
            <w:shd w:val="clear" w:color="auto" w:fill="AFC4E9"/>
          </w:tcPr>
          <w:p w14:paraId="7FF5F104" w14:textId="77777777" w:rsidR="00724295" w:rsidRDefault="00000000">
            <w:r>
              <w:rPr>
                <w:b/>
                <w:color w:val="000000"/>
                <w:sz w:val="20"/>
              </w:rPr>
              <w:t>Description</w:t>
            </w:r>
          </w:p>
        </w:tc>
      </w:tr>
      <w:tr w:rsidR="00724295" w14:paraId="2140A8B8" w14:textId="77777777">
        <w:tc>
          <w:tcPr>
            <w:tcW w:w="3600" w:type="dxa"/>
          </w:tcPr>
          <w:p w14:paraId="4B2D6B4C" w14:textId="77777777" w:rsidR="00724295" w:rsidRDefault="00000000">
            <w:r>
              <w:rPr>
                <w:sz w:val="20"/>
              </w:rPr>
              <w:t>Minnesota Marine Art Museum</w:t>
            </w:r>
          </w:p>
        </w:tc>
        <w:tc>
          <w:tcPr>
            <w:tcW w:w="1080" w:type="dxa"/>
          </w:tcPr>
          <w:p w14:paraId="287A3075" w14:textId="77777777" w:rsidR="00724295" w:rsidRDefault="00000000">
            <w:r>
              <w:rPr>
                <w:sz w:val="20"/>
              </w:rPr>
              <w:t>Winona</w:t>
            </w:r>
          </w:p>
        </w:tc>
        <w:tc>
          <w:tcPr>
            <w:tcW w:w="1080" w:type="dxa"/>
          </w:tcPr>
          <w:p w14:paraId="72A1B6EB" w14:textId="77777777" w:rsidR="00724295" w:rsidRDefault="00000000">
            <w:r>
              <w:rPr>
                <w:sz w:val="20"/>
              </w:rPr>
              <w:t>10707222</w:t>
            </w:r>
          </w:p>
        </w:tc>
        <w:tc>
          <w:tcPr>
            <w:tcW w:w="720" w:type="dxa"/>
          </w:tcPr>
          <w:p w14:paraId="40F33AF9" w14:textId="77777777" w:rsidR="00724295" w:rsidRDefault="00000000">
            <w:pPr>
              <w:jc w:val="right"/>
            </w:pPr>
            <w:r>
              <w:rPr>
                <w:sz w:val="20"/>
              </w:rPr>
              <w:t>7</w:t>
            </w:r>
          </w:p>
        </w:tc>
        <w:tc>
          <w:tcPr>
            <w:tcW w:w="1080" w:type="dxa"/>
          </w:tcPr>
          <w:p w14:paraId="4E2A47FC" w14:textId="77777777" w:rsidR="00724295" w:rsidRDefault="00000000">
            <w:pPr>
              <w:jc w:val="right"/>
            </w:pPr>
            <w:r>
              <w:rPr>
                <w:sz w:val="20"/>
              </w:rPr>
              <w:t>$107</w:t>
            </w:r>
          </w:p>
        </w:tc>
        <w:tc>
          <w:tcPr>
            <w:tcW w:w="1080" w:type="dxa"/>
          </w:tcPr>
          <w:p w14:paraId="47186D1B" w14:textId="77777777" w:rsidR="00724295" w:rsidRDefault="00000000">
            <w:r>
              <w:rPr>
                <w:sz w:val="20"/>
              </w:rPr>
              <w:t>No</w:t>
            </w:r>
          </w:p>
        </w:tc>
        <w:tc>
          <w:tcPr>
            <w:tcW w:w="2880" w:type="dxa"/>
          </w:tcPr>
          <w:p w14:paraId="0F1E877E" w14:textId="77777777" w:rsidR="00724295" w:rsidRDefault="00000000">
            <w:r>
              <w:rPr>
                <w:sz w:val="20"/>
              </w:rPr>
              <w:t>Restore native prairie and riparian habitat along the Mississippi River shoreline through shoreline stabilization, invasive species removal, native prairie establishment, pollinator habitat enhancement, and stormwater improvements.</w:t>
            </w:r>
          </w:p>
        </w:tc>
      </w:tr>
      <w:tr w:rsidR="00724295" w14:paraId="5497F844" w14:textId="77777777">
        <w:tc>
          <w:tcPr>
            <w:tcW w:w="3600" w:type="dxa"/>
          </w:tcPr>
          <w:p w14:paraId="48955A4F" w14:textId="77777777" w:rsidR="00724295" w:rsidRDefault="00000000">
            <w:r>
              <w:rPr>
                <w:sz w:val="20"/>
              </w:rPr>
              <w:t>Minnesota Marine Art Museum</w:t>
            </w:r>
          </w:p>
        </w:tc>
        <w:tc>
          <w:tcPr>
            <w:tcW w:w="1080" w:type="dxa"/>
          </w:tcPr>
          <w:p w14:paraId="24B65CC5" w14:textId="77777777" w:rsidR="00724295" w:rsidRDefault="00000000">
            <w:r>
              <w:rPr>
                <w:sz w:val="20"/>
              </w:rPr>
              <w:t>Winona</w:t>
            </w:r>
          </w:p>
        </w:tc>
        <w:tc>
          <w:tcPr>
            <w:tcW w:w="1080" w:type="dxa"/>
          </w:tcPr>
          <w:p w14:paraId="0311C3C4" w14:textId="77777777" w:rsidR="00724295" w:rsidRDefault="00000000">
            <w:r>
              <w:rPr>
                <w:sz w:val="20"/>
              </w:rPr>
              <w:t>10707222</w:t>
            </w:r>
          </w:p>
        </w:tc>
        <w:tc>
          <w:tcPr>
            <w:tcW w:w="720" w:type="dxa"/>
          </w:tcPr>
          <w:p w14:paraId="5B8FF3A5" w14:textId="77777777" w:rsidR="00724295" w:rsidRDefault="00000000">
            <w:pPr>
              <w:jc w:val="right"/>
            </w:pPr>
            <w:r>
              <w:rPr>
                <w:sz w:val="20"/>
              </w:rPr>
              <w:t>7</w:t>
            </w:r>
          </w:p>
        </w:tc>
        <w:tc>
          <w:tcPr>
            <w:tcW w:w="1080" w:type="dxa"/>
          </w:tcPr>
          <w:p w14:paraId="3C82D8AF" w14:textId="77777777" w:rsidR="00724295" w:rsidRDefault="00000000">
            <w:pPr>
              <w:jc w:val="right"/>
            </w:pPr>
            <w:r>
              <w:rPr>
                <w:sz w:val="20"/>
              </w:rPr>
              <w:t>$107</w:t>
            </w:r>
          </w:p>
        </w:tc>
        <w:tc>
          <w:tcPr>
            <w:tcW w:w="1080" w:type="dxa"/>
          </w:tcPr>
          <w:p w14:paraId="02BF96F5" w14:textId="77777777" w:rsidR="00724295" w:rsidRDefault="00000000">
            <w:r>
              <w:rPr>
                <w:sz w:val="20"/>
              </w:rPr>
              <w:t>No</w:t>
            </w:r>
          </w:p>
        </w:tc>
        <w:tc>
          <w:tcPr>
            <w:tcW w:w="2880" w:type="dxa"/>
          </w:tcPr>
          <w:p w14:paraId="0B0EDF44" w14:textId="77777777" w:rsidR="00724295" w:rsidRDefault="00000000">
            <w:r>
              <w:rPr>
                <w:sz w:val="20"/>
              </w:rPr>
              <w:t>Enhance native prairie and riparian habitat along the Mississippi River shoreline through shoreline stabilization, invasive species removal, native prairie establishment, pollinator habitat enhancement, and stormwater improvements.</w:t>
            </w:r>
          </w:p>
        </w:tc>
      </w:tr>
    </w:tbl>
    <w:p w14:paraId="651C1AE3" w14:textId="77777777" w:rsidR="00724295" w:rsidRDefault="00000000">
      <w:r>
        <w:br w:type="page"/>
      </w:r>
    </w:p>
    <w:p w14:paraId="0240715A" w14:textId="77777777" w:rsidR="00724295" w:rsidRDefault="00000000">
      <w:pPr>
        <w:pStyle w:val="Heading2"/>
        <w:spacing w:before="0" w:after="80"/>
        <w:jc w:val="center"/>
      </w:pPr>
      <w:r>
        <w:rPr>
          <w:color w:val="2C559C"/>
          <w:sz w:val="28"/>
          <w:u w:val="single"/>
        </w:rPr>
        <w:lastRenderedPageBreak/>
        <w:t>Parcel Map</w:t>
      </w:r>
    </w:p>
    <w:p w14:paraId="7D4938F9" w14:textId="77777777" w:rsidR="00724295" w:rsidRDefault="00000000">
      <w:r>
        <w:rPr>
          <w:noProof/>
        </w:rPr>
        <w:drawing>
          <wp:inline distT="0" distB="0" distL="0" distR="0" wp14:anchorId="75C71D26" wp14:editId="72B62C51">
            <wp:extent cx="6949440" cy="7772400"/>
            <wp:effectExtent l="0" t="0" r="0" b="0"/>
            <wp:docPr id="2" name="Picture 2" descr="A map containing parcel point locations for Minnesota Marine Art Museum LSCOHC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7D1B99E6" w14:textId="77777777" w:rsidR="00724295" w:rsidRDefault="00000000">
      <w:r>
        <w:rPr>
          <w:noProof/>
        </w:rPr>
        <w:drawing>
          <wp:inline distT="0" distB="0" distL="0" distR="0" wp14:anchorId="51CF26D2" wp14:editId="131128D3">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724295"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3CFC" w14:textId="77777777" w:rsidR="00992C96" w:rsidRDefault="00992C96" w:rsidP="008B4B83">
      <w:pPr>
        <w:spacing w:after="0" w:line="240" w:lineRule="auto"/>
      </w:pPr>
      <w:r>
        <w:separator/>
      </w:r>
    </w:p>
  </w:endnote>
  <w:endnote w:type="continuationSeparator" w:id="0">
    <w:p w14:paraId="58A5AA7E" w14:textId="77777777" w:rsidR="00992C96" w:rsidRDefault="00992C96"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4CF6"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7B8463F"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1DAD" w14:textId="77777777" w:rsidR="00992C96" w:rsidRDefault="00992C96" w:rsidP="008B4B83">
      <w:pPr>
        <w:spacing w:after="0" w:line="240" w:lineRule="auto"/>
      </w:pPr>
      <w:r>
        <w:separator/>
      </w:r>
    </w:p>
  </w:footnote>
  <w:footnote w:type="continuationSeparator" w:id="0">
    <w:p w14:paraId="467F95C1" w14:textId="77777777" w:rsidR="00992C96" w:rsidRDefault="00992C96"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2015" w14:textId="77777777" w:rsidR="00724295" w:rsidRDefault="00000000">
    <w:pPr>
      <w:pStyle w:val="Header"/>
      <w:jc w:val="right"/>
    </w:pPr>
    <w:r>
      <w:t>Proposal #: HRE11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1966461">
    <w:abstractNumId w:val="8"/>
  </w:num>
  <w:num w:numId="2" w16cid:durableId="1324552721">
    <w:abstractNumId w:val="6"/>
  </w:num>
  <w:num w:numId="3" w16cid:durableId="1472865089">
    <w:abstractNumId w:val="5"/>
  </w:num>
  <w:num w:numId="4" w16cid:durableId="651638106">
    <w:abstractNumId w:val="4"/>
  </w:num>
  <w:num w:numId="5" w16cid:durableId="1279337042">
    <w:abstractNumId w:val="7"/>
  </w:num>
  <w:num w:numId="6" w16cid:durableId="91896781">
    <w:abstractNumId w:val="3"/>
  </w:num>
  <w:num w:numId="7" w16cid:durableId="423574471">
    <w:abstractNumId w:val="2"/>
  </w:num>
  <w:num w:numId="8" w16cid:durableId="1163157065">
    <w:abstractNumId w:val="1"/>
  </w:num>
  <w:num w:numId="9" w16cid:durableId="60014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474"/>
    <w:rsid w:val="0015074B"/>
    <w:rsid w:val="0029639D"/>
    <w:rsid w:val="002C08D0"/>
    <w:rsid w:val="00326F90"/>
    <w:rsid w:val="00343803"/>
    <w:rsid w:val="005355B5"/>
    <w:rsid w:val="006A4748"/>
    <w:rsid w:val="00724295"/>
    <w:rsid w:val="008B4B83"/>
    <w:rsid w:val="00992C96"/>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90522"/>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5528</Words>
  <Characters>31513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Marine Art Museum LSCOHC Proposal</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2026-06-24T13:58:00Z</dcterms:modified>
  <cp:category/>
  <dc:language>English</dc:language>
</cp:coreProperties>
</file>