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6613" w14:textId="77777777" w:rsidR="00343803" w:rsidRDefault="00343803"/>
    <w:p w14:paraId="299BB4C1" w14:textId="77777777" w:rsidR="00086830" w:rsidRDefault="00000000">
      <w:pPr>
        <w:jc w:val="center"/>
      </w:pPr>
      <w:r>
        <w:rPr>
          <w:noProof/>
        </w:rPr>
        <w:drawing>
          <wp:inline distT="0" distB="0" distL="0" distR="0" wp14:anchorId="2530CC9D" wp14:editId="5C266CFD">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5721F63" w14:textId="77777777" w:rsidR="00086830"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MN Forests of the Future Phase XI South East Blufflands to Northern Forests Protection</w:t>
      </w:r>
      <w:r>
        <w:rPr>
          <w:b w:val="0"/>
          <w:color w:val="000000"/>
          <w:sz w:val="26"/>
        </w:rPr>
        <w:br/>
        <w:t>ML 2027 Request for Funding</w:t>
      </w:r>
    </w:p>
    <w:p w14:paraId="162AF98D" w14:textId="77777777" w:rsidR="00086830" w:rsidRDefault="00000000">
      <w:pPr>
        <w:pStyle w:val="Heading2"/>
        <w:spacing w:before="0" w:after="80"/>
        <w:jc w:val="center"/>
      </w:pPr>
      <w:r>
        <w:rPr>
          <w:color w:val="2C559C"/>
          <w:sz w:val="28"/>
          <w:u w:val="single"/>
        </w:rPr>
        <w:t>General Information</w:t>
      </w:r>
    </w:p>
    <w:p w14:paraId="09B44EDF" w14:textId="77777777" w:rsidR="00086830" w:rsidRDefault="00000000">
      <w:r>
        <w:rPr>
          <w:b/>
        </w:rPr>
        <w:t xml:space="preserve">Date: </w:t>
      </w:r>
      <w:r>
        <w:t>06/22/2026</w:t>
      </w:r>
    </w:p>
    <w:p w14:paraId="654280C6" w14:textId="77777777" w:rsidR="00086830" w:rsidRDefault="00000000">
      <w:r>
        <w:rPr>
          <w:b/>
        </w:rPr>
        <w:t xml:space="preserve">Proposal Title: </w:t>
      </w:r>
      <w:r>
        <w:t>MN Forests of the Future Phase XI South East Blufflands to Northern Forests Protection</w:t>
      </w:r>
    </w:p>
    <w:p w14:paraId="43531BDF" w14:textId="77777777" w:rsidR="00086830" w:rsidRDefault="00000000">
      <w:r>
        <w:rPr>
          <w:b/>
        </w:rPr>
        <w:t xml:space="preserve">Funds Requested: </w:t>
      </w:r>
      <w:r>
        <w:t>$8,000,000</w:t>
      </w:r>
    </w:p>
    <w:p w14:paraId="66612216" w14:textId="77777777" w:rsidR="00086830" w:rsidRDefault="00000000">
      <w:r>
        <w:rPr>
          <w:b/>
        </w:rPr>
        <w:t xml:space="preserve">Confirmed Leverage Funds: </w:t>
      </w:r>
      <w:r>
        <w:t>$50,000</w:t>
      </w:r>
    </w:p>
    <w:p w14:paraId="37658B4C" w14:textId="77777777" w:rsidR="00086830" w:rsidRDefault="00000000">
      <w:r>
        <w:rPr>
          <w:b/>
        </w:rPr>
        <w:t xml:space="preserve">Is this proposal Scalable?: </w:t>
      </w:r>
      <w:r>
        <w:t>Yes</w:t>
      </w:r>
    </w:p>
    <w:p w14:paraId="4D9DAC43" w14:textId="77777777" w:rsidR="00086830" w:rsidRDefault="00000000">
      <w:pPr>
        <w:pStyle w:val="Heading3"/>
        <w:spacing w:before="60" w:after="80"/>
      </w:pPr>
      <w:r>
        <w:rPr>
          <w:color w:val="254885"/>
          <w:sz w:val="26"/>
        </w:rPr>
        <w:t>Manager Information</w:t>
      </w:r>
    </w:p>
    <w:p w14:paraId="34E67562" w14:textId="77777777" w:rsidR="00086830" w:rsidRDefault="00000000">
      <w:r>
        <w:rPr>
          <w:b/>
        </w:rPr>
        <w:t xml:space="preserve">Manager's Name: </w:t>
      </w:r>
      <w:r>
        <w:t>Andy Kernan</w:t>
      </w:r>
      <w:r>
        <w:rPr>
          <w:b/>
        </w:rPr>
        <w:br/>
        <w:t xml:space="preserve">Title: </w:t>
      </w:r>
      <w:r>
        <w:t>Forest Legacy Program Coordinator</w:t>
      </w:r>
      <w:r>
        <w:rPr>
          <w:b/>
        </w:rPr>
        <w:br/>
        <w:t xml:space="preserve">Organization: </w:t>
      </w:r>
      <w:r>
        <w:t>MNDNR Division of Forestry</w:t>
      </w:r>
      <w:r>
        <w:rPr>
          <w:b/>
        </w:rPr>
        <w:br/>
        <w:t xml:space="preserve">Address: </w:t>
      </w:r>
      <w:r>
        <w:t xml:space="preserve">500 Lafayette Rd.  </w:t>
      </w:r>
      <w:r>
        <w:rPr>
          <w:b/>
        </w:rPr>
        <w:br/>
        <w:t xml:space="preserve">City: </w:t>
      </w:r>
      <w:r>
        <w:t>St. Paul, MN 55155</w:t>
      </w:r>
      <w:r>
        <w:rPr>
          <w:b/>
        </w:rPr>
        <w:br/>
        <w:t xml:space="preserve">Email: </w:t>
      </w:r>
      <w:r>
        <w:t>andrew.kernan@state.mn.us</w:t>
      </w:r>
      <w:r>
        <w:rPr>
          <w:b/>
        </w:rPr>
        <w:br/>
        <w:t xml:space="preserve">Office Number: </w:t>
      </w:r>
      <w:r>
        <w:t>612-500-6315</w:t>
      </w:r>
      <w:r>
        <w:rPr>
          <w:b/>
        </w:rPr>
        <w:br/>
        <w:t xml:space="preserve">Mobile Number: </w:t>
      </w:r>
      <w:r>
        <w:t xml:space="preserve"> </w:t>
      </w:r>
      <w:r>
        <w:rPr>
          <w:b/>
        </w:rPr>
        <w:br/>
        <w:t xml:space="preserve">Fax Number: </w:t>
      </w:r>
      <w:r>
        <w:t xml:space="preserve"> </w:t>
      </w:r>
      <w:r>
        <w:rPr>
          <w:b/>
        </w:rPr>
        <w:br/>
        <w:t xml:space="preserve">Website: </w:t>
      </w:r>
      <w:r>
        <w:t xml:space="preserve"> </w:t>
      </w:r>
    </w:p>
    <w:p w14:paraId="083211CA" w14:textId="77777777" w:rsidR="00086830" w:rsidRDefault="00000000">
      <w:pPr>
        <w:pStyle w:val="Heading3"/>
        <w:spacing w:before="60" w:after="80"/>
      </w:pPr>
      <w:r>
        <w:rPr>
          <w:color w:val="254885"/>
          <w:sz w:val="26"/>
        </w:rPr>
        <w:t>Location Information</w:t>
      </w:r>
    </w:p>
    <w:p w14:paraId="03E1160D" w14:textId="77777777" w:rsidR="00086830" w:rsidRDefault="00000000">
      <w:r>
        <w:rPr>
          <w:b/>
        </w:rPr>
        <w:t xml:space="preserve">County Location(s): </w:t>
      </w:r>
      <w:r>
        <w:t>Hubbard, Isanti, Mille Lacs, Morrison, Winona, Wabasha, Fillmore, Crow Wing and Todd.</w:t>
      </w:r>
    </w:p>
    <w:p w14:paraId="6D17B5E1" w14:textId="77777777" w:rsidR="00086830" w:rsidRDefault="00000000">
      <w:pPr>
        <w:pStyle w:val="BodyText"/>
      </w:pPr>
      <w:r>
        <w:rPr>
          <w:b/>
        </w:rPr>
        <w:t>Eco regions in which work will take place:</w:t>
      </w:r>
    </w:p>
    <w:p w14:paraId="41A96BAE" w14:textId="77777777" w:rsidR="00086830" w:rsidRDefault="00000000">
      <w:pPr>
        <w:ind w:left="360"/>
      </w:pPr>
      <w:r>
        <w:t>Southeast Forest</w:t>
      </w:r>
    </w:p>
    <w:p w14:paraId="1B94BE44" w14:textId="77777777" w:rsidR="00086830" w:rsidRDefault="00000000">
      <w:pPr>
        <w:ind w:left="360"/>
      </w:pPr>
      <w:r>
        <w:t>Northern Forest</w:t>
      </w:r>
    </w:p>
    <w:p w14:paraId="3453F831" w14:textId="77777777" w:rsidR="00086830" w:rsidRDefault="00000000">
      <w:pPr>
        <w:pStyle w:val="BodyText"/>
      </w:pPr>
      <w:r>
        <w:rPr>
          <w:b/>
        </w:rPr>
        <w:t>Activity types:</w:t>
      </w:r>
    </w:p>
    <w:p w14:paraId="14654034" w14:textId="77777777" w:rsidR="00086830" w:rsidRDefault="00000000">
      <w:pPr>
        <w:ind w:left="360"/>
      </w:pPr>
      <w:r>
        <w:t>Protect in Easement</w:t>
      </w:r>
    </w:p>
    <w:p w14:paraId="0B5CBA8C" w14:textId="77777777" w:rsidR="00086830" w:rsidRDefault="00000000">
      <w:pPr>
        <w:pStyle w:val="BodyText"/>
      </w:pPr>
      <w:r>
        <w:rPr>
          <w:b/>
        </w:rPr>
        <w:t>Priority resources addressed by activity:</w:t>
      </w:r>
    </w:p>
    <w:p w14:paraId="7F6D546A" w14:textId="77777777" w:rsidR="00086830" w:rsidRDefault="00000000">
      <w:pPr>
        <w:ind w:left="360"/>
      </w:pPr>
      <w:r>
        <w:t>Forest</w:t>
      </w:r>
    </w:p>
    <w:p w14:paraId="204C5242" w14:textId="77777777" w:rsidR="00086830" w:rsidRDefault="00000000">
      <w:pPr>
        <w:pStyle w:val="Heading2"/>
        <w:spacing w:before="0" w:after="80"/>
        <w:jc w:val="center"/>
      </w:pPr>
      <w:r>
        <w:rPr>
          <w:color w:val="2C559C"/>
          <w:sz w:val="28"/>
          <w:u w:val="single"/>
        </w:rPr>
        <w:lastRenderedPageBreak/>
        <w:t>Narrative</w:t>
      </w:r>
    </w:p>
    <w:p w14:paraId="2AFC693F" w14:textId="77777777" w:rsidR="00086830" w:rsidRDefault="00000000">
      <w:pPr>
        <w:pStyle w:val="Heading3"/>
        <w:spacing w:before="60" w:after="80"/>
      </w:pPr>
      <w:r>
        <w:rPr>
          <w:color w:val="254885"/>
          <w:sz w:val="26"/>
        </w:rPr>
        <w:t>Abstract</w:t>
      </w:r>
    </w:p>
    <w:p w14:paraId="305E635D" w14:textId="77777777" w:rsidR="00086830" w:rsidRDefault="00000000">
      <w:r>
        <w:t>The MN Forests for the Future Program focuses on protecting high conservation value forest lands and will acquire and steward 3,326 acres of working forest conservation easements on priority forest and riparian habitat in the SE bluffland and Northern forest regions across nine counties focused on private in-holdings and land adjacent to public land. Protecting large blocks of private forest achieves multiple benefits: conserving critical habitat, forested land cover essential for high water quality/quantity, building climate resilience and sustaining the forested landscape critical for local jobs in tourism and timber.</w:t>
      </w:r>
    </w:p>
    <w:p w14:paraId="3016B995" w14:textId="77777777" w:rsidR="00086830" w:rsidRDefault="00000000">
      <w:pPr>
        <w:pStyle w:val="Heading3"/>
        <w:spacing w:before="60" w:after="80"/>
      </w:pPr>
      <w:r>
        <w:rPr>
          <w:color w:val="254885"/>
          <w:sz w:val="26"/>
        </w:rPr>
        <w:t>Design and Scope of Work</w:t>
      </w:r>
    </w:p>
    <w:p w14:paraId="72DA57F3" w14:textId="77777777" w:rsidR="00086830" w:rsidRDefault="00000000">
      <w:r>
        <w:t xml:space="preserve">MN Forests for the Future Ph. XI protects forest/riparian habitat in the Southeast, Central, and Northwest; strategically targeting large forest blocks threatened by conversion and fragmentation. Nearly 7.5 million acres (44%) of MN’s forests are privately-owned and at risk of fragmentation or conversion. Since 2008, MN has experienced some of the highest conversion rates in the U.S., with the highest located in North Central MN. This program protects forests through acquiring permanent working forest conservation easements. Protection work achieves multiple benefits by conserving critical habitat, maintaining forested land cover essential for high water quality/quantity, building climate resilience and by sustaining the forested landscape critical for recreation and local jobs in tourism and timber. This work is crucial to conserving wildlife that require large intact forests and provides perpetual protection for fish, game and wildlife that inhabit these forested landscapes. </w:t>
      </w:r>
      <w:r>
        <w:br/>
        <w:t>This proposal focuses on the SE blufflands and Northern forest areas building on existing protection and utilizing strong partnerships including local governments and citizen groups. Private in-holdings and land adjacent to publicly owned land are prioritized leveraging larger blocks of protected forest habitat, more protection against fragmentation, multiplying the effects of climate refugia and resilience, and providing habitat corridors especially important for wildlife movement. Land cover and land use directly impacts water quality/quantity; by protecting forests in key areas, this program will also protect drinking water, recharge aquifers, reduce nutrient and sediment to lakes and streams, protect floodplains, sustain fisheries and further mitigate climate change. Protection of forested land is critical for local economies including tourism, timber and outdoor recreation opportunities.</w:t>
      </w:r>
      <w:r>
        <w:br/>
        <w:t>Acquisition of permanent conservation easements will protect 3,326 acres of intact high conservation value forests and keep them in private ownership. Work is strategically focused to build on existing protection, address private in-holdings, address regional conservation and management goals and meet private landowner demand.</w:t>
      </w:r>
      <w:r>
        <w:br/>
        <w:t>Program guidelines have been developed and implemented for &gt;15 years ensuring protection work is strategically located and stewardship sound and efficient. A forest management plan is included with each conservation easement and updates required regularly; the plans make the land eligible for DNR forest stewardship including technical assistance and cost-sharing for forest BMPs and many conservation easement landowners choose to participate in these programs to better conserve and manage their privately-owned forested habitat. Ongoing stewardship includes annual landowner meetings and on-site monitoring. Local government communication occurs so projects are supported and can continue to grow. Discussions/partnership with conservation organizations &amp; citizen groups are on-going making protection efforts informed and efficient.</w:t>
      </w:r>
    </w:p>
    <w:p w14:paraId="3D6D08C7" w14:textId="77777777" w:rsidR="00086830"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AF68BBE" w14:textId="77777777" w:rsidR="00086830" w:rsidRDefault="00000000">
      <w:r>
        <w:t xml:space="preserve">The predominant threat for wildlife Species in Greatest Conservation Need (SGCN) and protected species is habitat degradation, loss and fragmentation. Maintaining intact and healthy forest habitat, especially large contiguous tracts, reduces stressors on these populations. Permanently protecting parcels in this proposal as conservation easements maintains core forested areas and connectivity, increasing the resilience to a changing climate, invasive </w:t>
      </w:r>
      <w:r>
        <w:lastRenderedPageBreak/>
        <w:t>species and other habitat threats. The proposed project uses science-based targeting methods to leverage and expand existing habitat corridors and complexes, reduce fragmentation and protect areas identified as priorities in several plans and conservation initiatives, including the MN County Biological Survey. DNR’s GIS-based Strategic Land Asset Management metrics are used by an inter-disciplinary team of experts from different Divisions to prioritize and select all acquisitions, including conservation easements. The priority tracts of forest land and habitat targeted for protection have some, if not all, of the following traits: are currently unprotected inholdings; large tracts identified by the MN County Biological Survey (including sites of high quality biodiversity significance); habitat identified by the State Wildlife Action Plan as significant; presence of rare species and SGCN or the habitat that support those species; located in a strategic habitat complex and adjacent to other protected land so that complexes can be protected and management improved. In addition, we consult with local and regional watershed/landscape planning efforts: TNC’s Multiple Benefit Analysis and Resilient Lands Mapping Tool, DNR’s Forest Action Plan, PCA’s watershed plans, One Watershed One Plans, MFRC’s Regional Landscape Plans, and Landscape Stewardship Plans. Targeted habitats include: upland forests, forested/non-forested wetlands and stream and lake shoreline. Protection of these lands provides critical habitat for key forest game species including upland birds, white-tail deer, moose, black bear, fisher, pine marten and waterfowl as well as songbird and other non-game wildlife species. In total, this proposal supports habitat protection with significant value for over 200 SGCN. SE Blufflands contain 156 SGCN, most of all subsections in the state, of these 82 species are endangered/threatened/special concern; 9 are mammals which are 41% of all mammal SGCN in the state.</w:t>
      </w:r>
    </w:p>
    <w:p w14:paraId="7F5BBC81" w14:textId="77777777" w:rsidR="00086830" w:rsidRDefault="00000000">
      <w:pPr>
        <w:pStyle w:val="Heading3"/>
        <w:spacing w:before="60" w:after="80"/>
      </w:pPr>
      <w:r>
        <w:rPr>
          <w:color w:val="254885"/>
          <w:sz w:val="26"/>
        </w:rPr>
        <w:t xml:space="preserve">What are the elements of this proposal that are critical from a timing perspective? </w:t>
      </w:r>
    </w:p>
    <w:p w14:paraId="7D5BA1D0" w14:textId="77777777" w:rsidR="00086830" w:rsidRDefault="00000000">
      <w:r>
        <w:t>This proposal will permanently protect strategically important large forest blocks threatened by conversion and fragmentation. Since 2008, MN’s forests have experienced some of the highest conversion rates in the U.S. with the highest occurring in North Central MN. Each year, more forest habitat is lost and degraded due to conversion, development, and fragmentation.  There is an urgent need to permanently protect our remaining large blocks of high conservation value forest. Nearly 7.5 million acres (44%) of MN’s forests are privately-owned. Our proposal is based on working with private landowners who are currently willing to protect strategic high conservation value forest with permanent conservation easements. We may not have another chance to protect these lands in the future so we must act now while we can, working with willing conservation landowners, before it is too late.</w:t>
      </w:r>
    </w:p>
    <w:p w14:paraId="3F5B99A1" w14:textId="77777777" w:rsidR="00086830" w:rsidRDefault="00000000">
      <w:pPr>
        <w:pStyle w:val="Heading3"/>
        <w:spacing w:before="60" w:after="80"/>
      </w:pPr>
      <w:r>
        <w:rPr>
          <w:color w:val="254885"/>
          <w:sz w:val="26"/>
        </w:rPr>
        <w:t xml:space="preserve">Describe how the proposal expands habitat corridors or complexes and/or addresses habitat fragmentation: </w:t>
      </w:r>
    </w:p>
    <w:p w14:paraId="38219313" w14:textId="77777777" w:rsidR="00086830" w:rsidRDefault="00000000">
      <w:r>
        <w:t xml:space="preserve">A serious and significant threat to MN’s SE blufflands and northern forests is conversion for other uses: the MN Forest Resources Council has identified parcelization as “the single most important policy issue affecting the economic and ecological health of the state’s forests”. The OHF: 25 Year Framework cites that “forest land has been converted to other uses…at a rate of 3,600 acres per year”. The MN Forest Vision recommends that the “forest land base is enlarged and protected through permanent conservation easements and fee title acquisition” &amp; “contiguous forest complexes should be protected and enlarged...and there should be focus to protect areas with high game populations and high levels of biodiversity”. The State Wildlife Action Plan reports that “activities that fragment or degrade habitats can independently or in conjunction with invasive species reduce biological diversity” &amp; “Habitat degradation, loss, and fragmentation are the predominant stressors impacting SGCN populations. Habitats with higher biological diversity and that are less fragmented are expected to have greater climate change resiliency than are systems with lower biological diversity and greater fragmentation.” Protection of proposed lands reduces habitat loss/fragmentation &amp; maintains forest habitat complexes. This project would expand permanently protected habitat complexes &amp; avoid habitat conversion/development/fragmentation/degradation. The MN Forests for the Future program provides enhanced connectivity between conservation lands by protecting privately-owned properties linking public land. A key strategy for climate change mitigation is providing corridors/connectivity between different biomes/microclimates allowing species to migrate to find suitable </w:t>
      </w:r>
      <w:r>
        <w:lastRenderedPageBreak/>
        <w:t>habitats that replace former habitats lost as the climate changes. However, many species may not be able to migrate over developed/cultivated land; providing habitat corridors for species movement benefits their ability to relocate. The MN Statewide Conservation &amp; Preservation Plan says "forest fragmentation reduces resiliency and habitat quality for wildlife including species such as bears and wolves which need large tracts of undeveloped land". The Plan identifies the need to increase forest ecosystem resilience by maintaining  large blocks of forested land. This requires protection of forestlands against conversion to other uses, and conservation of working forestland resources through sustainable management."</w:t>
      </w:r>
    </w:p>
    <w:p w14:paraId="7B1414B8" w14:textId="77777777" w:rsidR="00086830" w:rsidRDefault="00000000">
      <w:pPr>
        <w:pStyle w:val="Heading3"/>
        <w:spacing w:before="60" w:after="80"/>
      </w:pPr>
      <w:r>
        <w:rPr>
          <w:color w:val="254885"/>
          <w:sz w:val="26"/>
        </w:rPr>
        <w:t xml:space="preserve">Which top 2 Conservation Plans referenced in MS97A.056, subd. 3a are most applicable to this project? </w:t>
      </w:r>
    </w:p>
    <w:p w14:paraId="4C6BC85C" w14:textId="77777777" w:rsidR="00086830" w:rsidRDefault="00000000">
      <w:pPr>
        <w:ind w:left="360"/>
      </w:pPr>
      <w:r>
        <w:t>Minnesota Forest Resource Council Landscape Plans</w:t>
      </w:r>
    </w:p>
    <w:p w14:paraId="5DF25274" w14:textId="77777777" w:rsidR="00086830" w:rsidRDefault="00000000">
      <w:pPr>
        <w:ind w:left="360"/>
      </w:pPr>
      <w:r>
        <w:t>Other : Outdoor Heritage Fund: A 25 Year Framework</w:t>
      </w:r>
    </w:p>
    <w:p w14:paraId="34520E99" w14:textId="77777777" w:rsidR="00086830" w:rsidRDefault="00000000">
      <w:pPr>
        <w:pStyle w:val="Heading3"/>
        <w:spacing w:before="60" w:after="80"/>
      </w:pPr>
      <w:r>
        <w:rPr>
          <w:color w:val="254885"/>
          <w:sz w:val="26"/>
        </w:rPr>
        <w:t xml:space="preserve">Which LSOHC section priorities are addressed in this proposal? </w:t>
      </w:r>
    </w:p>
    <w:p w14:paraId="4B06D0FC" w14:textId="77777777" w:rsidR="00086830" w:rsidRDefault="00000000">
      <w:pPr>
        <w:pStyle w:val="BodyText"/>
      </w:pPr>
      <w:r>
        <w:rPr>
          <w:b/>
        </w:rPr>
        <w:t>Northern Forest</w:t>
      </w:r>
    </w:p>
    <w:p w14:paraId="5F8C1F5F" w14:textId="77777777" w:rsidR="00086830" w:rsidRDefault="00000000">
      <w:pPr>
        <w:ind w:left="360"/>
      </w:pPr>
      <w:r>
        <w:t>Provide access to manage habitat on landlocked public properties or protect forest land from parcelization and fragmentation through fee acquisition, conservation or access easement</w:t>
      </w:r>
    </w:p>
    <w:p w14:paraId="1D9C78D3" w14:textId="77777777" w:rsidR="00086830" w:rsidRDefault="00000000">
      <w:pPr>
        <w:pStyle w:val="BodyText"/>
      </w:pPr>
      <w:r>
        <w:rPr>
          <w:b/>
        </w:rPr>
        <w:t>Southeast Forest</w:t>
      </w:r>
    </w:p>
    <w:p w14:paraId="16D3ED0E" w14:textId="77777777" w:rsidR="00086830" w:rsidRDefault="00000000">
      <w:pPr>
        <w:ind w:left="360"/>
      </w:pPr>
      <w:r>
        <w:t>Protect forest habitat though acquisition in fee or easement to prevent parcelization and fragmentation and to provide the ability to access and manage landlocked public properties</w:t>
      </w:r>
    </w:p>
    <w:p w14:paraId="5B39E09D" w14:textId="77777777" w:rsidR="00086830"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566ADF85" w14:textId="77777777" w:rsidR="00086830" w:rsidRDefault="00000000">
      <w:r>
        <w:t xml:space="preserve">The MN Forests for the Future program acquires and stewards permanent conservation easements that restricts development, conversion, and parcelization protecting wildlife habitat and the ability to manage the forest. In the Southeast Bluffland subsection, there are 156 Species in Greatest Conservation Need (SCGN), the most of all subsections in the state, of these 82 species are endangered, threatened, or of special concern; and of the total SGCN species, 9 are mammals which are 41% of all mammal SGCN in the state. </w:t>
      </w:r>
      <w:r>
        <w:br/>
        <w:t>Permanent protection of forests will benefit the overall ecology of the area by protecting forests around the cold-water trout streams that feed major rivers such as the Root, Whitewater, Zumbro, and Cannon; mitigate fragmentation of rich hardwood forests that stabilize steep slopes, river valleys, and stream banks providing for wildlife habitat across the protected parcels and provide/protect habitat connectivity. In the northern forests, the ecological benefits of this program will mitigate forest fragmentation resulting in higher quality/quantity of wildlife habitat and prevent cover type conversion resulting in numerous ecological benefits across the landscape.</w:t>
      </w:r>
      <w:r>
        <w:br/>
        <w:t>The Minnesota Forest Resources Council recently unanimously passed a “Keeping Forests Forested” resolution conveying the Council’s strong support of policies, programs, and funding that provide enduring protection of privately owned forest lands, identifying the MN Forests for the Future Program as key in permanently protecting privately-owned forest land and forested wildlife habitat therefore providing on-going public benefits of fish and wildlife habitat protection, clean water, natural climate solutions through carbon sequestration and storage, cultural values, aesthetic values, and timber products.</w:t>
      </w:r>
    </w:p>
    <w:p w14:paraId="5D0DCE27" w14:textId="77777777" w:rsidR="00086830" w:rsidRDefault="00000000">
      <w:pPr>
        <w:pStyle w:val="Heading3"/>
        <w:spacing w:before="60" w:after="80"/>
      </w:pPr>
      <w:r>
        <w:rPr>
          <w:color w:val="254885"/>
          <w:sz w:val="26"/>
        </w:rPr>
        <w:t xml:space="preserve">If this project/program does not have permanent outcomes, describe why it is important to undertake at this time: </w:t>
      </w:r>
    </w:p>
    <w:p w14:paraId="75AA8A07" w14:textId="77777777" w:rsidR="00086830" w:rsidRDefault="00000000">
      <w:r>
        <w:t>N/A</w:t>
      </w:r>
    </w:p>
    <w:p w14:paraId="2A7E22E9" w14:textId="77777777" w:rsidR="00086830" w:rsidRDefault="00000000">
      <w:pPr>
        <w:pStyle w:val="Heading2"/>
        <w:spacing w:before="0" w:after="80"/>
        <w:jc w:val="center"/>
      </w:pPr>
      <w:r>
        <w:rPr>
          <w:color w:val="2C559C"/>
          <w:sz w:val="28"/>
          <w:u w:val="single"/>
        </w:rPr>
        <w:lastRenderedPageBreak/>
        <w:t>Outcomes</w:t>
      </w:r>
    </w:p>
    <w:p w14:paraId="440DFB91" w14:textId="77777777" w:rsidR="00086830" w:rsidRDefault="00000000">
      <w:pPr>
        <w:pStyle w:val="Heading3"/>
        <w:spacing w:before="60" w:after="80"/>
      </w:pPr>
      <w:r>
        <w:rPr>
          <w:color w:val="254885"/>
          <w:sz w:val="26"/>
        </w:rPr>
        <w:t xml:space="preserve">Programs in the northern forest region: </w:t>
      </w:r>
    </w:p>
    <w:p w14:paraId="6778C8FC" w14:textId="77777777" w:rsidR="00086830" w:rsidRDefault="00000000">
      <w:pPr>
        <w:ind w:left="360"/>
      </w:pPr>
      <w:r>
        <w:t xml:space="preserve">Forestlands are protected from development and fragmentation ~ </w:t>
      </w:r>
      <w:r>
        <w:rPr>
          <w:i/>
        </w:rPr>
        <w:t>We conduct in person monitoring of the easements on as annual basis to determine if the easement is in compliance, connect with the landowner to develop relationships, and make management suggestions based on current conditions on the ground.</w:t>
      </w:r>
    </w:p>
    <w:p w14:paraId="1FC34730" w14:textId="77777777" w:rsidR="00086830" w:rsidRDefault="00000000">
      <w:pPr>
        <w:pStyle w:val="Heading3"/>
        <w:spacing w:before="60" w:after="80"/>
      </w:pPr>
      <w:r>
        <w:rPr>
          <w:color w:val="254885"/>
          <w:sz w:val="26"/>
        </w:rPr>
        <w:t xml:space="preserve">Programs in southeast forest region: </w:t>
      </w:r>
    </w:p>
    <w:p w14:paraId="218EB589" w14:textId="77777777" w:rsidR="00086830" w:rsidRDefault="00000000">
      <w:pPr>
        <w:ind w:left="360"/>
      </w:pPr>
      <w:r>
        <w:t xml:space="preserve">Forestlands and savannas are protected from parceliazation and fragmentation and accessible for resource management purposes ~ </w:t>
      </w:r>
      <w:r>
        <w:rPr>
          <w:i/>
        </w:rPr>
        <w:t>We conduct in person monitoring of the easements on as annual basis to determine if the easement is in compliance, connect with the landowner to develop relationships, and make management suggestions based on current conditions on the ground.</w:t>
      </w:r>
    </w:p>
    <w:p w14:paraId="7AD70BFA" w14:textId="77777777" w:rsidR="00086830"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6F37367" w14:textId="77777777" w:rsidR="00086830" w:rsidRDefault="00000000">
      <w:r>
        <w:t>This request will fund new projects that would not otherwise be implemented but for this appropriation.</w:t>
      </w:r>
    </w:p>
    <w:p w14:paraId="649EFA60" w14:textId="77777777" w:rsidR="00086830" w:rsidRDefault="00000000">
      <w:pPr>
        <w:pStyle w:val="Heading3"/>
        <w:spacing w:before="60" w:after="80"/>
      </w:pPr>
      <w:r>
        <w:rPr>
          <w:color w:val="254885"/>
          <w:sz w:val="26"/>
        </w:rPr>
        <w:t xml:space="preserve">How will you sustain and/or maintain this work after the Outdoor Heritage Funds are expended? </w:t>
      </w:r>
    </w:p>
    <w:p w14:paraId="41F82B69" w14:textId="77777777" w:rsidR="00086830" w:rsidRDefault="00000000">
      <w:r>
        <w:t>All land protected through permanent conservation easements will be sustained through set guidelines for conservation easement stewardship that have been developed and implemented for more than 15 years through the MN Forests for the Future Program and the MN Forest Legacy Program. Easement monitoring is conducted annually and stewardship is on-going; according to Department and Division policies and guidelines. Stewardship and conservation easement enforcement is discussed bi-monthly at DNR inter-divisional stewardship team and enforcement panel meetings. Land in conservation easement is required to be covered by a DNR-certified Woodland Stewardship Plan and updated at least every 10 years. Funding for easement stewardship is included in this proposal.</w:t>
      </w:r>
    </w:p>
    <w:p w14:paraId="68A6429E" w14:textId="77777777" w:rsidR="00086830"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086830" w14:paraId="46C790F7" w14:textId="77777777">
        <w:tc>
          <w:tcPr>
            <w:tcW w:w="2160" w:type="dxa"/>
            <w:shd w:val="clear" w:color="auto" w:fill="AFC4E9"/>
          </w:tcPr>
          <w:p w14:paraId="4D56A1AE" w14:textId="77777777" w:rsidR="00086830" w:rsidRDefault="00000000">
            <w:r>
              <w:rPr>
                <w:b/>
                <w:color w:val="000000"/>
                <w:sz w:val="20"/>
              </w:rPr>
              <w:t>Year</w:t>
            </w:r>
          </w:p>
        </w:tc>
        <w:tc>
          <w:tcPr>
            <w:tcW w:w="2160" w:type="dxa"/>
            <w:shd w:val="clear" w:color="auto" w:fill="AFC4E9"/>
          </w:tcPr>
          <w:p w14:paraId="0F857AD6" w14:textId="77777777" w:rsidR="00086830" w:rsidRDefault="00000000">
            <w:r>
              <w:rPr>
                <w:b/>
                <w:color w:val="000000"/>
                <w:sz w:val="20"/>
              </w:rPr>
              <w:t>Source of Funds</w:t>
            </w:r>
          </w:p>
        </w:tc>
        <w:tc>
          <w:tcPr>
            <w:tcW w:w="2160" w:type="dxa"/>
            <w:shd w:val="clear" w:color="auto" w:fill="AFC4E9"/>
          </w:tcPr>
          <w:p w14:paraId="0EC6296E" w14:textId="77777777" w:rsidR="00086830" w:rsidRDefault="00000000">
            <w:r>
              <w:rPr>
                <w:b/>
                <w:color w:val="000000"/>
                <w:sz w:val="20"/>
              </w:rPr>
              <w:t>Step 1</w:t>
            </w:r>
          </w:p>
        </w:tc>
        <w:tc>
          <w:tcPr>
            <w:tcW w:w="2160" w:type="dxa"/>
            <w:shd w:val="clear" w:color="auto" w:fill="AFC4E9"/>
          </w:tcPr>
          <w:p w14:paraId="63301196" w14:textId="77777777" w:rsidR="00086830" w:rsidRDefault="00000000">
            <w:r>
              <w:rPr>
                <w:b/>
                <w:color w:val="000000"/>
                <w:sz w:val="20"/>
              </w:rPr>
              <w:t>Step 2</w:t>
            </w:r>
          </w:p>
        </w:tc>
        <w:tc>
          <w:tcPr>
            <w:tcW w:w="2160" w:type="dxa"/>
            <w:shd w:val="clear" w:color="auto" w:fill="AFC4E9"/>
          </w:tcPr>
          <w:p w14:paraId="461FA346" w14:textId="77777777" w:rsidR="00086830" w:rsidRDefault="00000000">
            <w:r>
              <w:rPr>
                <w:b/>
                <w:color w:val="000000"/>
                <w:sz w:val="20"/>
              </w:rPr>
              <w:t>Step 3</w:t>
            </w:r>
          </w:p>
        </w:tc>
      </w:tr>
      <w:tr w:rsidR="00086830" w14:paraId="70F852BF" w14:textId="77777777">
        <w:tc>
          <w:tcPr>
            <w:tcW w:w="2160" w:type="dxa"/>
          </w:tcPr>
          <w:p w14:paraId="71113A14" w14:textId="77777777" w:rsidR="00086830" w:rsidRDefault="00000000">
            <w:r>
              <w:rPr>
                <w:sz w:val="20"/>
              </w:rPr>
              <w:t>Annually/Perpetually</w:t>
            </w:r>
          </w:p>
        </w:tc>
        <w:tc>
          <w:tcPr>
            <w:tcW w:w="2160" w:type="dxa"/>
          </w:tcPr>
          <w:p w14:paraId="3CEE161D" w14:textId="77777777" w:rsidR="00086830" w:rsidRDefault="00000000">
            <w:r>
              <w:rPr>
                <w:sz w:val="20"/>
              </w:rPr>
              <w:t>OHF-DNR easement</w:t>
            </w:r>
            <w:r>
              <w:rPr>
                <w:sz w:val="20"/>
              </w:rPr>
              <w:br/>
              <w:t>Stewardship Account</w:t>
            </w:r>
          </w:p>
        </w:tc>
        <w:tc>
          <w:tcPr>
            <w:tcW w:w="2160" w:type="dxa"/>
          </w:tcPr>
          <w:p w14:paraId="14D33253" w14:textId="77777777" w:rsidR="00086830" w:rsidRDefault="00000000">
            <w:r>
              <w:rPr>
                <w:sz w:val="20"/>
              </w:rPr>
              <w:t>Monitor easements annually and enforce easement terms through annual landowner contact and on-site monitoring</w:t>
            </w:r>
          </w:p>
        </w:tc>
        <w:tc>
          <w:tcPr>
            <w:tcW w:w="2160" w:type="dxa"/>
          </w:tcPr>
          <w:p w14:paraId="053E6130" w14:textId="77777777" w:rsidR="00086830" w:rsidRDefault="00000000">
            <w:r>
              <w:rPr>
                <w:sz w:val="20"/>
              </w:rPr>
              <w:t>Annually review forest management activities and review and update Forest Stewardship Plans periodically</w:t>
            </w:r>
          </w:p>
        </w:tc>
        <w:tc>
          <w:tcPr>
            <w:tcW w:w="2160" w:type="dxa"/>
          </w:tcPr>
          <w:p w14:paraId="45232968" w14:textId="77777777" w:rsidR="00086830" w:rsidRDefault="00000000">
            <w:r>
              <w:rPr>
                <w:sz w:val="20"/>
              </w:rPr>
              <w:t>-</w:t>
            </w:r>
          </w:p>
        </w:tc>
      </w:tr>
    </w:tbl>
    <w:p w14:paraId="018B4CAC" w14:textId="77777777" w:rsidR="00086830"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58090985" w14:textId="77777777" w:rsidR="00086830" w:rsidRDefault="00000000">
      <w:r>
        <w:t xml:space="preserve">This project will benefit all communities throughout the entire state of Minnesota by permanently protecting ecosystem services that provide clean drinking water, productive habitat, clean air, climate change mitigation, and sedimentation/erosion control. Specific project scoring and implementation efforts benefit BIPOC and diverse communities through recreational opportunities that are close-to-home, culturally responsive and accessible to Minnesotans of all abilities.  The Environmental Protection Agency has developed an environmental justice mapping and screening tool. This tool indicates several of the proposed parcels fall within areas identified as environmental justice areas of concern. Demographic indicators used are: percent low-income, percent people of color, less than high school education, linguistic isolation, age under 5 and over 64.  Protecting these lands mitigates some of the environmental justice concerns for at-risk populations. The DNR has diversity, equity and </w:t>
      </w:r>
      <w:r>
        <w:lastRenderedPageBreak/>
        <w:t>inclusion strategies that benefit all Outdoor Heritage Fund projects including: public engagement that seeks out BIPOC voices and involves diverse communities, outreach and marketing of projects has this focus as well; and partnerships are at the center of all projects.</w:t>
      </w:r>
    </w:p>
    <w:p w14:paraId="6DBF2581" w14:textId="77777777" w:rsidR="00086830" w:rsidRDefault="00000000">
      <w:pPr>
        <w:pStyle w:val="Heading2"/>
        <w:spacing w:before="0" w:after="80"/>
        <w:jc w:val="center"/>
      </w:pPr>
      <w:r>
        <w:rPr>
          <w:color w:val="2C559C"/>
          <w:sz w:val="28"/>
          <w:u w:val="single"/>
        </w:rPr>
        <w:t>Activity Details</w:t>
      </w:r>
    </w:p>
    <w:p w14:paraId="590ECAA3" w14:textId="77777777" w:rsidR="00086830" w:rsidRDefault="00000000">
      <w:pPr>
        <w:pStyle w:val="Heading3"/>
        <w:spacing w:before="60" w:after="80"/>
      </w:pPr>
      <w:r>
        <w:rPr>
          <w:color w:val="254885"/>
          <w:sz w:val="26"/>
        </w:rPr>
        <w:t>Requirements</w:t>
      </w:r>
    </w:p>
    <w:p w14:paraId="2780A3F6" w14:textId="77777777" w:rsidR="00086830" w:rsidRDefault="00000000">
      <w:r>
        <w:rPr>
          <w:b/>
        </w:rPr>
        <w:t xml:space="preserve">Is the land you plan to acquire (easement) free of any other permanent protection?  </w:t>
      </w:r>
      <w:r>
        <w:rPr>
          <w:b/>
        </w:rPr>
        <w:br/>
      </w:r>
      <w:r>
        <w:t>Yes</w:t>
      </w:r>
    </w:p>
    <w:p w14:paraId="0D1ED88E" w14:textId="77777777" w:rsidR="00086830" w:rsidRDefault="00000000">
      <w:pPr>
        <w:pStyle w:val="Heading3"/>
        <w:spacing w:before="60" w:after="80"/>
      </w:pPr>
      <w:r>
        <w:rPr>
          <w:color w:val="254885"/>
          <w:sz w:val="26"/>
        </w:rPr>
        <w:t>Land Use</w:t>
      </w:r>
    </w:p>
    <w:p w14:paraId="73667E4C" w14:textId="77777777" w:rsidR="00086830"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3E082B16" w14:textId="77777777" w:rsidR="00086830"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A69C009" w14:textId="77777777" w:rsidR="00086830" w:rsidRDefault="00000000">
      <w:r>
        <w:rPr>
          <w:b/>
        </w:rPr>
        <w:t xml:space="preserve">Will the eased land be open for public use?  </w:t>
      </w:r>
      <w:r>
        <w:rPr>
          <w:b/>
        </w:rPr>
        <w:br/>
      </w:r>
      <w:r>
        <w:t>Yes</w:t>
      </w:r>
    </w:p>
    <w:p w14:paraId="25F8F954" w14:textId="77777777" w:rsidR="00086830" w:rsidRDefault="00000000">
      <w:pPr>
        <w:ind w:left="720"/>
      </w:pPr>
      <w:r>
        <w:rPr>
          <w:b/>
        </w:rPr>
        <w:t xml:space="preserve">Describe the expected public use: </w:t>
      </w:r>
      <w:r>
        <w:rPr>
          <w:b/>
        </w:rPr>
        <w:br/>
      </w:r>
      <w:r>
        <w:t>Public access may be allowed only with the approval of the landowner and will be written into the easement language.</w:t>
      </w:r>
    </w:p>
    <w:p w14:paraId="5B81E01C" w14:textId="77777777" w:rsidR="00086830" w:rsidRDefault="00000000">
      <w:r>
        <w:rPr>
          <w:b/>
        </w:rPr>
        <w:t xml:space="preserve">Will new trails or roads be developed or improved, beyond those used for maintenance and management, as a result of the proposed acquisition?  </w:t>
      </w:r>
      <w:r>
        <w:rPr>
          <w:b/>
        </w:rPr>
        <w:br/>
      </w:r>
      <w:r>
        <w:t>No</w:t>
      </w:r>
    </w:p>
    <w:p w14:paraId="207F6EC9" w14:textId="77777777" w:rsidR="00086830" w:rsidRDefault="00000000">
      <w:r>
        <w:rPr>
          <w:b/>
        </w:rPr>
        <w:t xml:space="preserve">Will the land that you acquire (fee or easement) be restored or enhanced within this proposal's funding and availability?  </w:t>
      </w:r>
      <w:r>
        <w:rPr>
          <w:b/>
        </w:rPr>
        <w:br/>
      </w:r>
      <w:r>
        <w:t>No</w:t>
      </w:r>
    </w:p>
    <w:p w14:paraId="53C9DBFA" w14:textId="77777777" w:rsidR="00086830" w:rsidRDefault="00000000">
      <w:pPr>
        <w:ind w:left="720"/>
      </w:pPr>
      <w:r>
        <w:rPr>
          <w:b/>
        </w:rPr>
        <w:t xml:space="preserve">Explain how and when the restoration/enhancement work will be completed and identify the source of funding: </w:t>
      </w:r>
      <w:r>
        <w:rPr>
          <w:b/>
        </w:rPr>
        <w:br/>
      </w:r>
      <w:r>
        <w:t>No, if any restoration or enhancement work is done, it will be done by the landowners.</w:t>
      </w:r>
    </w:p>
    <w:p w14:paraId="6BD8B30D" w14:textId="77777777" w:rsidR="00412EA5" w:rsidRDefault="00412EA5">
      <w:pPr>
        <w:rPr>
          <w:rFonts w:asciiTheme="majorHAnsi" w:eastAsiaTheme="majorEastAsia" w:hAnsiTheme="majorHAnsi" w:cstheme="majorBidi"/>
          <w:b/>
          <w:bCs/>
          <w:color w:val="254885"/>
          <w:sz w:val="26"/>
        </w:rPr>
      </w:pPr>
      <w:r>
        <w:rPr>
          <w:color w:val="254885"/>
          <w:sz w:val="26"/>
        </w:rPr>
        <w:br w:type="page"/>
      </w:r>
    </w:p>
    <w:p w14:paraId="0208E030" w14:textId="3A51B6A5" w:rsidR="00086830" w:rsidRDefault="00000000">
      <w:pPr>
        <w:pStyle w:val="Heading3"/>
        <w:spacing w:before="60" w:after="80"/>
      </w:pPr>
      <w:r>
        <w:rPr>
          <w:color w:val="254885"/>
          <w:sz w:val="26"/>
        </w:rPr>
        <w:lastRenderedPageBreak/>
        <w:t>Previous OHF Appropriations</w:t>
      </w:r>
    </w:p>
    <w:p w14:paraId="298D472A" w14:textId="77777777" w:rsidR="00086830" w:rsidRDefault="00000000">
      <w:pPr>
        <w:pStyle w:val="BodyText"/>
      </w:pPr>
      <w:r>
        <w:rPr>
          <w:b/>
        </w:rPr>
        <w:t>Have you received OHF dollars through LSOHC for this program or project in the past?</w:t>
      </w:r>
      <w:r>
        <w:rPr>
          <w:b/>
        </w:rPr>
        <w:br/>
      </w:r>
      <w:r>
        <w:t>Yes</w:t>
      </w:r>
    </w:p>
    <w:p w14:paraId="2BEFD2CE" w14:textId="77777777" w:rsidR="00086830"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We currently have three conservation easements in-process for acquisition for a total of approximately 1,430 acres at a cost of $3.6 million. We have a parcel list that exceeds the remaining funding ($1.64 million) in this appropriation; we will have additional conservation easements from our parcel list moved into the acquisition phase by July 2026 which will deplete the remaining funds by the funding expiration date of 2029.</w:t>
      </w:r>
    </w:p>
    <w:p w14:paraId="2A76EA53" w14:textId="77777777" w:rsidR="00086830"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086830" w14:paraId="706E52D4" w14:textId="77777777">
        <w:tc>
          <w:tcPr>
            <w:tcW w:w="2160" w:type="dxa"/>
            <w:shd w:val="clear" w:color="auto" w:fill="AFC4E9"/>
          </w:tcPr>
          <w:p w14:paraId="2F08428D" w14:textId="77777777" w:rsidR="00086830" w:rsidRDefault="00000000">
            <w:r>
              <w:rPr>
                <w:b/>
                <w:color w:val="000000"/>
                <w:sz w:val="20"/>
              </w:rPr>
              <w:t>Project</w:t>
            </w:r>
          </w:p>
        </w:tc>
        <w:tc>
          <w:tcPr>
            <w:tcW w:w="2160" w:type="dxa"/>
            <w:shd w:val="clear" w:color="auto" w:fill="AFC4E9"/>
          </w:tcPr>
          <w:p w14:paraId="6AEDF13D" w14:textId="77777777" w:rsidR="00086830" w:rsidRDefault="00000000">
            <w:r>
              <w:rPr>
                <w:b/>
                <w:color w:val="000000"/>
                <w:sz w:val="20"/>
              </w:rPr>
              <w:t>Funding Amount Received</w:t>
            </w:r>
          </w:p>
        </w:tc>
        <w:tc>
          <w:tcPr>
            <w:tcW w:w="2160" w:type="dxa"/>
            <w:shd w:val="clear" w:color="auto" w:fill="AFC4E9"/>
          </w:tcPr>
          <w:p w14:paraId="454C9F14" w14:textId="77777777" w:rsidR="00086830" w:rsidRDefault="00000000">
            <w:r>
              <w:rPr>
                <w:b/>
                <w:color w:val="000000"/>
                <w:sz w:val="20"/>
              </w:rPr>
              <w:t>Amount Spent to Date</w:t>
            </w:r>
          </w:p>
        </w:tc>
        <w:tc>
          <w:tcPr>
            <w:tcW w:w="2160" w:type="dxa"/>
            <w:shd w:val="clear" w:color="auto" w:fill="AFC4E9"/>
          </w:tcPr>
          <w:p w14:paraId="277FAE17" w14:textId="77777777" w:rsidR="00086830" w:rsidRDefault="00000000">
            <w:r>
              <w:rPr>
                <w:b/>
                <w:color w:val="000000"/>
                <w:sz w:val="20"/>
              </w:rPr>
              <w:t>Funding Remaining</w:t>
            </w:r>
          </w:p>
        </w:tc>
        <w:tc>
          <w:tcPr>
            <w:tcW w:w="2160" w:type="dxa"/>
            <w:shd w:val="clear" w:color="auto" w:fill="AFC4E9"/>
          </w:tcPr>
          <w:p w14:paraId="68466A71" w14:textId="77777777" w:rsidR="00086830" w:rsidRDefault="00000000">
            <w:r>
              <w:rPr>
                <w:b/>
                <w:color w:val="000000"/>
                <w:sz w:val="20"/>
              </w:rPr>
              <w:t>% Spent to Date</w:t>
            </w:r>
          </w:p>
        </w:tc>
      </w:tr>
      <w:tr w:rsidR="00086830" w14:paraId="528008C1" w14:textId="77777777">
        <w:tc>
          <w:tcPr>
            <w:tcW w:w="2160" w:type="dxa"/>
          </w:tcPr>
          <w:p w14:paraId="536C90CA" w14:textId="77777777" w:rsidR="00086830" w:rsidRDefault="00000000">
            <w:r>
              <w:rPr>
                <w:sz w:val="20"/>
              </w:rPr>
              <w:t>ML 2025 - Minnesota Forests for the Future Phase X</w:t>
            </w:r>
          </w:p>
        </w:tc>
        <w:tc>
          <w:tcPr>
            <w:tcW w:w="2160" w:type="dxa"/>
          </w:tcPr>
          <w:p w14:paraId="06FB864E" w14:textId="77777777" w:rsidR="00086830" w:rsidRDefault="00000000">
            <w:pPr>
              <w:jc w:val="right"/>
            </w:pPr>
            <w:r>
              <w:rPr>
                <w:sz w:val="20"/>
              </w:rPr>
              <w:t>$5,241,000</w:t>
            </w:r>
          </w:p>
        </w:tc>
        <w:tc>
          <w:tcPr>
            <w:tcW w:w="2160" w:type="dxa"/>
          </w:tcPr>
          <w:p w14:paraId="7A5C078B" w14:textId="77777777" w:rsidR="00086830" w:rsidRDefault="00000000">
            <w:pPr>
              <w:jc w:val="right"/>
            </w:pPr>
            <w:r>
              <w:rPr>
                <w:sz w:val="20"/>
              </w:rPr>
              <w:t>-</w:t>
            </w:r>
          </w:p>
        </w:tc>
        <w:tc>
          <w:tcPr>
            <w:tcW w:w="2160" w:type="dxa"/>
          </w:tcPr>
          <w:p w14:paraId="379A5BF4" w14:textId="77777777" w:rsidR="00086830" w:rsidRDefault="00000000">
            <w:pPr>
              <w:jc w:val="right"/>
            </w:pPr>
            <w:r>
              <w:rPr>
                <w:sz w:val="20"/>
              </w:rPr>
              <w:t>$5,241,000</w:t>
            </w:r>
          </w:p>
        </w:tc>
        <w:tc>
          <w:tcPr>
            <w:tcW w:w="2160" w:type="dxa"/>
          </w:tcPr>
          <w:p w14:paraId="37C66E3E" w14:textId="77777777" w:rsidR="00086830" w:rsidRDefault="00000000">
            <w:pPr>
              <w:jc w:val="right"/>
            </w:pPr>
            <w:r>
              <w:rPr>
                <w:sz w:val="20"/>
              </w:rPr>
              <w:t>0.0%</w:t>
            </w:r>
          </w:p>
        </w:tc>
      </w:tr>
      <w:tr w:rsidR="00086830" w14:paraId="104C30ED" w14:textId="77777777">
        <w:tc>
          <w:tcPr>
            <w:tcW w:w="2160" w:type="dxa"/>
            <w:shd w:val="clear" w:color="auto" w:fill="EEEEEE"/>
          </w:tcPr>
          <w:p w14:paraId="14DCB1DA" w14:textId="77777777" w:rsidR="00086830" w:rsidRDefault="00000000">
            <w:r>
              <w:rPr>
                <w:b/>
                <w:color w:val="000000"/>
                <w:sz w:val="20"/>
              </w:rPr>
              <w:t>Totals</w:t>
            </w:r>
          </w:p>
        </w:tc>
        <w:tc>
          <w:tcPr>
            <w:tcW w:w="2160" w:type="dxa"/>
            <w:shd w:val="clear" w:color="auto" w:fill="EEEEEE"/>
          </w:tcPr>
          <w:p w14:paraId="719FB496" w14:textId="77777777" w:rsidR="00086830" w:rsidRDefault="00000000">
            <w:pPr>
              <w:jc w:val="right"/>
            </w:pPr>
            <w:r>
              <w:rPr>
                <w:b/>
                <w:color w:val="000000"/>
                <w:sz w:val="20"/>
              </w:rPr>
              <w:t>$5,241,000</w:t>
            </w:r>
          </w:p>
        </w:tc>
        <w:tc>
          <w:tcPr>
            <w:tcW w:w="2160" w:type="dxa"/>
            <w:shd w:val="clear" w:color="auto" w:fill="EEEEEE"/>
          </w:tcPr>
          <w:p w14:paraId="16DFC7C5" w14:textId="77777777" w:rsidR="00086830" w:rsidRDefault="00000000">
            <w:pPr>
              <w:jc w:val="right"/>
            </w:pPr>
            <w:r>
              <w:rPr>
                <w:b/>
                <w:color w:val="000000"/>
                <w:sz w:val="20"/>
              </w:rPr>
              <w:t>-</w:t>
            </w:r>
          </w:p>
        </w:tc>
        <w:tc>
          <w:tcPr>
            <w:tcW w:w="2160" w:type="dxa"/>
            <w:shd w:val="clear" w:color="auto" w:fill="EEEEEE"/>
          </w:tcPr>
          <w:p w14:paraId="21FF8BFD" w14:textId="77777777" w:rsidR="00086830" w:rsidRDefault="00000000">
            <w:pPr>
              <w:jc w:val="right"/>
            </w:pPr>
            <w:r>
              <w:rPr>
                <w:b/>
                <w:color w:val="000000"/>
                <w:sz w:val="20"/>
              </w:rPr>
              <w:t>$5,241,000</w:t>
            </w:r>
          </w:p>
        </w:tc>
        <w:tc>
          <w:tcPr>
            <w:tcW w:w="2160" w:type="dxa"/>
            <w:shd w:val="clear" w:color="auto" w:fill="EEEEEE"/>
          </w:tcPr>
          <w:p w14:paraId="63AA1DF5" w14:textId="77777777" w:rsidR="00086830" w:rsidRDefault="00000000">
            <w:pPr>
              <w:jc w:val="right"/>
            </w:pPr>
            <w:r>
              <w:rPr>
                <w:b/>
                <w:color w:val="000000"/>
                <w:sz w:val="20"/>
              </w:rPr>
              <w:t>0.0%</w:t>
            </w:r>
          </w:p>
        </w:tc>
      </w:tr>
    </w:tbl>
    <w:p w14:paraId="55FD9D4F" w14:textId="77777777" w:rsidR="00086830" w:rsidRDefault="00086830"/>
    <w:p w14:paraId="7D88B5CA" w14:textId="77777777" w:rsidR="00086830"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086830" w14:paraId="5AA30128" w14:textId="77777777">
        <w:tc>
          <w:tcPr>
            <w:tcW w:w="5400" w:type="dxa"/>
            <w:shd w:val="clear" w:color="auto" w:fill="AFC4E9"/>
          </w:tcPr>
          <w:p w14:paraId="00B2FB46" w14:textId="77777777" w:rsidR="00086830" w:rsidRDefault="00000000">
            <w:r>
              <w:rPr>
                <w:b/>
                <w:color w:val="000000"/>
                <w:sz w:val="20"/>
              </w:rPr>
              <w:t>Activity Name</w:t>
            </w:r>
          </w:p>
        </w:tc>
        <w:tc>
          <w:tcPr>
            <w:tcW w:w="5400" w:type="dxa"/>
            <w:shd w:val="clear" w:color="auto" w:fill="AFC4E9"/>
          </w:tcPr>
          <w:p w14:paraId="6D5E6DB1" w14:textId="77777777" w:rsidR="00086830" w:rsidRDefault="00000000">
            <w:r>
              <w:rPr>
                <w:b/>
                <w:color w:val="000000"/>
                <w:sz w:val="20"/>
              </w:rPr>
              <w:t>Estimated Completion Date</w:t>
            </w:r>
          </w:p>
        </w:tc>
      </w:tr>
      <w:tr w:rsidR="00086830" w14:paraId="2DED722A" w14:textId="77777777">
        <w:tc>
          <w:tcPr>
            <w:tcW w:w="5400" w:type="dxa"/>
          </w:tcPr>
          <w:p w14:paraId="3A704974" w14:textId="77777777" w:rsidR="00086830" w:rsidRDefault="00000000">
            <w:r>
              <w:rPr>
                <w:sz w:val="20"/>
              </w:rPr>
              <w:t>Develop conservation easement monitoring plans, forest stewardship plans, dedicate easement stewardship</w:t>
            </w:r>
          </w:p>
        </w:tc>
        <w:tc>
          <w:tcPr>
            <w:tcW w:w="5400" w:type="dxa"/>
          </w:tcPr>
          <w:p w14:paraId="00BEAC87" w14:textId="77777777" w:rsidR="00086830" w:rsidRDefault="00000000">
            <w:r>
              <w:rPr>
                <w:sz w:val="20"/>
              </w:rPr>
              <w:t>June 30, 2031</w:t>
            </w:r>
          </w:p>
        </w:tc>
      </w:tr>
    </w:tbl>
    <w:p w14:paraId="094174CD" w14:textId="77777777" w:rsidR="00086830" w:rsidRDefault="00000000">
      <w:r>
        <w:br w:type="page"/>
      </w:r>
    </w:p>
    <w:p w14:paraId="2F2A9CA6" w14:textId="77777777" w:rsidR="00086830" w:rsidRDefault="00000000">
      <w:pPr>
        <w:pStyle w:val="Heading2"/>
        <w:spacing w:before="0" w:after="80"/>
        <w:jc w:val="center"/>
      </w:pPr>
      <w:r>
        <w:rPr>
          <w:color w:val="2C559C"/>
          <w:sz w:val="28"/>
          <w:u w:val="single"/>
        </w:rPr>
        <w:lastRenderedPageBreak/>
        <w:t>Budget</w:t>
      </w:r>
    </w:p>
    <w:p w14:paraId="10C86908" w14:textId="77777777" w:rsidR="00086830"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086830" w14:paraId="622789CC" w14:textId="77777777">
        <w:tc>
          <w:tcPr>
            <w:tcW w:w="2160" w:type="dxa"/>
            <w:shd w:val="clear" w:color="auto" w:fill="AFC4E9"/>
          </w:tcPr>
          <w:p w14:paraId="73721622" w14:textId="77777777" w:rsidR="00086830" w:rsidRDefault="00000000">
            <w:r>
              <w:rPr>
                <w:b/>
                <w:color w:val="000000"/>
                <w:sz w:val="20"/>
              </w:rPr>
              <w:t>Item</w:t>
            </w:r>
          </w:p>
        </w:tc>
        <w:tc>
          <w:tcPr>
            <w:tcW w:w="2160" w:type="dxa"/>
            <w:shd w:val="clear" w:color="auto" w:fill="AFC4E9"/>
          </w:tcPr>
          <w:p w14:paraId="7AC7FDB6" w14:textId="77777777" w:rsidR="00086830" w:rsidRDefault="00000000">
            <w:r>
              <w:rPr>
                <w:b/>
                <w:color w:val="000000"/>
                <w:sz w:val="20"/>
              </w:rPr>
              <w:t>Funding Request</w:t>
            </w:r>
          </w:p>
        </w:tc>
        <w:tc>
          <w:tcPr>
            <w:tcW w:w="2160" w:type="dxa"/>
            <w:shd w:val="clear" w:color="auto" w:fill="AFC4E9"/>
          </w:tcPr>
          <w:p w14:paraId="655D322A" w14:textId="77777777" w:rsidR="00086830" w:rsidRDefault="00000000">
            <w:r>
              <w:rPr>
                <w:b/>
                <w:color w:val="000000"/>
                <w:sz w:val="20"/>
              </w:rPr>
              <w:t>Total Leverage</w:t>
            </w:r>
          </w:p>
        </w:tc>
        <w:tc>
          <w:tcPr>
            <w:tcW w:w="2160" w:type="dxa"/>
            <w:shd w:val="clear" w:color="auto" w:fill="AFC4E9"/>
          </w:tcPr>
          <w:p w14:paraId="435A699F" w14:textId="77777777" w:rsidR="00086830" w:rsidRDefault="00000000">
            <w:r>
              <w:rPr>
                <w:b/>
                <w:color w:val="000000"/>
                <w:sz w:val="20"/>
              </w:rPr>
              <w:t>Leverage Source</w:t>
            </w:r>
          </w:p>
        </w:tc>
        <w:tc>
          <w:tcPr>
            <w:tcW w:w="2160" w:type="dxa"/>
            <w:shd w:val="clear" w:color="auto" w:fill="AFC4E9"/>
          </w:tcPr>
          <w:p w14:paraId="7E92D5F8" w14:textId="77777777" w:rsidR="00086830" w:rsidRDefault="00000000">
            <w:r>
              <w:rPr>
                <w:b/>
                <w:color w:val="000000"/>
                <w:sz w:val="20"/>
              </w:rPr>
              <w:t>Total</w:t>
            </w:r>
          </w:p>
        </w:tc>
      </w:tr>
      <w:tr w:rsidR="00086830" w14:paraId="7C20A27B" w14:textId="77777777">
        <w:tc>
          <w:tcPr>
            <w:tcW w:w="2160" w:type="dxa"/>
          </w:tcPr>
          <w:p w14:paraId="21DE36F2" w14:textId="77777777" w:rsidR="00086830" w:rsidRDefault="00000000">
            <w:r>
              <w:rPr>
                <w:sz w:val="20"/>
              </w:rPr>
              <w:t>Personnel</w:t>
            </w:r>
          </w:p>
        </w:tc>
        <w:tc>
          <w:tcPr>
            <w:tcW w:w="2160" w:type="dxa"/>
          </w:tcPr>
          <w:p w14:paraId="64EEA19A" w14:textId="77777777" w:rsidR="00086830" w:rsidRDefault="00000000">
            <w:pPr>
              <w:jc w:val="right"/>
            </w:pPr>
            <w:r>
              <w:rPr>
                <w:sz w:val="20"/>
              </w:rPr>
              <w:t>$150,000</w:t>
            </w:r>
          </w:p>
        </w:tc>
        <w:tc>
          <w:tcPr>
            <w:tcW w:w="2160" w:type="dxa"/>
          </w:tcPr>
          <w:p w14:paraId="31BA79EC" w14:textId="77777777" w:rsidR="00086830" w:rsidRDefault="00000000">
            <w:pPr>
              <w:jc w:val="right"/>
            </w:pPr>
            <w:r>
              <w:rPr>
                <w:sz w:val="20"/>
              </w:rPr>
              <w:t>$50,000</w:t>
            </w:r>
          </w:p>
        </w:tc>
        <w:tc>
          <w:tcPr>
            <w:tcW w:w="2160" w:type="dxa"/>
          </w:tcPr>
          <w:p w14:paraId="59E41891" w14:textId="77777777" w:rsidR="00086830" w:rsidRDefault="00000000">
            <w:r>
              <w:rPr>
                <w:sz w:val="20"/>
              </w:rPr>
              <w:t>USFS</w:t>
            </w:r>
          </w:p>
        </w:tc>
        <w:tc>
          <w:tcPr>
            <w:tcW w:w="2160" w:type="dxa"/>
          </w:tcPr>
          <w:p w14:paraId="1E8F579B" w14:textId="77777777" w:rsidR="00086830" w:rsidRDefault="00000000">
            <w:pPr>
              <w:jc w:val="right"/>
            </w:pPr>
            <w:r>
              <w:rPr>
                <w:sz w:val="20"/>
              </w:rPr>
              <w:t>$200,000</w:t>
            </w:r>
          </w:p>
        </w:tc>
      </w:tr>
      <w:tr w:rsidR="00086830" w14:paraId="65FF0038" w14:textId="77777777">
        <w:tc>
          <w:tcPr>
            <w:tcW w:w="2160" w:type="dxa"/>
          </w:tcPr>
          <w:p w14:paraId="0B064C56" w14:textId="77777777" w:rsidR="00086830" w:rsidRDefault="00000000">
            <w:r>
              <w:rPr>
                <w:sz w:val="20"/>
              </w:rPr>
              <w:t>Contracts</w:t>
            </w:r>
          </w:p>
        </w:tc>
        <w:tc>
          <w:tcPr>
            <w:tcW w:w="2160" w:type="dxa"/>
          </w:tcPr>
          <w:p w14:paraId="0BAB3844" w14:textId="77777777" w:rsidR="00086830" w:rsidRDefault="00000000">
            <w:pPr>
              <w:jc w:val="right"/>
            </w:pPr>
            <w:r>
              <w:rPr>
                <w:sz w:val="20"/>
              </w:rPr>
              <w:t>-</w:t>
            </w:r>
          </w:p>
        </w:tc>
        <w:tc>
          <w:tcPr>
            <w:tcW w:w="2160" w:type="dxa"/>
          </w:tcPr>
          <w:p w14:paraId="429A44F2" w14:textId="77777777" w:rsidR="00086830" w:rsidRDefault="00000000">
            <w:pPr>
              <w:jc w:val="right"/>
            </w:pPr>
            <w:r>
              <w:rPr>
                <w:sz w:val="20"/>
              </w:rPr>
              <w:t>-</w:t>
            </w:r>
          </w:p>
        </w:tc>
        <w:tc>
          <w:tcPr>
            <w:tcW w:w="2160" w:type="dxa"/>
          </w:tcPr>
          <w:p w14:paraId="3353D341" w14:textId="77777777" w:rsidR="00086830" w:rsidRDefault="00000000">
            <w:r>
              <w:rPr>
                <w:sz w:val="20"/>
              </w:rPr>
              <w:t>-</w:t>
            </w:r>
          </w:p>
        </w:tc>
        <w:tc>
          <w:tcPr>
            <w:tcW w:w="2160" w:type="dxa"/>
          </w:tcPr>
          <w:p w14:paraId="31DC2833" w14:textId="77777777" w:rsidR="00086830" w:rsidRDefault="00000000">
            <w:pPr>
              <w:jc w:val="right"/>
            </w:pPr>
            <w:r>
              <w:rPr>
                <w:sz w:val="20"/>
              </w:rPr>
              <w:t>-</w:t>
            </w:r>
          </w:p>
        </w:tc>
      </w:tr>
      <w:tr w:rsidR="00086830" w14:paraId="4DCEE115" w14:textId="77777777">
        <w:tc>
          <w:tcPr>
            <w:tcW w:w="2160" w:type="dxa"/>
          </w:tcPr>
          <w:p w14:paraId="02B8606E" w14:textId="77777777" w:rsidR="00086830" w:rsidRDefault="00000000">
            <w:r>
              <w:rPr>
                <w:sz w:val="20"/>
              </w:rPr>
              <w:t>Fee Acquisition w/ PILT</w:t>
            </w:r>
          </w:p>
        </w:tc>
        <w:tc>
          <w:tcPr>
            <w:tcW w:w="2160" w:type="dxa"/>
          </w:tcPr>
          <w:p w14:paraId="765807A4" w14:textId="77777777" w:rsidR="00086830" w:rsidRDefault="00000000">
            <w:pPr>
              <w:jc w:val="right"/>
            </w:pPr>
            <w:r>
              <w:rPr>
                <w:sz w:val="20"/>
              </w:rPr>
              <w:t>-</w:t>
            </w:r>
          </w:p>
        </w:tc>
        <w:tc>
          <w:tcPr>
            <w:tcW w:w="2160" w:type="dxa"/>
          </w:tcPr>
          <w:p w14:paraId="2A2A1AD0" w14:textId="77777777" w:rsidR="00086830" w:rsidRDefault="00000000">
            <w:pPr>
              <w:jc w:val="right"/>
            </w:pPr>
            <w:r>
              <w:rPr>
                <w:sz w:val="20"/>
              </w:rPr>
              <w:t>-</w:t>
            </w:r>
          </w:p>
        </w:tc>
        <w:tc>
          <w:tcPr>
            <w:tcW w:w="2160" w:type="dxa"/>
          </w:tcPr>
          <w:p w14:paraId="2C536E43" w14:textId="77777777" w:rsidR="00086830" w:rsidRDefault="00000000">
            <w:r>
              <w:rPr>
                <w:sz w:val="20"/>
              </w:rPr>
              <w:t>-</w:t>
            </w:r>
          </w:p>
        </w:tc>
        <w:tc>
          <w:tcPr>
            <w:tcW w:w="2160" w:type="dxa"/>
          </w:tcPr>
          <w:p w14:paraId="17B9CBDF" w14:textId="77777777" w:rsidR="00086830" w:rsidRDefault="00000000">
            <w:pPr>
              <w:jc w:val="right"/>
            </w:pPr>
            <w:r>
              <w:rPr>
                <w:sz w:val="20"/>
              </w:rPr>
              <w:t>-</w:t>
            </w:r>
          </w:p>
        </w:tc>
      </w:tr>
      <w:tr w:rsidR="00086830" w14:paraId="1AD14C55" w14:textId="77777777">
        <w:tc>
          <w:tcPr>
            <w:tcW w:w="2160" w:type="dxa"/>
          </w:tcPr>
          <w:p w14:paraId="149DCFE1" w14:textId="77777777" w:rsidR="00086830" w:rsidRDefault="00000000">
            <w:r>
              <w:rPr>
                <w:sz w:val="20"/>
              </w:rPr>
              <w:t>Fee Acquisition w/o PILT</w:t>
            </w:r>
          </w:p>
        </w:tc>
        <w:tc>
          <w:tcPr>
            <w:tcW w:w="2160" w:type="dxa"/>
          </w:tcPr>
          <w:p w14:paraId="053C97C6" w14:textId="77777777" w:rsidR="00086830" w:rsidRDefault="00000000">
            <w:pPr>
              <w:jc w:val="right"/>
            </w:pPr>
            <w:r>
              <w:rPr>
                <w:sz w:val="20"/>
              </w:rPr>
              <w:t>-</w:t>
            </w:r>
          </w:p>
        </w:tc>
        <w:tc>
          <w:tcPr>
            <w:tcW w:w="2160" w:type="dxa"/>
          </w:tcPr>
          <w:p w14:paraId="009740C7" w14:textId="77777777" w:rsidR="00086830" w:rsidRDefault="00000000">
            <w:pPr>
              <w:jc w:val="right"/>
            </w:pPr>
            <w:r>
              <w:rPr>
                <w:sz w:val="20"/>
              </w:rPr>
              <w:t>-</w:t>
            </w:r>
          </w:p>
        </w:tc>
        <w:tc>
          <w:tcPr>
            <w:tcW w:w="2160" w:type="dxa"/>
          </w:tcPr>
          <w:p w14:paraId="459CCE76" w14:textId="77777777" w:rsidR="00086830" w:rsidRDefault="00000000">
            <w:r>
              <w:rPr>
                <w:sz w:val="20"/>
              </w:rPr>
              <w:t>-</w:t>
            </w:r>
          </w:p>
        </w:tc>
        <w:tc>
          <w:tcPr>
            <w:tcW w:w="2160" w:type="dxa"/>
          </w:tcPr>
          <w:p w14:paraId="2BA9593D" w14:textId="77777777" w:rsidR="00086830" w:rsidRDefault="00000000">
            <w:pPr>
              <w:jc w:val="right"/>
            </w:pPr>
            <w:r>
              <w:rPr>
                <w:sz w:val="20"/>
              </w:rPr>
              <w:t>-</w:t>
            </w:r>
          </w:p>
        </w:tc>
      </w:tr>
      <w:tr w:rsidR="00086830" w14:paraId="327D5580" w14:textId="77777777">
        <w:tc>
          <w:tcPr>
            <w:tcW w:w="2160" w:type="dxa"/>
          </w:tcPr>
          <w:p w14:paraId="6A6A242E" w14:textId="77777777" w:rsidR="00086830" w:rsidRDefault="00000000">
            <w:r>
              <w:rPr>
                <w:sz w:val="20"/>
              </w:rPr>
              <w:t>Easement Acquisition</w:t>
            </w:r>
          </w:p>
        </w:tc>
        <w:tc>
          <w:tcPr>
            <w:tcW w:w="2160" w:type="dxa"/>
          </w:tcPr>
          <w:p w14:paraId="04FAE79C" w14:textId="77777777" w:rsidR="00086830" w:rsidRDefault="00000000">
            <w:pPr>
              <w:jc w:val="right"/>
            </w:pPr>
            <w:r>
              <w:rPr>
                <w:sz w:val="20"/>
              </w:rPr>
              <w:t>$6,399,900</w:t>
            </w:r>
          </w:p>
        </w:tc>
        <w:tc>
          <w:tcPr>
            <w:tcW w:w="2160" w:type="dxa"/>
          </w:tcPr>
          <w:p w14:paraId="2893F88E" w14:textId="77777777" w:rsidR="00086830" w:rsidRDefault="00000000">
            <w:pPr>
              <w:jc w:val="right"/>
            </w:pPr>
            <w:r>
              <w:rPr>
                <w:sz w:val="20"/>
              </w:rPr>
              <w:t>$500,000</w:t>
            </w:r>
          </w:p>
        </w:tc>
        <w:tc>
          <w:tcPr>
            <w:tcW w:w="2160" w:type="dxa"/>
          </w:tcPr>
          <w:p w14:paraId="4FB331DB" w14:textId="77777777" w:rsidR="00086830" w:rsidRDefault="00000000">
            <w:r>
              <w:rPr>
                <w:sz w:val="20"/>
              </w:rPr>
              <w:t>Private funding</w:t>
            </w:r>
          </w:p>
        </w:tc>
        <w:tc>
          <w:tcPr>
            <w:tcW w:w="2160" w:type="dxa"/>
          </w:tcPr>
          <w:p w14:paraId="288C8955" w14:textId="77777777" w:rsidR="00086830" w:rsidRDefault="00000000">
            <w:pPr>
              <w:jc w:val="right"/>
            </w:pPr>
            <w:r>
              <w:rPr>
                <w:sz w:val="20"/>
              </w:rPr>
              <w:t>$6,899,900</w:t>
            </w:r>
          </w:p>
        </w:tc>
      </w:tr>
      <w:tr w:rsidR="00086830" w14:paraId="53743065" w14:textId="77777777">
        <w:tc>
          <w:tcPr>
            <w:tcW w:w="2160" w:type="dxa"/>
          </w:tcPr>
          <w:p w14:paraId="0D45DE41" w14:textId="77777777" w:rsidR="00086830" w:rsidRDefault="00000000">
            <w:r>
              <w:rPr>
                <w:sz w:val="20"/>
              </w:rPr>
              <w:t>Easement Stewardship</w:t>
            </w:r>
          </w:p>
        </w:tc>
        <w:tc>
          <w:tcPr>
            <w:tcW w:w="2160" w:type="dxa"/>
          </w:tcPr>
          <w:p w14:paraId="4C6C136B" w14:textId="77777777" w:rsidR="00086830" w:rsidRDefault="00000000">
            <w:pPr>
              <w:jc w:val="right"/>
            </w:pPr>
            <w:r>
              <w:rPr>
                <w:sz w:val="20"/>
              </w:rPr>
              <w:t>$665,000</w:t>
            </w:r>
          </w:p>
        </w:tc>
        <w:tc>
          <w:tcPr>
            <w:tcW w:w="2160" w:type="dxa"/>
          </w:tcPr>
          <w:p w14:paraId="6931C55D" w14:textId="77777777" w:rsidR="00086830" w:rsidRDefault="00000000">
            <w:pPr>
              <w:jc w:val="right"/>
            </w:pPr>
            <w:r>
              <w:rPr>
                <w:sz w:val="20"/>
              </w:rPr>
              <w:t>-</w:t>
            </w:r>
          </w:p>
        </w:tc>
        <w:tc>
          <w:tcPr>
            <w:tcW w:w="2160" w:type="dxa"/>
          </w:tcPr>
          <w:p w14:paraId="356D644A" w14:textId="77777777" w:rsidR="00086830" w:rsidRDefault="00000000">
            <w:r>
              <w:rPr>
                <w:sz w:val="20"/>
              </w:rPr>
              <w:t>-</w:t>
            </w:r>
          </w:p>
        </w:tc>
        <w:tc>
          <w:tcPr>
            <w:tcW w:w="2160" w:type="dxa"/>
          </w:tcPr>
          <w:p w14:paraId="40AD4D1D" w14:textId="77777777" w:rsidR="00086830" w:rsidRDefault="00000000">
            <w:pPr>
              <w:jc w:val="right"/>
            </w:pPr>
            <w:r>
              <w:rPr>
                <w:sz w:val="20"/>
              </w:rPr>
              <w:t>$665,000</w:t>
            </w:r>
          </w:p>
        </w:tc>
      </w:tr>
      <w:tr w:rsidR="00086830" w14:paraId="74B78EF7" w14:textId="77777777">
        <w:tc>
          <w:tcPr>
            <w:tcW w:w="2160" w:type="dxa"/>
          </w:tcPr>
          <w:p w14:paraId="2B716AE2" w14:textId="77777777" w:rsidR="00086830" w:rsidRDefault="00000000">
            <w:r>
              <w:rPr>
                <w:sz w:val="20"/>
              </w:rPr>
              <w:t>Travel</w:t>
            </w:r>
          </w:p>
        </w:tc>
        <w:tc>
          <w:tcPr>
            <w:tcW w:w="2160" w:type="dxa"/>
          </w:tcPr>
          <w:p w14:paraId="391E31ED" w14:textId="77777777" w:rsidR="00086830" w:rsidRDefault="00000000">
            <w:pPr>
              <w:jc w:val="right"/>
            </w:pPr>
            <w:r>
              <w:rPr>
                <w:sz w:val="20"/>
              </w:rPr>
              <w:t>-</w:t>
            </w:r>
          </w:p>
        </w:tc>
        <w:tc>
          <w:tcPr>
            <w:tcW w:w="2160" w:type="dxa"/>
          </w:tcPr>
          <w:p w14:paraId="566E120F" w14:textId="77777777" w:rsidR="00086830" w:rsidRDefault="00000000">
            <w:pPr>
              <w:jc w:val="right"/>
            </w:pPr>
            <w:r>
              <w:rPr>
                <w:sz w:val="20"/>
              </w:rPr>
              <w:t>-</w:t>
            </w:r>
          </w:p>
        </w:tc>
        <w:tc>
          <w:tcPr>
            <w:tcW w:w="2160" w:type="dxa"/>
          </w:tcPr>
          <w:p w14:paraId="57B7B5CB" w14:textId="77777777" w:rsidR="00086830" w:rsidRDefault="00000000">
            <w:r>
              <w:rPr>
                <w:sz w:val="20"/>
              </w:rPr>
              <w:t>-</w:t>
            </w:r>
          </w:p>
        </w:tc>
        <w:tc>
          <w:tcPr>
            <w:tcW w:w="2160" w:type="dxa"/>
          </w:tcPr>
          <w:p w14:paraId="3DC61F9D" w14:textId="77777777" w:rsidR="00086830" w:rsidRDefault="00000000">
            <w:pPr>
              <w:jc w:val="right"/>
            </w:pPr>
            <w:r>
              <w:rPr>
                <w:sz w:val="20"/>
              </w:rPr>
              <w:t>-</w:t>
            </w:r>
          </w:p>
        </w:tc>
      </w:tr>
      <w:tr w:rsidR="00086830" w14:paraId="4D4B7565" w14:textId="77777777">
        <w:tc>
          <w:tcPr>
            <w:tcW w:w="2160" w:type="dxa"/>
          </w:tcPr>
          <w:p w14:paraId="40F49E21" w14:textId="77777777" w:rsidR="00086830" w:rsidRDefault="00000000">
            <w:r>
              <w:rPr>
                <w:sz w:val="20"/>
              </w:rPr>
              <w:t>Professional Services</w:t>
            </w:r>
          </w:p>
        </w:tc>
        <w:tc>
          <w:tcPr>
            <w:tcW w:w="2160" w:type="dxa"/>
          </w:tcPr>
          <w:p w14:paraId="03633055" w14:textId="77777777" w:rsidR="00086830" w:rsidRDefault="00000000">
            <w:pPr>
              <w:jc w:val="right"/>
            </w:pPr>
            <w:r>
              <w:rPr>
                <w:sz w:val="20"/>
              </w:rPr>
              <w:t>$760,000</w:t>
            </w:r>
          </w:p>
        </w:tc>
        <w:tc>
          <w:tcPr>
            <w:tcW w:w="2160" w:type="dxa"/>
          </w:tcPr>
          <w:p w14:paraId="0F41E647" w14:textId="77777777" w:rsidR="00086830" w:rsidRDefault="00000000">
            <w:pPr>
              <w:jc w:val="right"/>
            </w:pPr>
            <w:r>
              <w:rPr>
                <w:sz w:val="20"/>
              </w:rPr>
              <w:t>-</w:t>
            </w:r>
          </w:p>
        </w:tc>
        <w:tc>
          <w:tcPr>
            <w:tcW w:w="2160" w:type="dxa"/>
          </w:tcPr>
          <w:p w14:paraId="6E2BEA83" w14:textId="77777777" w:rsidR="00086830" w:rsidRDefault="00000000">
            <w:r>
              <w:rPr>
                <w:sz w:val="20"/>
              </w:rPr>
              <w:t>-</w:t>
            </w:r>
          </w:p>
        </w:tc>
        <w:tc>
          <w:tcPr>
            <w:tcW w:w="2160" w:type="dxa"/>
          </w:tcPr>
          <w:p w14:paraId="25D090B0" w14:textId="77777777" w:rsidR="00086830" w:rsidRDefault="00000000">
            <w:pPr>
              <w:jc w:val="right"/>
            </w:pPr>
            <w:r>
              <w:rPr>
                <w:sz w:val="20"/>
              </w:rPr>
              <w:t>$760,000</w:t>
            </w:r>
          </w:p>
        </w:tc>
      </w:tr>
      <w:tr w:rsidR="00086830" w14:paraId="7A7C02AA" w14:textId="77777777">
        <w:tc>
          <w:tcPr>
            <w:tcW w:w="2160" w:type="dxa"/>
          </w:tcPr>
          <w:p w14:paraId="62E38C24" w14:textId="77777777" w:rsidR="00086830" w:rsidRDefault="00000000">
            <w:r>
              <w:rPr>
                <w:sz w:val="20"/>
              </w:rPr>
              <w:t>Direct Support Services</w:t>
            </w:r>
          </w:p>
        </w:tc>
        <w:tc>
          <w:tcPr>
            <w:tcW w:w="2160" w:type="dxa"/>
          </w:tcPr>
          <w:p w14:paraId="4E8422DC" w14:textId="77777777" w:rsidR="00086830" w:rsidRDefault="00000000">
            <w:pPr>
              <w:jc w:val="right"/>
            </w:pPr>
            <w:r>
              <w:rPr>
                <w:sz w:val="20"/>
              </w:rPr>
              <w:t>$24,100</w:t>
            </w:r>
          </w:p>
        </w:tc>
        <w:tc>
          <w:tcPr>
            <w:tcW w:w="2160" w:type="dxa"/>
          </w:tcPr>
          <w:p w14:paraId="3E3A2D56" w14:textId="77777777" w:rsidR="00086830" w:rsidRDefault="00000000">
            <w:pPr>
              <w:jc w:val="right"/>
            </w:pPr>
            <w:r>
              <w:rPr>
                <w:sz w:val="20"/>
              </w:rPr>
              <w:t>-</w:t>
            </w:r>
          </w:p>
        </w:tc>
        <w:tc>
          <w:tcPr>
            <w:tcW w:w="2160" w:type="dxa"/>
          </w:tcPr>
          <w:p w14:paraId="58EA06CB" w14:textId="77777777" w:rsidR="00086830" w:rsidRDefault="00000000">
            <w:r>
              <w:rPr>
                <w:sz w:val="20"/>
              </w:rPr>
              <w:t>-</w:t>
            </w:r>
          </w:p>
        </w:tc>
        <w:tc>
          <w:tcPr>
            <w:tcW w:w="2160" w:type="dxa"/>
          </w:tcPr>
          <w:p w14:paraId="25138FAF" w14:textId="77777777" w:rsidR="00086830" w:rsidRDefault="00000000">
            <w:pPr>
              <w:jc w:val="right"/>
            </w:pPr>
            <w:r>
              <w:rPr>
                <w:sz w:val="20"/>
              </w:rPr>
              <w:t>$24,100</w:t>
            </w:r>
          </w:p>
        </w:tc>
      </w:tr>
      <w:tr w:rsidR="00086830" w14:paraId="689B3D4E" w14:textId="77777777">
        <w:tc>
          <w:tcPr>
            <w:tcW w:w="2160" w:type="dxa"/>
          </w:tcPr>
          <w:p w14:paraId="027F28A6" w14:textId="77777777" w:rsidR="00086830" w:rsidRDefault="00000000">
            <w:r>
              <w:rPr>
                <w:sz w:val="20"/>
              </w:rPr>
              <w:t>DNR Land Acquisition Costs</w:t>
            </w:r>
          </w:p>
        </w:tc>
        <w:tc>
          <w:tcPr>
            <w:tcW w:w="2160" w:type="dxa"/>
          </w:tcPr>
          <w:p w14:paraId="63472991" w14:textId="77777777" w:rsidR="00086830" w:rsidRDefault="00000000">
            <w:pPr>
              <w:jc w:val="right"/>
            </w:pPr>
            <w:r>
              <w:rPr>
                <w:sz w:val="20"/>
              </w:rPr>
              <w:t>-</w:t>
            </w:r>
          </w:p>
        </w:tc>
        <w:tc>
          <w:tcPr>
            <w:tcW w:w="2160" w:type="dxa"/>
          </w:tcPr>
          <w:p w14:paraId="3C128189" w14:textId="77777777" w:rsidR="00086830" w:rsidRDefault="00000000">
            <w:pPr>
              <w:jc w:val="right"/>
            </w:pPr>
            <w:r>
              <w:rPr>
                <w:sz w:val="20"/>
              </w:rPr>
              <w:t>-</w:t>
            </w:r>
          </w:p>
        </w:tc>
        <w:tc>
          <w:tcPr>
            <w:tcW w:w="2160" w:type="dxa"/>
          </w:tcPr>
          <w:p w14:paraId="2D0037CB" w14:textId="77777777" w:rsidR="00086830" w:rsidRDefault="00000000">
            <w:r>
              <w:rPr>
                <w:sz w:val="20"/>
              </w:rPr>
              <w:t>-</w:t>
            </w:r>
          </w:p>
        </w:tc>
        <w:tc>
          <w:tcPr>
            <w:tcW w:w="2160" w:type="dxa"/>
          </w:tcPr>
          <w:p w14:paraId="7C69241C" w14:textId="77777777" w:rsidR="00086830" w:rsidRDefault="00000000">
            <w:pPr>
              <w:jc w:val="right"/>
            </w:pPr>
            <w:r>
              <w:rPr>
                <w:sz w:val="20"/>
              </w:rPr>
              <w:t>-</w:t>
            </w:r>
          </w:p>
        </w:tc>
      </w:tr>
      <w:tr w:rsidR="00086830" w14:paraId="00089AC0" w14:textId="77777777">
        <w:tc>
          <w:tcPr>
            <w:tcW w:w="2160" w:type="dxa"/>
          </w:tcPr>
          <w:p w14:paraId="268BD259" w14:textId="77777777" w:rsidR="00086830" w:rsidRDefault="00000000">
            <w:r>
              <w:rPr>
                <w:sz w:val="20"/>
              </w:rPr>
              <w:t>Capital Equipment</w:t>
            </w:r>
          </w:p>
        </w:tc>
        <w:tc>
          <w:tcPr>
            <w:tcW w:w="2160" w:type="dxa"/>
          </w:tcPr>
          <w:p w14:paraId="5D116138" w14:textId="77777777" w:rsidR="00086830" w:rsidRDefault="00000000">
            <w:pPr>
              <w:jc w:val="right"/>
            </w:pPr>
            <w:r>
              <w:rPr>
                <w:sz w:val="20"/>
              </w:rPr>
              <w:t>-</w:t>
            </w:r>
          </w:p>
        </w:tc>
        <w:tc>
          <w:tcPr>
            <w:tcW w:w="2160" w:type="dxa"/>
          </w:tcPr>
          <w:p w14:paraId="7ECB86B8" w14:textId="77777777" w:rsidR="00086830" w:rsidRDefault="00000000">
            <w:pPr>
              <w:jc w:val="right"/>
            </w:pPr>
            <w:r>
              <w:rPr>
                <w:sz w:val="20"/>
              </w:rPr>
              <w:t>-</w:t>
            </w:r>
          </w:p>
        </w:tc>
        <w:tc>
          <w:tcPr>
            <w:tcW w:w="2160" w:type="dxa"/>
          </w:tcPr>
          <w:p w14:paraId="60FC37D4" w14:textId="77777777" w:rsidR="00086830" w:rsidRDefault="00000000">
            <w:r>
              <w:rPr>
                <w:sz w:val="20"/>
              </w:rPr>
              <w:t>-</w:t>
            </w:r>
          </w:p>
        </w:tc>
        <w:tc>
          <w:tcPr>
            <w:tcW w:w="2160" w:type="dxa"/>
          </w:tcPr>
          <w:p w14:paraId="46F6AAF0" w14:textId="77777777" w:rsidR="00086830" w:rsidRDefault="00000000">
            <w:pPr>
              <w:jc w:val="right"/>
            </w:pPr>
            <w:r>
              <w:rPr>
                <w:sz w:val="20"/>
              </w:rPr>
              <w:t>-</w:t>
            </w:r>
          </w:p>
        </w:tc>
      </w:tr>
      <w:tr w:rsidR="00086830" w14:paraId="785C68BD" w14:textId="77777777">
        <w:tc>
          <w:tcPr>
            <w:tcW w:w="2160" w:type="dxa"/>
          </w:tcPr>
          <w:p w14:paraId="652557E4" w14:textId="77777777" w:rsidR="00086830" w:rsidRDefault="00000000">
            <w:r>
              <w:rPr>
                <w:sz w:val="20"/>
              </w:rPr>
              <w:t>Other Equipment/Tools</w:t>
            </w:r>
          </w:p>
        </w:tc>
        <w:tc>
          <w:tcPr>
            <w:tcW w:w="2160" w:type="dxa"/>
          </w:tcPr>
          <w:p w14:paraId="64A9C31C" w14:textId="77777777" w:rsidR="00086830" w:rsidRDefault="00000000">
            <w:pPr>
              <w:jc w:val="right"/>
            </w:pPr>
            <w:r>
              <w:rPr>
                <w:sz w:val="20"/>
              </w:rPr>
              <w:t>-</w:t>
            </w:r>
          </w:p>
        </w:tc>
        <w:tc>
          <w:tcPr>
            <w:tcW w:w="2160" w:type="dxa"/>
          </w:tcPr>
          <w:p w14:paraId="5FAEE542" w14:textId="77777777" w:rsidR="00086830" w:rsidRDefault="00000000">
            <w:pPr>
              <w:jc w:val="right"/>
            </w:pPr>
            <w:r>
              <w:rPr>
                <w:sz w:val="20"/>
              </w:rPr>
              <w:t>-</w:t>
            </w:r>
          </w:p>
        </w:tc>
        <w:tc>
          <w:tcPr>
            <w:tcW w:w="2160" w:type="dxa"/>
          </w:tcPr>
          <w:p w14:paraId="539DF7E2" w14:textId="77777777" w:rsidR="00086830" w:rsidRDefault="00000000">
            <w:r>
              <w:rPr>
                <w:sz w:val="20"/>
              </w:rPr>
              <w:t>-</w:t>
            </w:r>
          </w:p>
        </w:tc>
        <w:tc>
          <w:tcPr>
            <w:tcW w:w="2160" w:type="dxa"/>
          </w:tcPr>
          <w:p w14:paraId="6E3B69F2" w14:textId="77777777" w:rsidR="00086830" w:rsidRDefault="00000000">
            <w:pPr>
              <w:jc w:val="right"/>
            </w:pPr>
            <w:r>
              <w:rPr>
                <w:sz w:val="20"/>
              </w:rPr>
              <w:t>-</w:t>
            </w:r>
          </w:p>
        </w:tc>
      </w:tr>
      <w:tr w:rsidR="00086830" w14:paraId="136A1C5F" w14:textId="77777777">
        <w:tc>
          <w:tcPr>
            <w:tcW w:w="2160" w:type="dxa"/>
          </w:tcPr>
          <w:p w14:paraId="0C2B165F" w14:textId="77777777" w:rsidR="00086830" w:rsidRDefault="00000000">
            <w:r>
              <w:rPr>
                <w:sz w:val="20"/>
              </w:rPr>
              <w:t>Supplies/Materials</w:t>
            </w:r>
          </w:p>
        </w:tc>
        <w:tc>
          <w:tcPr>
            <w:tcW w:w="2160" w:type="dxa"/>
          </w:tcPr>
          <w:p w14:paraId="6C05E9CA" w14:textId="77777777" w:rsidR="00086830" w:rsidRDefault="00000000">
            <w:pPr>
              <w:jc w:val="right"/>
            </w:pPr>
            <w:r>
              <w:rPr>
                <w:sz w:val="20"/>
              </w:rPr>
              <w:t>$1,000</w:t>
            </w:r>
          </w:p>
        </w:tc>
        <w:tc>
          <w:tcPr>
            <w:tcW w:w="2160" w:type="dxa"/>
          </w:tcPr>
          <w:p w14:paraId="39E6DBD3" w14:textId="77777777" w:rsidR="00086830" w:rsidRDefault="00000000">
            <w:pPr>
              <w:jc w:val="right"/>
            </w:pPr>
            <w:r>
              <w:rPr>
                <w:sz w:val="20"/>
              </w:rPr>
              <w:t>-</w:t>
            </w:r>
          </w:p>
        </w:tc>
        <w:tc>
          <w:tcPr>
            <w:tcW w:w="2160" w:type="dxa"/>
          </w:tcPr>
          <w:p w14:paraId="688C07CA" w14:textId="77777777" w:rsidR="00086830" w:rsidRDefault="00000000">
            <w:r>
              <w:rPr>
                <w:sz w:val="20"/>
              </w:rPr>
              <w:t>-</w:t>
            </w:r>
          </w:p>
        </w:tc>
        <w:tc>
          <w:tcPr>
            <w:tcW w:w="2160" w:type="dxa"/>
          </w:tcPr>
          <w:p w14:paraId="5F13BDED" w14:textId="77777777" w:rsidR="00086830" w:rsidRDefault="00000000">
            <w:pPr>
              <w:jc w:val="right"/>
            </w:pPr>
            <w:r>
              <w:rPr>
                <w:sz w:val="20"/>
              </w:rPr>
              <w:t>$1,000</w:t>
            </w:r>
          </w:p>
        </w:tc>
      </w:tr>
      <w:tr w:rsidR="00086830" w14:paraId="6F3C35A3" w14:textId="77777777">
        <w:tc>
          <w:tcPr>
            <w:tcW w:w="2160" w:type="dxa"/>
          </w:tcPr>
          <w:p w14:paraId="68CF11DF" w14:textId="77777777" w:rsidR="00086830" w:rsidRDefault="00000000">
            <w:r>
              <w:rPr>
                <w:sz w:val="20"/>
              </w:rPr>
              <w:t>DNR IDP</w:t>
            </w:r>
          </w:p>
        </w:tc>
        <w:tc>
          <w:tcPr>
            <w:tcW w:w="2160" w:type="dxa"/>
          </w:tcPr>
          <w:p w14:paraId="6AED7C0A" w14:textId="77777777" w:rsidR="00086830" w:rsidRDefault="00000000">
            <w:pPr>
              <w:jc w:val="right"/>
            </w:pPr>
            <w:r>
              <w:rPr>
                <w:sz w:val="20"/>
              </w:rPr>
              <w:t>-</w:t>
            </w:r>
          </w:p>
        </w:tc>
        <w:tc>
          <w:tcPr>
            <w:tcW w:w="2160" w:type="dxa"/>
          </w:tcPr>
          <w:p w14:paraId="33BC7848" w14:textId="77777777" w:rsidR="00086830" w:rsidRDefault="00000000">
            <w:pPr>
              <w:jc w:val="right"/>
            </w:pPr>
            <w:r>
              <w:rPr>
                <w:sz w:val="20"/>
              </w:rPr>
              <w:t>-</w:t>
            </w:r>
          </w:p>
        </w:tc>
        <w:tc>
          <w:tcPr>
            <w:tcW w:w="2160" w:type="dxa"/>
          </w:tcPr>
          <w:p w14:paraId="605F2451" w14:textId="77777777" w:rsidR="00086830" w:rsidRDefault="00000000">
            <w:r>
              <w:rPr>
                <w:sz w:val="20"/>
              </w:rPr>
              <w:t>-</w:t>
            </w:r>
          </w:p>
        </w:tc>
        <w:tc>
          <w:tcPr>
            <w:tcW w:w="2160" w:type="dxa"/>
          </w:tcPr>
          <w:p w14:paraId="3D01202D" w14:textId="77777777" w:rsidR="00086830" w:rsidRDefault="00000000">
            <w:pPr>
              <w:jc w:val="right"/>
            </w:pPr>
            <w:r>
              <w:rPr>
                <w:sz w:val="20"/>
              </w:rPr>
              <w:t>-</w:t>
            </w:r>
          </w:p>
        </w:tc>
      </w:tr>
      <w:tr w:rsidR="00086830" w14:paraId="11D64FE3" w14:textId="77777777">
        <w:tc>
          <w:tcPr>
            <w:tcW w:w="2160" w:type="dxa"/>
            <w:shd w:val="clear" w:color="auto" w:fill="EEEEEE"/>
          </w:tcPr>
          <w:p w14:paraId="73E29F81" w14:textId="77777777" w:rsidR="00086830" w:rsidRDefault="00000000">
            <w:r>
              <w:rPr>
                <w:b/>
                <w:color w:val="000000"/>
                <w:sz w:val="20"/>
              </w:rPr>
              <w:t>Grand Total</w:t>
            </w:r>
          </w:p>
        </w:tc>
        <w:tc>
          <w:tcPr>
            <w:tcW w:w="2160" w:type="dxa"/>
            <w:shd w:val="clear" w:color="auto" w:fill="EEEEEE"/>
          </w:tcPr>
          <w:p w14:paraId="580E0A47" w14:textId="77777777" w:rsidR="00086830" w:rsidRDefault="00000000">
            <w:pPr>
              <w:jc w:val="right"/>
            </w:pPr>
            <w:r>
              <w:rPr>
                <w:b/>
                <w:color w:val="000000"/>
                <w:sz w:val="20"/>
              </w:rPr>
              <w:t>$8,000,000</w:t>
            </w:r>
          </w:p>
        </w:tc>
        <w:tc>
          <w:tcPr>
            <w:tcW w:w="2160" w:type="dxa"/>
            <w:shd w:val="clear" w:color="auto" w:fill="EEEEEE"/>
          </w:tcPr>
          <w:p w14:paraId="2DAD2DB8" w14:textId="77777777" w:rsidR="00086830" w:rsidRDefault="00000000">
            <w:pPr>
              <w:jc w:val="right"/>
            </w:pPr>
            <w:r>
              <w:rPr>
                <w:b/>
                <w:color w:val="000000"/>
                <w:sz w:val="20"/>
              </w:rPr>
              <w:t>$550,000</w:t>
            </w:r>
          </w:p>
        </w:tc>
        <w:tc>
          <w:tcPr>
            <w:tcW w:w="2160" w:type="dxa"/>
            <w:shd w:val="clear" w:color="auto" w:fill="EEEEEE"/>
          </w:tcPr>
          <w:p w14:paraId="67BFC335" w14:textId="77777777" w:rsidR="00086830" w:rsidRDefault="00000000">
            <w:r>
              <w:rPr>
                <w:b/>
                <w:color w:val="000000"/>
                <w:sz w:val="20"/>
              </w:rPr>
              <w:t>-</w:t>
            </w:r>
          </w:p>
        </w:tc>
        <w:tc>
          <w:tcPr>
            <w:tcW w:w="2160" w:type="dxa"/>
            <w:shd w:val="clear" w:color="auto" w:fill="EEEEEE"/>
          </w:tcPr>
          <w:p w14:paraId="42B0C084" w14:textId="77777777" w:rsidR="00086830" w:rsidRDefault="00000000">
            <w:pPr>
              <w:jc w:val="right"/>
            </w:pPr>
            <w:r>
              <w:rPr>
                <w:b/>
                <w:color w:val="000000"/>
                <w:sz w:val="20"/>
              </w:rPr>
              <w:t>$8,550,000</w:t>
            </w:r>
          </w:p>
        </w:tc>
      </w:tr>
    </w:tbl>
    <w:p w14:paraId="65C37953" w14:textId="77777777" w:rsidR="00086830"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086830" w14:paraId="72A1B72C" w14:textId="77777777">
        <w:tc>
          <w:tcPr>
            <w:tcW w:w="1543" w:type="dxa"/>
            <w:shd w:val="clear" w:color="auto" w:fill="AFC4E9"/>
          </w:tcPr>
          <w:p w14:paraId="17125865" w14:textId="77777777" w:rsidR="00086830" w:rsidRDefault="00000000">
            <w:r>
              <w:rPr>
                <w:b/>
                <w:color w:val="000000"/>
                <w:sz w:val="20"/>
              </w:rPr>
              <w:t>Position</w:t>
            </w:r>
          </w:p>
        </w:tc>
        <w:tc>
          <w:tcPr>
            <w:tcW w:w="1543" w:type="dxa"/>
            <w:shd w:val="clear" w:color="auto" w:fill="AFC4E9"/>
          </w:tcPr>
          <w:p w14:paraId="35D5DC1B" w14:textId="77777777" w:rsidR="00086830" w:rsidRDefault="00000000">
            <w:r>
              <w:rPr>
                <w:b/>
                <w:color w:val="000000"/>
                <w:sz w:val="20"/>
              </w:rPr>
              <w:t>Annual FTE</w:t>
            </w:r>
          </w:p>
        </w:tc>
        <w:tc>
          <w:tcPr>
            <w:tcW w:w="1543" w:type="dxa"/>
            <w:shd w:val="clear" w:color="auto" w:fill="AFC4E9"/>
          </w:tcPr>
          <w:p w14:paraId="6869C13C" w14:textId="77777777" w:rsidR="00086830" w:rsidRDefault="00000000">
            <w:r>
              <w:rPr>
                <w:b/>
                <w:color w:val="000000"/>
                <w:sz w:val="20"/>
              </w:rPr>
              <w:t>Years Working</w:t>
            </w:r>
          </w:p>
        </w:tc>
        <w:tc>
          <w:tcPr>
            <w:tcW w:w="1543" w:type="dxa"/>
            <w:shd w:val="clear" w:color="auto" w:fill="AFC4E9"/>
          </w:tcPr>
          <w:p w14:paraId="3C271B4D" w14:textId="77777777" w:rsidR="00086830" w:rsidRDefault="00000000">
            <w:r>
              <w:rPr>
                <w:b/>
                <w:color w:val="000000"/>
                <w:sz w:val="20"/>
              </w:rPr>
              <w:t>Funding Request</w:t>
            </w:r>
          </w:p>
        </w:tc>
        <w:tc>
          <w:tcPr>
            <w:tcW w:w="1543" w:type="dxa"/>
            <w:shd w:val="clear" w:color="auto" w:fill="AFC4E9"/>
          </w:tcPr>
          <w:p w14:paraId="434F2028" w14:textId="77777777" w:rsidR="00086830" w:rsidRDefault="00000000">
            <w:r>
              <w:rPr>
                <w:b/>
                <w:color w:val="000000"/>
                <w:sz w:val="20"/>
              </w:rPr>
              <w:t>Total Leverage</w:t>
            </w:r>
          </w:p>
        </w:tc>
        <w:tc>
          <w:tcPr>
            <w:tcW w:w="1543" w:type="dxa"/>
            <w:shd w:val="clear" w:color="auto" w:fill="AFC4E9"/>
          </w:tcPr>
          <w:p w14:paraId="4D916770" w14:textId="77777777" w:rsidR="00086830" w:rsidRDefault="00000000">
            <w:r>
              <w:rPr>
                <w:b/>
                <w:color w:val="000000"/>
                <w:sz w:val="20"/>
              </w:rPr>
              <w:t>Leverage Source</w:t>
            </w:r>
          </w:p>
        </w:tc>
        <w:tc>
          <w:tcPr>
            <w:tcW w:w="1543" w:type="dxa"/>
            <w:shd w:val="clear" w:color="auto" w:fill="AFC4E9"/>
          </w:tcPr>
          <w:p w14:paraId="5E3A0369" w14:textId="77777777" w:rsidR="00086830" w:rsidRDefault="00000000">
            <w:r>
              <w:rPr>
                <w:b/>
                <w:color w:val="000000"/>
                <w:sz w:val="20"/>
              </w:rPr>
              <w:t>Total</w:t>
            </w:r>
          </w:p>
        </w:tc>
      </w:tr>
      <w:tr w:rsidR="00086830" w14:paraId="7ECCC3B8" w14:textId="77777777">
        <w:tc>
          <w:tcPr>
            <w:tcW w:w="1543" w:type="dxa"/>
          </w:tcPr>
          <w:p w14:paraId="40FCFFA1" w14:textId="77777777" w:rsidR="00086830" w:rsidRDefault="00000000">
            <w:r>
              <w:rPr>
                <w:sz w:val="20"/>
              </w:rPr>
              <w:t>Forest Legacy Coordinator</w:t>
            </w:r>
          </w:p>
        </w:tc>
        <w:tc>
          <w:tcPr>
            <w:tcW w:w="1543" w:type="dxa"/>
          </w:tcPr>
          <w:p w14:paraId="44E7AC03" w14:textId="77777777" w:rsidR="00086830" w:rsidRDefault="00000000">
            <w:pPr>
              <w:jc w:val="right"/>
            </w:pPr>
            <w:r>
              <w:rPr>
                <w:sz w:val="20"/>
              </w:rPr>
              <w:t>0.5</w:t>
            </w:r>
          </w:p>
        </w:tc>
        <w:tc>
          <w:tcPr>
            <w:tcW w:w="1543" w:type="dxa"/>
          </w:tcPr>
          <w:p w14:paraId="06BED7D8" w14:textId="77777777" w:rsidR="00086830" w:rsidRDefault="00000000">
            <w:pPr>
              <w:jc w:val="right"/>
            </w:pPr>
            <w:r>
              <w:rPr>
                <w:sz w:val="20"/>
              </w:rPr>
              <w:t>4.0</w:t>
            </w:r>
          </w:p>
        </w:tc>
        <w:tc>
          <w:tcPr>
            <w:tcW w:w="1543" w:type="dxa"/>
          </w:tcPr>
          <w:p w14:paraId="626B2A65" w14:textId="77777777" w:rsidR="00086830" w:rsidRDefault="00000000">
            <w:pPr>
              <w:jc w:val="right"/>
            </w:pPr>
            <w:r>
              <w:rPr>
                <w:sz w:val="20"/>
              </w:rPr>
              <w:t>$150,000</w:t>
            </w:r>
          </w:p>
        </w:tc>
        <w:tc>
          <w:tcPr>
            <w:tcW w:w="1543" w:type="dxa"/>
          </w:tcPr>
          <w:p w14:paraId="444655FC" w14:textId="77777777" w:rsidR="00086830" w:rsidRDefault="00000000">
            <w:pPr>
              <w:jc w:val="right"/>
            </w:pPr>
            <w:r>
              <w:rPr>
                <w:sz w:val="20"/>
              </w:rPr>
              <w:t>$50,000</w:t>
            </w:r>
          </w:p>
        </w:tc>
        <w:tc>
          <w:tcPr>
            <w:tcW w:w="1543" w:type="dxa"/>
          </w:tcPr>
          <w:p w14:paraId="595D7099" w14:textId="77777777" w:rsidR="00086830" w:rsidRDefault="00000000">
            <w:r>
              <w:rPr>
                <w:sz w:val="20"/>
              </w:rPr>
              <w:t>USFS</w:t>
            </w:r>
          </w:p>
        </w:tc>
        <w:tc>
          <w:tcPr>
            <w:tcW w:w="1543" w:type="dxa"/>
          </w:tcPr>
          <w:p w14:paraId="70B5856E" w14:textId="77777777" w:rsidR="00086830" w:rsidRDefault="00000000">
            <w:pPr>
              <w:jc w:val="right"/>
            </w:pPr>
            <w:r>
              <w:rPr>
                <w:sz w:val="20"/>
              </w:rPr>
              <w:t>$200,000</w:t>
            </w:r>
          </w:p>
        </w:tc>
      </w:tr>
    </w:tbl>
    <w:p w14:paraId="107D664E" w14:textId="77777777" w:rsidR="00086830" w:rsidRDefault="00086830"/>
    <w:p w14:paraId="35CA6693" w14:textId="77777777" w:rsidR="00086830" w:rsidRDefault="00000000">
      <w:r>
        <w:rPr>
          <w:b/>
        </w:rPr>
        <w:t xml:space="preserve">Amount of Request: </w:t>
      </w:r>
      <w:r>
        <w:t>$8,000,000</w:t>
      </w:r>
      <w:r>
        <w:rPr>
          <w:b/>
        </w:rPr>
        <w:br/>
        <w:t xml:space="preserve">Amount of Leverage: </w:t>
      </w:r>
      <w:r>
        <w:t>$550,000</w:t>
      </w:r>
      <w:r>
        <w:rPr>
          <w:b/>
        </w:rPr>
        <w:br/>
        <w:t xml:space="preserve">Leverage as a percent of the Request: </w:t>
      </w:r>
      <w:r>
        <w:t>6.88%</w:t>
      </w:r>
      <w:r>
        <w:rPr>
          <w:b/>
        </w:rPr>
        <w:br/>
        <w:t xml:space="preserve">DSS + Personnel: </w:t>
      </w:r>
      <w:r>
        <w:t>$174,100</w:t>
      </w:r>
      <w:r>
        <w:rPr>
          <w:b/>
        </w:rPr>
        <w:br/>
        <w:t xml:space="preserve">As a % of the total request: </w:t>
      </w:r>
      <w:r>
        <w:t>2.18%</w:t>
      </w:r>
      <w:r>
        <w:rPr>
          <w:b/>
        </w:rPr>
        <w:br/>
        <w:t xml:space="preserve">Easement Stewardship: </w:t>
      </w:r>
      <w:r>
        <w:t>$665,000</w:t>
      </w:r>
      <w:r>
        <w:rPr>
          <w:b/>
        </w:rPr>
        <w:br/>
        <w:t xml:space="preserve">As a % of the Easement Acquisition: </w:t>
      </w:r>
      <w:r>
        <w:t>10.39%</w:t>
      </w:r>
    </w:p>
    <w:p w14:paraId="30CDDDA2" w14:textId="77777777" w:rsidR="00086830"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086830" w14:paraId="797B6100" w14:textId="77777777">
        <w:tc>
          <w:tcPr>
            <w:tcW w:w="2160" w:type="dxa"/>
            <w:shd w:val="clear" w:color="auto" w:fill="AFC4E9"/>
          </w:tcPr>
          <w:p w14:paraId="64BC6D96" w14:textId="77777777" w:rsidR="00086830" w:rsidRDefault="00086830"/>
        </w:tc>
        <w:tc>
          <w:tcPr>
            <w:tcW w:w="2160" w:type="dxa"/>
            <w:shd w:val="clear" w:color="auto" w:fill="AFC4E9"/>
          </w:tcPr>
          <w:p w14:paraId="2BC4F640" w14:textId="77777777" w:rsidR="00086830" w:rsidRDefault="00000000">
            <w:r>
              <w:rPr>
                <w:b/>
                <w:color w:val="000000"/>
                <w:sz w:val="20"/>
              </w:rPr>
              <w:t>Leverage Amount Committed</w:t>
            </w:r>
          </w:p>
        </w:tc>
        <w:tc>
          <w:tcPr>
            <w:tcW w:w="2160" w:type="dxa"/>
            <w:shd w:val="clear" w:color="auto" w:fill="AFC4E9"/>
          </w:tcPr>
          <w:p w14:paraId="3E27B829" w14:textId="77777777" w:rsidR="00086830" w:rsidRDefault="00000000">
            <w:r>
              <w:rPr>
                <w:b/>
                <w:color w:val="000000"/>
                <w:sz w:val="20"/>
              </w:rPr>
              <w:t>Leverage Amount Confirmed (of Committed Funds)</w:t>
            </w:r>
          </w:p>
        </w:tc>
        <w:tc>
          <w:tcPr>
            <w:tcW w:w="2160" w:type="dxa"/>
            <w:shd w:val="clear" w:color="auto" w:fill="AFC4E9"/>
          </w:tcPr>
          <w:p w14:paraId="14D0DE9B" w14:textId="77777777" w:rsidR="00086830" w:rsidRDefault="00000000">
            <w:r>
              <w:rPr>
                <w:b/>
                <w:color w:val="000000"/>
                <w:sz w:val="20"/>
              </w:rPr>
              <w:t>Leverage Amount Anticipated</w:t>
            </w:r>
          </w:p>
        </w:tc>
        <w:tc>
          <w:tcPr>
            <w:tcW w:w="2160" w:type="dxa"/>
            <w:shd w:val="clear" w:color="auto" w:fill="AFC4E9"/>
          </w:tcPr>
          <w:p w14:paraId="2BF88E64" w14:textId="77777777" w:rsidR="00086830" w:rsidRDefault="00000000">
            <w:r>
              <w:rPr>
                <w:b/>
                <w:color w:val="000000"/>
                <w:sz w:val="20"/>
              </w:rPr>
              <w:t>Total Leverage</w:t>
            </w:r>
          </w:p>
        </w:tc>
      </w:tr>
      <w:tr w:rsidR="00086830" w14:paraId="2AA788CD" w14:textId="77777777">
        <w:tc>
          <w:tcPr>
            <w:tcW w:w="2160" w:type="dxa"/>
          </w:tcPr>
          <w:p w14:paraId="0D453291" w14:textId="77777777" w:rsidR="00086830" w:rsidRDefault="00000000">
            <w:pPr>
              <w:jc w:val="right"/>
            </w:pPr>
            <w:r>
              <w:rPr>
                <w:sz w:val="20"/>
              </w:rPr>
              <w:t>Amount:</w:t>
            </w:r>
          </w:p>
        </w:tc>
        <w:tc>
          <w:tcPr>
            <w:tcW w:w="2160" w:type="dxa"/>
          </w:tcPr>
          <w:p w14:paraId="32B19801" w14:textId="77777777" w:rsidR="00086830" w:rsidRDefault="00000000">
            <w:pPr>
              <w:jc w:val="right"/>
            </w:pPr>
            <w:r>
              <w:rPr>
                <w:sz w:val="20"/>
              </w:rPr>
              <w:t>$50,000</w:t>
            </w:r>
          </w:p>
        </w:tc>
        <w:tc>
          <w:tcPr>
            <w:tcW w:w="2160" w:type="dxa"/>
          </w:tcPr>
          <w:p w14:paraId="62212219" w14:textId="77777777" w:rsidR="00086830" w:rsidRDefault="00000000">
            <w:r>
              <w:rPr>
                <w:sz w:val="20"/>
              </w:rPr>
              <w:t>$50,000</w:t>
            </w:r>
          </w:p>
        </w:tc>
        <w:tc>
          <w:tcPr>
            <w:tcW w:w="2160" w:type="dxa"/>
          </w:tcPr>
          <w:p w14:paraId="2C25FAB7" w14:textId="77777777" w:rsidR="00086830" w:rsidRDefault="00000000">
            <w:pPr>
              <w:jc w:val="right"/>
            </w:pPr>
            <w:r>
              <w:rPr>
                <w:sz w:val="20"/>
              </w:rPr>
              <w:t>$500,000</w:t>
            </w:r>
          </w:p>
        </w:tc>
        <w:tc>
          <w:tcPr>
            <w:tcW w:w="2160" w:type="dxa"/>
          </w:tcPr>
          <w:p w14:paraId="48100BF5" w14:textId="77777777" w:rsidR="00086830" w:rsidRDefault="00000000">
            <w:r>
              <w:rPr>
                <w:sz w:val="20"/>
              </w:rPr>
              <w:t>$550,000</w:t>
            </w:r>
          </w:p>
        </w:tc>
      </w:tr>
      <w:tr w:rsidR="00086830" w14:paraId="27F55606" w14:textId="77777777">
        <w:tc>
          <w:tcPr>
            <w:tcW w:w="2160" w:type="dxa"/>
          </w:tcPr>
          <w:p w14:paraId="7837EF4B" w14:textId="77777777" w:rsidR="00086830" w:rsidRDefault="00000000">
            <w:pPr>
              <w:jc w:val="right"/>
            </w:pPr>
            <w:r>
              <w:rPr>
                <w:sz w:val="20"/>
              </w:rPr>
              <w:t>% of Total Leverage:</w:t>
            </w:r>
          </w:p>
        </w:tc>
        <w:tc>
          <w:tcPr>
            <w:tcW w:w="2160" w:type="dxa"/>
          </w:tcPr>
          <w:p w14:paraId="14E413C0" w14:textId="77777777" w:rsidR="00086830" w:rsidRDefault="00000000">
            <w:pPr>
              <w:jc w:val="right"/>
            </w:pPr>
            <w:r>
              <w:rPr>
                <w:sz w:val="20"/>
              </w:rPr>
              <w:t>9.09%</w:t>
            </w:r>
          </w:p>
        </w:tc>
        <w:tc>
          <w:tcPr>
            <w:tcW w:w="2160" w:type="dxa"/>
          </w:tcPr>
          <w:p w14:paraId="0CD657D6" w14:textId="77777777" w:rsidR="00086830" w:rsidRDefault="00000000">
            <w:r>
              <w:rPr>
                <w:sz w:val="20"/>
              </w:rPr>
              <w:t>9.09%</w:t>
            </w:r>
          </w:p>
        </w:tc>
        <w:tc>
          <w:tcPr>
            <w:tcW w:w="2160" w:type="dxa"/>
          </w:tcPr>
          <w:p w14:paraId="15F4713B" w14:textId="77777777" w:rsidR="00086830" w:rsidRDefault="00000000">
            <w:pPr>
              <w:jc w:val="right"/>
            </w:pPr>
            <w:r>
              <w:rPr>
                <w:sz w:val="20"/>
              </w:rPr>
              <w:t>90.91%</w:t>
            </w:r>
          </w:p>
        </w:tc>
        <w:tc>
          <w:tcPr>
            <w:tcW w:w="2160" w:type="dxa"/>
          </w:tcPr>
          <w:p w14:paraId="5DA898A8" w14:textId="77777777" w:rsidR="00086830" w:rsidRDefault="00086830"/>
        </w:tc>
      </w:tr>
    </w:tbl>
    <w:p w14:paraId="09F1FABA" w14:textId="77777777" w:rsidR="00086830" w:rsidRDefault="00000000">
      <w:pPr>
        <w:ind w:left="360"/>
      </w:pPr>
      <w:r>
        <w:t>N/A</w:t>
      </w:r>
    </w:p>
    <w:p w14:paraId="232C5D2E" w14:textId="77777777" w:rsidR="00086830" w:rsidRDefault="00000000">
      <w:r>
        <w:rPr>
          <w:b/>
        </w:rPr>
        <w:t xml:space="preserve">Detail leverage sources and confirmation of funds: </w:t>
      </w:r>
      <w:r>
        <w:rPr>
          <w:b/>
        </w:rPr>
        <w:br/>
      </w:r>
      <w:r>
        <w:t>Leverage is from a variety of public and private sources provided over the life of the program including USFS administrative grant funds and RIM Critical Habitat Match credits generated by previous private donations to the program.</w:t>
      </w:r>
    </w:p>
    <w:p w14:paraId="77FF7C9B" w14:textId="77777777" w:rsidR="00086830" w:rsidRDefault="00000000">
      <w:r>
        <w:rPr>
          <w:b/>
        </w:rPr>
        <w:lastRenderedPageBreak/>
        <w:t xml:space="preserve">Does this proposal have the ability to be scalable?  </w:t>
      </w:r>
      <w:r>
        <w:rPr>
          <w:b/>
        </w:rPr>
        <w:br/>
      </w:r>
      <w:r>
        <w:t>Yes</w:t>
      </w:r>
    </w:p>
    <w:p w14:paraId="1F5C50C7" w14:textId="77777777" w:rsidR="00086830" w:rsidRDefault="00000000">
      <w:pPr>
        <w:pStyle w:val="Heading3"/>
        <w:spacing w:before="60" w:after="80"/>
      </w:pPr>
      <w:r>
        <w:rPr>
          <w:color w:val="254885"/>
          <w:sz w:val="26"/>
        </w:rPr>
        <w:t>If the project received 50% of the requested funding</w:t>
      </w:r>
    </w:p>
    <w:p w14:paraId="3393AF8C" w14:textId="77777777" w:rsidR="00086830" w:rsidRDefault="00000000">
      <w:pPr>
        <w:ind w:left="720"/>
      </w:pPr>
      <w:r>
        <w:rPr>
          <w:b/>
        </w:rPr>
        <w:t xml:space="preserve">Describe how the scaling would affect acres/activities and if not proportionately reduced, why? </w:t>
      </w:r>
      <w:r>
        <w:rPr>
          <w:b/>
        </w:rPr>
        <w:br/>
      </w:r>
      <w:r>
        <w:t>Number of conservation easements acquired (and therefore acres protected) would be reduced according to priority based on highest conservation value and available funding.</w:t>
      </w:r>
    </w:p>
    <w:p w14:paraId="43C24BC0" w14:textId="77777777" w:rsidR="00086830" w:rsidRDefault="00000000">
      <w:pPr>
        <w:ind w:left="720"/>
      </w:pPr>
      <w:r>
        <w:rPr>
          <w:b/>
        </w:rPr>
        <w:t xml:space="preserve">Describe how personnel and DSS expenses would be adjusted and if not proportionately reduced, why? </w:t>
      </w:r>
      <w:r>
        <w:rPr>
          <w:b/>
        </w:rPr>
        <w:br/>
      </w:r>
      <w:r>
        <w:t>DSS expenses would be proportionately reduced; personnel expenses would be reduced.</w:t>
      </w:r>
    </w:p>
    <w:p w14:paraId="0FE0DFF1" w14:textId="77777777" w:rsidR="00086830" w:rsidRDefault="00000000">
      <w:pPr>
        <w:pStyle w:val="Heading3"/>
        <w:spacing w:before="60" w:after="80"/>
      </w:pPr>
      <w:r>
        <w:rPr>
          <w:color w:val="254885"/>
          <w:sz w:val="26"/>
        </w:rPr>
        <w:t>If the project received 30% of the requested funding</w:t>
      </w:r>
    </w:p>
    <w:p w14:paraId="40FBD633" w14:textId="77777777" w:rsidR="00086830" w:rsidRDefault="00000000">
      <w:pPr>
        <w:ind w:left="720"/>
      </w:pPr>
      <w:r>
        <w:rPr>
          <w:b/>
        </w:rPr>
        <w:t xml:space="preserve">Describe how the scaling would affect acres/activities and if not proportionately reduced, why? </w:t>
      </w:r>
      <w:r>
        <w:rPr>
          <w:b/>
        </w:rPr>
        <w:br/>
      </w:r>
      <w:r>
        <w:t>Number of conservation easements acquired (and therefore acres protected) would be reduced according to priority based on highest conservation value and available funding.</w:t>
      </w:r>
    </w:p>
    <w:p w14:paraId="18553E78" w14:textId="77777777" w:rsidR="00086830" w:rsidRDefault="00000000">
      <w:pPr>
        <w:ind w:left="720"/>
      </w:pPr>
      <w:r>
        <w:rPr>
          <w:b/>
        </w:rPr>
        <w:t xml:space="preserve">Describe how personnel and DSS expenses would be adjusted and if not proportionately reduced, why? </w:t>
      </w:r>
      <w:r>
        <w:rPr>
          <w:b/>
        </w:rPr>
        <w:br/>
      </w:r>
      <w:r>
        <w:t>DSS expenses would be proportionately reduced; personnel expenses would be reduced.</w:t>
      </w:r>
    </w:p>
    <w:p w14:paraId="194A3034" w14:textId="77777777" w:rsidR="00086830" w:rsidRDefault="00000000">
      <w:pPr>
        <w:pStyle w:val="Heading3"/>
        <w:spacing w:before="60" w:after="80"/>
      </w:pPr>
      <w:r>
        <w:rPr>
          <w:color w:val="254885"/>
          <w:sz w:val="26"/>
        </w:rPr>
        <w:t xml:space="preserve">What other dedicated funds may collaborate with or contribute to this proposal? </w:t>
      </w:r>
    </w:p>
    <w:p w14:paraId="4E27ED9E" w14:textId="77777777" w:rsidR="00086830" w:rsidRDefault="00000000">
      <w:pPr>
        <w:pStyle w:val="Heading3"/>
        <w:spacing w:before="60" w:after="80"/>
      </w:pPr>
      <w:r>
        <w:rPr>
          <w:color w:val="254885"/>
          <w:sz w:val="26"/>
        </w:rPr>
        <w:t>Personnel</w:t>
      </w:r>
    </w:p>
    <w:p w14:paraId="6CD39F1C" w14:textId="77777777" w:rsidR="00086830" w:rsidRDefault="00000000">
      <w:r>
        <w:rPr>
          <w:b/>
        </w:rPr>
        <w:t xml:space="preserve">Has funding for these positions been requested in the past?  </w:t>
      </w:r>
      <w:r>
        <w:rPr>
          <w:b/>
        </w:rPr>
        <w:br/>
      </w:r>
      <w:r>
        <w:t>Yes</w:t>
      </w:r>
    </w:p>
    <w:p w14:paraId="0D8BF7C6" w14:textId="77777777" w:rsidR="00086830" w:rsidRDefault="00000000">
      <w:pPr>
        <w:ind w:left="720"/>
      </w:pPr>
      <w:r>
        <w:rPr>
          <w:b/>
        </w:rPr>
        <w:t xml:space="preserve">Please explain the overlap of past and future staffing and position levels previously received and how that is coordinated over multiple years? </w:t>
      </w:r>
      <w:r>
        <w:rPr>
          <w:b/>
        </w:rPr>
        <w:br/>
      </w:r>
      <w:r>
        <w:t>There has been a past gap and change in staff and so there is no overlap. Time codes specific to appropriations and projects are utilized in order to track staff time for each project and appropriation.</w:t>
      </w:r>
    </w:p>
    <w:p w14:paraId="4DAD317C" w14:textId="77777777" w:rsidR="00086830" w:rsidRDefault="00000000">
      <w:pPr>
        <w:pStyle w:val="Heading3"/>
        <w:spacing w:before="60" w:after="80"/>
      </w:pPr>
      <w:r>
        <w:rPr>
          <w:color w:val="254885"/>
          <w:sz w:val="26"/>
        </w:rPr>
        <w:t>Professional Services</w:t>
      </w:r>
    </w:p>
    <w:p w14:paraId="085031A0" w14:textId="77777777" w:rsidR="00086830" w:rsidRDefault="00000000">
      <w:r>
        <w:rPr>
          <w:b/>
        </w:rPr>
        <w:t xml:space="preserve">What is included in the Professional Services line?  </w:t>
      </w:r>
      <w:r>
        <w:rPr>
          <w:b/>
        </w:rPr>
        <w:br/>
      </w:r>
    </w:p>
    <w:p w14:paraId="078C76DC" w14:textId="77777777" w:rsidR="00086830" w:rsidRDefault="00000000">
      <w:pPr>
        <w:ind w:left="360"/>
      </w:pPr>
      <w:r>
        <w:t>Appraisals</w:t>
      </w:r>
    </w:p>
    <w:p w14:paraId="32B87E16" w14:textId="77777777" w:rsidR="00086830" w:rsidRDefault="00000000">
      <w:pPr>
        <w:ind w:left="360"/>
      </w:pPr>
      <w:r>
        <w:t>Other : Closing costs; Recording fees</w:t>
      </w:r>
    </w:p>
    <w:p w14:paraId="6AC9D341" w14:textId="77777777" w:rsidR="00086830" w:rsidRDefault="00000000">
      <w:pPr>
        <w:ind w:left="360"/>
      </w:pPr>
      <w:r>
        <w:t>Surveys</w:t>
      </w:r>
    </w:p>
    <w:p w14:paraId="5BBA4678" w14:textId="77777777" w:rsidR="00086830" w:rsidRDefault="00000000">
      <w:pPr>
        <w:ind w:left="360"/>
      </w:pPr>
      <w:r>
        <w:t>Title Insurance and Legal Fees</w:t>
      </w:r>
    </w:p>
    <w:p w14:paraId="142E4C21" w14:textId="77777777" w:rsidR="00086830" w:rsidRDefault="00000000">
      <w:pPr>
        <w:pStyle w:val="Heading3"/>
        <w:spacing w:before="60" w:after="80"/>
      </w:pPr>
      <w:r>
        <w:rPr>
          <w:color w:val="254885"/>
          <w:sz w:val="26"/>
        </w:rPr>
        <w:t>Easement Stewardship</w:t>
      </w:r>
    </w:p>
    <w:p w14:paraId="4F2B3BFE" w14:textId="77777777" w:rsidR="00086830" w:rsidRDefault="00000000">
      <w:r>
        <w:rPr>
          <w:b/>
        </w:rPr>
        <w:t xml:space="preserve">What is the number of easements anticipated, cost per easement for stewardship, and explain how that amount is calculated?  </w:t>
      </w:r>
      <w:r>
        <w:rPr>
          <w:b/>
        </w:rPr>
        <w:br/>
      </w:r>
      <w:r>
        <w:t>We have 19 easements on the list for this project proposal with an average of $35,000 each for stewardship.</w:t>
      </w:r>
    </w:p>
    <w:p w14:paraId="48A96D58" w14:textId="77777777" w:rsidR="00086830" w:rsidRDefault="00000000">
      <w:pPr>
        <w:pStyle w:val="Heading3"/>
        <w:spacing w:before="60" w:after="80"/>
      </w:pPr>
      <w:r>
        <w:rPr>
          <w:color w:val="254885"/>
          <w:sz w:val="26"/>
        </w:rPr>
        <w:lastRenderedPageBreak/>
        <w:t>Direct Support Services</w:t>
      </w:r>
    </w:p>
    <w:p w14:paraId="26D49C4A" w14:textId="77777777" w:rsidR="00086830" w:rsidRDefault="00000000">
      <w:r>
        <w:rPr>
          <w:b/>
        </w:rPr>
        <w:t xml:space="preserve">How did you determine which portions of the Direct Support Services of your shared support services is direct to this program?  </w:t>
      </w:r>
      <w:r>
        <w:rPr>
          <w:b/>
        </w:rPr>
        <w:br/>
      </w:r>
      <w:r>
        <w:t>DNR Direct and Necessary Cost Calculator</w:t>
      </w:r>
    </w:p>
    <w:p w14:paraId="457C9C1F" w14:textId="77777777" w:rsidR="00086830" w:rsidRDefault="00000000">
      <w:pPr>
        <w:pStyle w:val="Heading2"/>
        <w:spacing w:before="0" w:after="80"/>
        <w:jc w:val="center"/>
      </w:pPr>
      <w:r>
        <w:rPr>
          <w:color w:val="2C559C"/>
          <w:sz w:val="28"/>
          <w:u w:val="single"/>
        </w:rPr>
        <w:t>Federal Funds</w:t>
      </w:r>
    </w:p>
    <w:p w14:paraId="587E37EA" w14:textId="77777777" w:rsidR="00086830" w:rsidRDefault="00000000">
      <w:r>
        <w:rPr>
          <w:b/>
        </w:rPr>
        <w:t xml:space="preserve">Do you anticipate federal funds as a match for this program?  </w:t>
      </w:r>
      <w:r>
        <w:rPr>
          <w:b/>
        </w:rPr>
        <w:br/>
      </w:r>
      <w:r>
        <w:t>Yes</w:t>
      </w:r>
    </w:p>
    <w:p w14:paraId="7D33E000" w14:textId="77777777" w:rsidR="00086830" w:rsidRDefault="00000000">
      <w:pPr>
        <w:ind w:left="720"/>
      </w:pPr>
      <w:r>
        <w:rPr>
          <w:b/>
        </w:rPr>
        <w:t xml:space="preserve">Are the funds confirmed?  </w:t>
      </w:r>
      <w:r>
        <w:rPr>
          <w:b/>
        </w:rPr>
        <w:br/>
      </w:r>
      <w:r>
        <w:t>Yes</w:t>
      </w:r>
    </w:p>
    <w:p w14:paraId="4A255197" w14:textId="77777777" w:rsidR="00086830" w:rsidRDefault="00000000">
      <w:pPr>
        <w:ind w:left="1080"/>
      </w:pPr>
      <w:r>
        <w:t>Cash : $50,000</w:t>
      </w:r>
    </w:p>
    <w:p w14:paraId="14B7F5C9" w14:textId="77777777" w:rsidR="00086830" w:rsidRDefault="00000000">
      <w:pPr>
        <w:ind w:left="720"/>
      </w:pPr>
      <w:r>
        <w:rPr>
          <w:b/>
        </w:rPr>
        <w:t xml:space="preserve">Is Confirmation Document attached?  </w:t>
      </w:r>
      <w:r>
        <w:rPr>
          <w:b/>
        </w:rPr>
        <w:br/>
      </w:r>
      <w:r>
        <w:t>Yes, on file</w:t>
      </w:r>
    </w:p>
    <w:p w14:paraId="705CD105" w14:textId="77777777" w:rsidR="00086830" w:rsidRDefault="00000000">
      <w:r>
        <w:br w:type="page"/>
      </w:r>
    </w:p>
    <w:p w14:paraId="33CBA514" w14:textId="77777777" w:rsidR="00086830" w:rsidRDefault="00000000">
      <w:pPr>
        <w:pStyle w:val="Heading2"/>
        <w:spacing w:before="0" w:after="80"/>
        <w:jc w:val="center"/>
      </w:pPr>
      <w:r>
        <w:rPr>
          <w:color w:val="2C559C"/>
          <w:sz w:val="28"/>
          <w:u w:val="single"/>
        </w:rPr>
        <w:lastRenderedPageBreak/>
        <w:t>Output Tables</w:t>
      </w:r>
    </w:p>
    <w:p w14:paraId="2688B846" w14:textId="77777777" w:rsidR="00086830"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086830" w14:paraId="517452EC" w14:textId="77777777">
        <w:tc>
          <w:tcPr>
            <w:tcW w:w="3600" w:type="dxa"/>
            <w:shd w:val="clear" w:color="auto" w:fill="AFC4E9"/>
          </w:tcPr>
          <w:p w14:paraId="66121E42" w14:textId="77777777" w:rsidR="00086830" w:rsidRDefault="00000000">
            <w:r>
              <w:rPr>
                <w:b/>
                <w:color w:val="000000"/>
                <w:sz w:val="20"/>
              </w:rPr>
              <w:t>Type</w:t>
            </w:r>
          </w:p>
        </w:tc>
        <w:tc>
          <w:tcPr>
            <w:tcW w:w="1440" w:type="dxa"/>
            <w:shd w:val="clear" w:color="auto" w:fill="AFC4E9"/>
          </w:tcPr>
          <w:p w14:paraId="601FB918" w14:textId="77777777" w:rsidR="00086830" w:rsidRDefault="00000000">
            <w:r>
              <w:rPr>
                <w:b/>
                <w:color w:val="000000"/>
                <w:sz w:val="20"/>
              </w:rPr>
              <w:t>Wetland</w:t>
            </w:r>
          </w:p>
        </w:tc>
        <w:tc>
          <w:tcPr>
            <w:tcW w:w="1440" w:type="dxa"/>
            <w:shd w:val="clear" w:color="auto" w:fill="AFC4E9"/>
          </w:tcPr>
          <w:p w14:paraId="3C0CB5DF" w14:textId="77777777" w:rsidR="00086830" w:rsidRDefault="00000000">
            <w:r>
              <w:rPr>
                <w:b/>
                <w:color w:val="000000"/>
                <w:sz w:val="20"/>
              </w:rPr>
              <w:t>Prairie</w:t>
            </w:r>
          </w:p>
        </w:tc>
        <w:tc>
          <w:tcPr>
            <w:tcW w:w="1440" w:type="dxa"/>
            <w:shd w:val="clear" w:color="auto" w:fill="AFC4E9"/>
          </w:tcPr>
          <w:p w14:paraId="4EA9F1EB" w14:textId="77777777" w:rsidR="00086830" w:rsidRDefault="00000000">
            <w:r>
              <w:rPr>
                <w:b/>
                <w:color w:val="000000"/>
                <w:sz w:val="20"/>
              </w:rPr>
              <w:t>Forest</w:t>
            </w:r>
          </w:p>
        </w:tc>
        <w:tc>
          <w:tcPr>
            <w:tcW w:w="1440" w:type="dxa"/>
            <w:shd w:val="clear" w:color="auto" w:fill="AFC4E9"/>
          </w:tcPr>
          <w:p w14:paraId="68B2B044" w14:textId="77777777" w:rsidR="00086830" w:rsidRDefault="00000000">
            <w:r>
              <w:rPr>
                <w:b/>
                <w:color w:val="000000"/>
                <w:sz w:val="20"/>
              </w:rPr>
              <w:t>Habitat</w:t>
            </w:r>
          </w:p>
        </w:tc>
        <w:tc>
          <w:tcPr>
            <w:tcW w:w="1800" w:type="dxa"/>
            <w:shd w:val="clear" w:color="auto" w:fill="AFC4E9"/>
          </w:tcPr>
          <w:p w14:paraId="2A211020" w14:textId="77777777" w:rsidR="00086830" w:rsidRDefault="00000000">
            <w:r>
              <w:rPr>
                <w:b/>
                <w:color w:val="000000"/>
                <w:sz w:val="20"/>
              </w:rPr>
              <w:t>Total Acres</w:t>
            </w:r>
          </w:p>
        </w:tc>
      </w:tr>
      <w:tr w:rsidR="00086830" w14:paraId="1803239F" w14:textId="77777777">
        <w:tc>
          <w:tcPr>
            <w:tcW w:w="3600" w:type="dxa"/>
          </w:tcPr>
          <w:p w14:paraId="769E0385" w14:textId="77777777" w:rsidR="00086830" w:rsidRDefault="00000000">
            <w:r>
              <w:rPr>
                <w:sz w:val="20"/>
              </w:rPr>
              <w:t>Restore</w:t>
            </w:r>
          </w:p>
        </w:tc>
        <w:tc>
          <w:tcPr>
            <w:tcW w:w="1440" w:type="dxa"/>
          </w:tcPr>
          <w:p w14:paraId="26F9F2B7" w14:textId="77777777" w:rsidR="00086830" w:rsidRDefault="00000000">
            <w:pPr>
              <w:jc w:val="right"/>
            </w:pPr>
            <w:r>
              <w:rPr>
                <w:sz w:val="20"/>
              </w:rPr>
              <w:t>0</w:t>
            </w:r>
          </w:p>
        </w:tc>
        <w:tc>
          <w:tcPr>
            <w:tcW w:w="1440" w:type="dxa"/>
          </w:tcPr>
          <w:p w14:paraId="5DE11173" w14:textId="77777777" w:rsidR="00086830" w:rsidRDefault="00000000">
            <w:pPr>
              <w:jc w:val="right"/>
            </w:pPr>
            <w:r>
              <w:rPr>
                <w:sz w:val="20"/>
              </w:rPr>
              <w:t>0</w:t>
            </w:r>
          </w:p>
        </w:tc>
        <w:tc>
          <w:tcPr>
            <w:tcW w:w="1440" w:type="dxa"/>
          </w:tcPr>
          <w:p w14:paraId="1E6740BF" w14:textId="77777777" w:rsidR="00086830" w:rsidRDefault="00000000">
            <w:pPr>
              <w:jc w:val="right"/>
            </w:pPr>
            <w:r>
              <w:rPr>
                <w:sz w:val="20"/>
              </w:rPr>
              <w:t>0</w:t>
            </w:r>
          </w:p>
        </w:tc>
        <w:tc>
          <w:tcPr>
            <w:tcW w:w="1440" w:type="dxa"/>
          </w:tcPr>
          <w:p w14:paraId="7A2B9C4D" w14:textId="77777777" w:rsidR="00086830" w:rsidRDefault="00000000">
            <w:pPr>
              <w:jc w:val="right"/>
            </w:pPr>
            <w:r>
              <w:rPr>
                <w:sz w:val="20"/>
              </w:rPr>
              <w:t>0</w:t>
            </w:r>
          </w:p>
        </w:tc>
        <w:tc>
          <w:tcPr>
            <w:tcW w:w="1800" w:type="dxa"/>
          </w:tcPr>
          <w:p w14:paraId="761829A9" w14:textId="77777777" w:rsidR="00086830" w:rsidRDefault="00000000">
            <w:pPr>
              <w:jc w:val="right"/>
            </w:pPr>
            <w:r>
              <w:rPr>
                <w:sz w:val="20"/>
              </w:rPr>
              <w:t>0</w:t>
            </w:r>
          </w:p>
        </w:tc>
      </w:tr>
      <w:tr w:rsidR="00086830" w14:paraId="001ABDA6" w14:textId="77777777">
        <w:tc>
          <w:tcPr>
            <w:tcW w:w="3600" w:type="dxa"/>
          </w:tcPr>
          <w:p w14:paraId="4B7A3B8A" w14:textId="77777777" w:rsidR="00086830" w:rsidRDefault="00000000">
            <w:r>
              <w:rPr>
                <w:sz w:val="20"/>
              </w:rPr>
              <w:t>Protect in Fee with State PILT Liability</w:t>
            </w:r>
          </w:p>
        </w:tc>
        <w:tc>
          <w:tcPr>
            <w:tcW w:w="1440" w:type="dxa"/>
          </w:tcPr>
          <w:p w14:paraId="2B4B007D" w14:textId="77777777" w:rsidR="00086830" w:rsidRDefault="00000000">
            <w:pPr>
              <w:jc w:val="right"/>
            </w:pPr>
            <w:r>
              <w:rPr>
                <w:sz w:val="20"/>
              </w:rPr>
              <w:t>0</w:t>
            </w:r>
          </w:p>
        </w:tc>
        <w:tc>
          <w:tcPr>
            <w:tcW w:w="1440" w:type="dxa"/>
          </w:tcPr>
          <w:p w14:paraId="775E8FB4" w14:textId="77777777" w:rsidR="00086830" w:rsidRDefault="00000000">
            <w:pPr>
              <w:jc w:val="right"/>
            </w:pPr>
            <w:r>
              <w:rPr>
                <w:sz w:val="20"/>
              </w:rPr>
              <w:t>0</w:t>
            </w:r>
          </w:p>
        </w:tc>
        <w:tc>
          <w:tcPr>
            <w:tcW w:w="1440" w:type="dxa"/>
          </w:tcPr>
          <w:p w14:paraId="01BBD37F" w14:textId="77777777" w:rsidR="00086830" w:rsidRDefault="00000000">
            <w:pPr>
              <w:jc w:val="right"/>
            </w:pPr>
            <w:r>
              <w:rPr>
                <w:sz w:val="20"/>
              </w:rPr>
              <w:t>0</w:t>
            </w:r>
          </w:p>
        </w:tc>
        <w:tc>
          <w:tcPr>
            <w:tcW w:w="1440" w:type="dxa"/>
          </w:tcPr>
          <w:p w14:paraId="1DAD6038" w14:textId="77777777" w:rsidR="00086830" w:rsidRDefault="00000000">
            <w:pPr>
              <w:jc w:val="right"/>
            </w:pPr>
            <w:r>
              <w:rPr>
                <w:sz w:val="20"/>
              </w:rPr>
              <w:t>0</w:t>
            </w:r>
          </w:p>
        </w:tc>
        <w:tc>
          <w:tcPr>
            <w:tcW w:w="1800" w:type="dxa"/>
          </w:tcPr>
          <w:p w14:paraId="1F50F6DA" w14:textId="77777777" w:rsidR="00086830" w:rsidRDefault="00000000">
            <w:pPr>
              <w:jc w:val="right"/>
            </w:pPr>
            <w:r>
              <w:rPr>
                <w:sz w:val="20"/>
              </w:rPr>
              <w:t>0</w:t>
            </w:r>
          </w:p>
        </w:tc>
      </w:tr>
      <w:tr w:rsidR="00086830" w14:paraId="46C80A5D" w14:textId="77777777">
        <w:tc>
          <w:tcPr>
            <w:tcW w:w="3600" w:type="dxa"/>
          </w:tcPr>
          <w:p w14:paraId="1CEA427A" w14:textId="77777777" w:rsidR="00086830" w:rsidRDefault="00000000">
            <w:r>
              <w:rPr>
                <w:sz w:val="20"/>
              </w:rPr>
              <w:t>Protect in Fee w/o State PILT Liability</w:t>
            </w:r>
          </w:p>
        </w:tc>
        <w:tc>
          <w:tcPr>
            <w:tcW w:w="1440" w:type="dxa"/>
          </w:tcPr>
          <w:p w14:paraId="62050C80" w14:textId="77777777" w:rsidR="00086830" w:rsidRDefault="00000000">
            <w:pPr>
              <w:jc w:val="right"/>
            </w:pPr>
            <w:r>
              <w:rPr>
                <w:sz w:val="20"/>
              </w:rPr>
              <w:t>0</w:t>
            </w:r>
          </w:p>
        </w:tc>
        <w:tc>
          <w:tcPr>
            <w:tcW w:w="1440" w:type="dxa"/>
          </w:tcPr>
          <w:p w14:paraId="76BD6BFB" w14:textId="77777777" w:rsidR="00086830" w:rsidRDefault="00000000">
            <w:pPr>
              <w:jc w:val="right"/>
            </w:pPr>
            <w:r>
              <w:rPr>
                <w:sz w:val="20"/>
              </w:rPr>
              <w:t>0</w:t>
            </w:r>
          </w:p>
        </w:tc>
        <w:tc>
          <w:tcPr>
            <w:tcW w:w="1440" w:type="dxa"/>
          </w:tcPr>
          <w:p w14:paraId="5BE46216" w14:textId="77777777" w:rsidR="00086830" w:rsidRDefault="00000000">
            <w:pPr>
              <w:jc w:val="right"/>
            </w:pPr>
            <w:r>
              <w:rPr>
                <w:sz w:val="20"/>
              </w:rPr>
              <w:t>0</w:t>
            </w:r>
          </w:p>
        </w:tc>
        <w:tc>
          <w:tcPr>
            <w:tcW w:w="1440" w:type="dxa"/>
          </w:tcPr>
          <w:p w14:paraId="6393C107" w14:textId="77777777" w:rsidR="00086830" w:rsidRDefault="00000000">
            <w:pPr>
              <w:jc w:val="right"/>
            </w:pPr>
            <w:r>
              <w:rPr>
                <w:sz w:val="20"/>
              </w:rPr>
              <w:t>0</w:t>
            </w:r>
          </w:p>
        </w:tc>
        <w:tc>
          <w:tcPr>
            <w:tcW w:w="1800" w:type="dxa"/>
          </w:tcPr>
          <w:p w14:paraId="36611DFC" w14:textId="77777777" w:rsidR="00086830" w:rsidRDefault="00000000">
            <w:pPr>
              <w:jc w:val="right"/>
            </w:pPr>
            <w:r>
              <w:rPr>
                <w:sz w:val="20"/>
              </w:rPr>
              <w:t>0</w:t>
            </w:r>
          </w:p>
        </w:tc>
      </w:tr>
      <w:tr w:rsidR="00086830" w14:paraId="44516D89" w14:textId="77777777">
        <w:tc>
          <w:tcPr>
            <w:tcW w:w="3600" w:type="dxa"/>
          </w:tcPr>
          <w:p w14:paraId="03426602" w14:textId="77777777" w:rsidR="00086830" w:rsidRDefault="00000000">
            <w:r>
              <w:rPr>
                <w:sz w:val="20"/>
              </w:rPr>
              <w:t>Protect in Easement</w:t>
            </w:r>
          </w:p>
        </w:tc>
        <w:tc>
          <w:tcPr>
            <w:tcW w:w="1440" w:type="dxa"/>
          </w:tcPr>
          <w:p w14:paraId="25501480" w14:textId="77777777" w:rsidR="00086830" w:rsidRDefault="00000000">
            <w:pPr>
              <w:jc w:val="right"/>
            </w:pPr>
            <w:r>
              <w:rPr>
                <w:sz w:val="20"/>
              </w:rPr>
              <w:t>0</w:t>
            </w:r>
          </w:p>
        </w:tc>
        <w:tc>
          <w:tcPr>
            <w:tcW w:w="1440" w:type="dxa"/>
          </w:tcPr>
          <w:p w14:paraId="0C2F27B4" w14:textId="77777777" w:rsidR="00086830" w:rsidRDefault="00000000">
            <w:pPr>
              <w:jc w:val="right"/>
            </w:pPr>
            <w:r>
              <w:rPr>
                <w:sz w:val="20"/>
              </w:rPr>
              <w:t>0</w:t>
            </w:r>
          </w:p>
        </w:tc>
        <w:tc>
          <w:tcPr>
            <w:tcW w:w="1440" w:type="dxa"/>
          </w:tcPr>
          <w:p w14:paraId="0812ED86" w14:textId="77777777" w:rsidR="00086830" w:rsidRDefault="00000000">
            <w:pPr>
              <w:jc w:val="right"/>
            </w:pPr>
            <w:r>
              <w:rPr>
                <w:sz w:val="20"/>
              </w:rPr>
              <w:t>3,326</w:t>
            </w:r>
          </w:p>
        </w:tc>
        <w:tc>
          <w:tcPr>
            <w:tcW w:w="1440" w:type="dxa"/>
          </w:tcPr>
          <w:p w14:paraId="592EEBF2" w14:textId="77777777" w:rsidR="00086830" w:rsidRDefault="00000000">
            <w:pPr>
              <w:jc w:val="right"/>
            </w:pPr>
            <w:r>
              <w:rPr>
                <w:sz w:val="20"/>
              </w:rPr>
              <w:t>0</w:t>
            </w:r>
          </w:p>
        </w:tc>
        <w:tc>
          <w:tcPr>
            <w:tcW w:w="1800" w:type="dxa"/>
          </w:tcPr>
          <w:p w14:paraId="781E7A94" w14:textId="77777777" w:rsidR="00086830" w:rsidRDefault="00000000">
            <w:pPr>
              <w:jc w:val="right"/>
            </w:pPr>
            <w:r>
              <w:rPr>
                <w:sz w:val="20"/>
              </w:rPr>
              <w:t>3,326</w:t>
            </w:r>
          </w:p>
        </w:tc>
      </w:tr>
      <w:tr w:rsidR="00086830" w14:paraId="1DA5F813" w14:textId="77777777">
        <w:tc>
          <w:tcPr>
            <w:tcW w:w="3600" w:type="dxa"/>
          </w:tcPr>
          <w:p w14:paraId="02E3FEA9" w14:textId="77777777" w:rsidR="00086830" w:rsidRDefault="00000000">
            <w:r>
              <w:rPr>
                <w:sz w:val="20"/>
              </w:rPr>
              <w:t>Enhance</w:t>
            </w:r>
          </w:p>
        </w:tc>
        <w:tc>
          <w:tcPr>
            <w:tcW w:w="1440" w:type="dxa"/>
          </w:tcPr>
          <w:p w14:paraId="7FAD3D5B" w14:textId="77777777" w:rsidR="00086830" w:rsidRDefault="00000000">
            <w:pPr>
              <w:jc w:val="right"/>
            </w:pPr>
            <w:r>
              <w:rPr>
                <w:sz w:val="20"/>
              </w:rPr>
              <w:t>0</w:t>
            </w:r>
          </w:p>
        </w:tc>
        <w:tc>
          <w:tcPr>
            <w:tcW w:w="1440" w:type="dxa"/>
          </w:tcPr>
          <w:p w14:paraId="3417D375" w14:textId="77777777" w:rsidR="00086830" w:rsidRDefault="00000000">
            <w:pPr>
              <w:jc w:val="right"/>
            </w:pPr>
            <w:r>
              <w:rPr>
                <w:sz w:val="20"/>
              </w:rPr>
              <w:t>0</w:t>
            </w:r>
          </w:p>
        </w:tc>
        <w:tc>
          <w:tcPr>
            <w:tcW w:w="1440" w:type="dxa"/>
          </w:tcPr>
          <w:p w14:paraId="1118029A" w14:textId="77777777" w:rsidR="00086830" w:rsidRDefault="00000000">
            <w:pPr>
              <w:jc w:val="right"/>
            </w:pPr>
            <w:r>
              <w:rPr>
                <w:sz w:val="20"/>
              </w:rPr>
              <w:t>0</w:t>
            </w:r>
          </w:p>
        </w:tc>
        <w:tc>
          <w:tcPr>
            <w:tcW w:w="1440" w:type="dxa"/>
          </w:tcPr>
          <w:p w14:paraId="61289247" w14:textId="77777777" w:rsidR="00086830" w:rsidRDefault="00000000">
            <w:pPr>
              <w:jc w:val="right"/>
            </w:pPr>
            <w:r>
              <w:rPr>
                <w:sz w:val="20"/>
              </w:rPr>
              <w:t>0</w:t>
            </w:r>
          </w:p>
        </w:tc>
        <w:tc>
          <w:tcPr>
            <w:tcW w:w="1800" w:type="dxa"/>
          </w:tcPr>
          <w:p w14:paraId="6C80A0CE" w14:textId="77777777" w:rsidR="00086830" w:rsidRDefault="00000000">
            <w:pPr>
              <w:jc w:val="right"/>
            </w:pPr>
            <w:r>
              <w:rPr>
                <w:sz w:val="20"/>
              </w:rPr>
              <w:t>0</w:t>
            </w:r>
          </w:p>
        </w:tc>
      </w:tr>
      <w:tr w:rsidR="00086830" w14:paraId="358475D4" w14:textId="77777777">
        <w:tc>
          <w:tcPr>
            <w:tcW w:w="3600" w:type="dxa"/>
            <w:shd w:val="clear" w:color="auto" w:fill="EEEEEE"/>
          </w:tcPr>
          <w:p w14:paraId="032AA07C" w14:textId="77777777" w:rsidR="00086830" w:rsidRDefault="00000000">
            <w:r>
              <w:rPr>
                <w:b/>
                <w:color w:val="000000"/>
                <w:sz w:val="20"/>
              </w:rPr>
              <w:t>Total</w:t>
            </w:r>
          </w:p>
        </w:tc>
        <w:tc>
          <w:tcPr>
            <w:tcW w:w="1440" w:type="dxa"/>
            <w:shd w:val="clear" w:color="auto" w:fill="EEEEEE"/>
          </w:tcPr>
          <w:p w14:paraId="155B75A3" w14:textId="77777777" w:rsidR="00086830" w:rsidRDefault="00000000">
            <w:pPr>
              <w:jc w:val="right"/>
            </w:pPr>
            <w:r>
              <w:rPr>
                <w:b/>
                <w:color w:val="000000"/>
                <w:sz w:val="20"/>
              </w:rPr>
              <w:t>0</w:t>
            </w:r>
          </w:p>
        </w:tc>
        <w:tc>
          <w:tcPr>
            <w:tcW w:w="1440" w:type="dxa"/>
            <w:shd w:val="clear" w:color="auto" w:fill="EEEEEE"/>
          </w:tcPr>
          <w:p w14:paraId="70BCB7B8" w14:textId="77777777" w:rsidR="00086830" w:rsidRDefault="00000000">
            <w:pPr>
              <w:jc w:val="right"/>
            </w:pPr>
            <w:r>
              <w:rPr>
                <w:b/>
                <w:color w:val="000000"/>
                <w:sz w:val="20"/>
              </w:rPr>
              <w:t>0</w:t>
            </w:r>
          </w:p>
        </w:tc>
        <w:tc>
          <w:tcPr>
            <w:tcW w:w="1440" w:type="dxa"/>
            <w:shd w:val="clear" w:color="auto" w:fill="EEEEEE"/>
          </w:tcPr>
          <w:p w14:paraId="12E105F5" w14:textId="77777777" w:rsidR="00086830" w:rsidRDefault="00000000">
            <w:pPr>
              <w:jc w:val="right"/>
            </w:pPr>
            <w:r>
              <w:rPr>
                <w:b/>
                <w:color w:val="000000"/>
                <w:sz w:val="20"/>
              </w:rPr>
              <w:t>3,326</w:t>
            </w:r>
          </w:p>
        </w:tc>
        <w:tc>
          <w:tcPr>
            <w:tcW w:w="1440" w:type="dxa"/>
            <w:shd w:val="clear" w:color="auto" w:fill="EEEEEE"/>
          </w:tcPr>
          <w:p w14:paraId="5DAE4212" w14:textId="77777777" w:rsidR="00086830" w:rsidRDefault="00000000">
            <w:pPr>
              <w:jc w:val="right"/>
            </w:pPr>
            <w:r>
              <w:rPr>
                <w:b/>
                <w:color w:val="000000"/>
                <w:sz w:val="20"/>
              </w:rPr>
              <w:t>0</w:t>
            </w:r>
          </w:p>
        </w:tc>
        <w:tc>
          <w:tcPr>
            <w:tcW w:w="1800" w:type="dxa"/>
            <w:shd w:val="clear" w:color="auto" w:fill="EEEEEE"/>
          </w:tcPr>
          <w:p w14:paraId="0129A3FB" w14:textId="77777777" w:rsidR="00086830" w:rsidRDefault="00000000">
            <w:pPr>
              <w:jc w:val="right"/>
            </w:pPr>
            <w:r>
              <w:rPr>
                <w:b/>
                <w:color w:val="000000"/>
                <w:sz w:val="20"/>
              </w:rPr>
              <w:t>3,326</w:t>
            </w:r>
          </w:p>
        </w:tc>
      </w:tr>
    </w:tbl>
    <w:p w14:paraId="35A90ED9" w14:textId="77777777" w:rsidR="00086830"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086830" w14:paraId="3A6A2A48" w14:textId="77777777">
        <w:trPr>
          <w:tblHeader/>
        </w:trPr>
        <w:tc>
          <w:tcPr>
            <w:tcW w:w="2880" w:type="dxa"/>
            <w:shd w:val="clear" w:color="auto" w:fill="AFC4E9"/>
          </w:tcPr>
          <w:p w14:paraId="31AB6F0D" w14:textId="77777777" w:rsidR="00086830" w:rsidRDefault="00086830"/>
        </w:tc>
        <w:tc>
          <w:tcPr>
            <w:tcW w:w="1440" w:type="dxa"/>
            <w:shd w:val="clear" w:color="auto" w:fill="AFC4E9"/>
          </w:tcPr>
          <w:p w14:paraId="18D025DC" w14:textId="77777777" w:rsidR="00086830" w:rsidRDefault="00000000">
            <w:r>
              <w:rPr>
                <w:b/>
                <w:color w:val="000000"/>
                <w:sz w:val="20"/>
              </w:rPr>
              <w:t>RESTORE: Lands acquired in this proposal</w:t>
            </w:r>
          </w:p>
        </w:tc>
        <w:tc>
          <w:tcPr>
            <w:tcW w:w="2160" w:type="dxa"/>
            <w:shd w:val="clear" w:color="auto" w:fill="AFC4E9"/>
          </w:tcPr>
          <w:p w14:paraId="04491E20" w14:textId="77777777" w:rsidR="00086830" w:rsidRDefault="00000000">
            <w:r>
              <w:rPr>
                <w:b/>
                <w:color w:val="000000"/>
                <w:sz w:val="20"/>
              </w:rPr>
              <w:t>RESTORE: Lands acquired with previous OHF appropriations (&lt;5yrs old)</w:t>
            </w:r>
          </w:p>
        </w:tc>
        <w:tc>
          <w:tcPr>
            <w:tcW w:w="864" w:type="dxa"/>
            <w:shd w:val="clear" w:color="auto" w:fill="AFC4E9"/>
          </w:tcPr>
          <w:p w14:paraId="041563C2" w14:textId="77777777" w:rsidR="00086830" w:rsidRDefault="00000000">
            <w:r>
              <w:rPr>
                <w:b/>
                <w:color w:val="000000"/>
                <w:sz w:val="20"/>
              </w:rPr>
              <w:t>RESTORE Total</w:t>
            </w:r>
          </w:p>
        </w:tc>
        <w:tc>
          <w:tcPr>
            <w:tcW w:w="1440" w:type="dxa"/>
            <w:shd w:val="clear" w:color="auto" w:fill="AFC4E9"/>
          </w:tcPr>
          <w:p w14:paraId="43A0AA72" w14:textId="77777777" w:rsidR="00086830" w:rsidRDefault="00000000">
            <w:r>
              <w:rPr>
                <w:b/>
                <w:color w:val="000000"/>
                <w:sz w:val="20"/>
              </w:rPr>
              <w:t>ENHANCE: Lands acquired in this proposal</w:t>
            </w:r>
          </w:p>
        </w:tc>
        <w:tc>
          <w:tcPr>
            <w:tcW w:w="2160" w:type="dxa"/>
            <w:shd w:val="clear" w:color="auto" w:fill="AFC4E9"/>
          </w:tcPr>
          <w:p w14:paraId="05B7AE43" w14:textId="77777777" w:rsidR="00086830" w:rsidRDefault="00000000">
            <w:r>
              <w:rPr>
                <w:b/>
                <w:color w:val="000000"/>
                <w:sz w:val="20"/>
              </w:rPr>
              <w:t>ENHANCE: Lands acquired with previous OHF appropriations (&lt;5yrs old)</w:t>
            </w:r>
          </w:p>
        </w:tc>
        <w:tc>
          <w:tcPr>
            <w:tcW w:w="864" w:type="dxa"/>
            <w:shd w:val="clear" w:color="auto" w:fill="AFC4E9"/>
          </w:tcPr>
          <w:p w14:paraId="72A4E175" w14:textId="77777777" w:rsidR="00086830" w:rsidRDefault="00000000">
            <w:r>
              <w:rPr>
                <w:b/>
                <w:color w:val="000000"/>
                <w:sz w:val="20"/>
              </w:rPr>
              <w:t xml:space="preserve"> ENHANCE Total</w:t>
            </w:r>
          </w:p>
        </w:tc>
      </w:tr>
      <w:tr w:rsidR="00086830" w14:paraId="72DD763F" w14:textId="77777777">
        <w:tc>
          <w:tcPr>
            <w:tcW w:w="2880" w:type="dxa"/>
          </w:tcPr>
          <w:p w14:paraId="15E4F1D6" w14:textId="77777777" w:rsidR="00086830" w:rsidRDefault="00000000">
            <w:r>
              <w:rPr>
                <w:sz w:val="20"/>
              </w:rPr>
              <w:t>Protect in Fee with State PILT Liability</w:t>
            </w:r>
          </w:p>
        </w:tc>
        <w:tc>
          <w:tcPr>
            <w:tcW w:w="1440" w:type="dxa"/>
          </w:tcPr>
          <w:p w14:paraId="0B1E64E1" w14:textId="77777777" w:rsidR="00086830" w:rsidRDefault="00000000">
            <w:pPr>
              <w:jc w:val="right"/>
            </w:pPr>
            <w:r>
              <w:rPr>
                <w:sz w:val="20"/>
              </w:rPr>
              <w:t>-</w:t>
            </w:r>
          </w:p>
        </w:tc>
        <w:tc>
          <w:tcPr>
            <w:tcW w:w="2160" w:type="dxa"/>
          </w:tcPr>
          <w:p w14:paraId="2810BFD1" w14:textId="77777777" w:rsidR="00086830" w:rsidRDefault="00000000">
            <w:pPr>
              <w:jc w:val="right"/>
            </w:pPr>
            <w:r>
              <w:rPr>
                <w:sz w:val="20"/>
              </w:rPr>
              <w:t>-</w:t>
            </w:r>
          </w:p>
        </w:tc>
        <w:tc>
          <w:tcPr>
            <w:tcW w:w="864" w:type="dxa"/>
          </w:tcPr>
          <w:p w14:paraId="259B719F" w14:textId="77777777" w:rsidR="00086830" w:rsidRDefault="00000000">
            <w:pPr>
              <w:jc w:val="right"/>
            </w:pPr>
            <w:r>
              <w:rPr>
                <w:sz w:val="20"/>
              </w:rPr>
              <w:t>-</w:t>
            </w:r>
          </w:p>
        </w:tc>
        <w:tc>
          <w:tcPr>
            <w:tcW w:w="1440" w:type="dxa"/>
          </w:tcPr>
          <w:p w14:paraId="5762992E" w14:textId="77777777" w:rsidR="00086830" w:rsidRDefault="00000000">
            <w:pPr>
              <w:jc w:val="right"/>
            </w:pPr>
            <w:r>
              <w:rPr>
                <w:sz w:val="20"/>
              </w:rPr>
              <w:t>-</w:t>
            </w:r>
          </w:p>
        </w:tc>
        <w:tc>
          <w:tcPr>
            <w:tcW w:w="2160" w:type="dxa"/>
          </w:tcPr>
          <w:p w14:paraId="7C9B714B" w14:textId="77777777" w:rsidR="00086830" w:rsidRDefault="00000000">
            <w:pPr>
              <w:jc w:val="right"/>
            </w:pPr>
            <w:r>
              <w:rPr>
                <w:sz w:val="20"/>
              </w:rPr>
              <w:t>-</w:t>
            </w:r>
          </w:p>
        </w:tc>
        <w:tc>
          <w:tcPr>
            <w:tcW w:w="864" w:type="dxa"/>
          </w:tcPr>
          <w:p w14:paraId="7256468D" w14:textId="77777777" w:rsidR="00086830" w:rsidRDefault="00000000">
            <w:pPr>
              <w:jc w:val="right"/>
            </w:pPr>
            <w:r>
              <w:rPr>
                <w:sz w:val="20"/>
              </w:rPr>
              <w:t>-</w:t>
            </w:r>
          </w:p>
        </w:tc>
      </w:tr>
      <w:tr w:rsidR="00086830" w14:paraId="05C36FB9" w14:textId="77777777">
        <w:tc>
          <w:tcPr>
            <w:tcW w:w="2880" w:type="dxa"/>
          </w:tcPr>
          <w:p w14:paraId="350E45CD" w14:textId="77777777" w:rsidR="00086830" w:rsidRDefault="00000000">
            <w:r>
              <w:rPr>
                <w:sz w:val="20"/>
              </w:rPr>
              <w:t>Protect in Fee w/o State PILT Liability</w:t>
            </w:r>
          </w:p>
        </w:tc>
        <w:tc>
          <w:tcPr>
            <w:tcW w:w="1440" w:type="dxa"/>
          </w:tcPr>
          <w:p w14:paraId="7F988723" w14:textId="77777777" w:rsidR="00086830" w:rsidRDefault="00000000">
            <w:pPr>
              <w:jc w:val="right"/>
            </w:pPr>
            <w:r>
              <w:rPr>
                <w:sz w:val="20"/>
              </w:rPr>
              <w:t>-</w:t>
            </w:r>
          </w:p>
        </w:tc>
        <w:tc>
          <w:tcPr>
            <w:tcW w:w="2160" w:type="dxa"/>
          </w:tcPr>
          <w:p w14:paraId="1985365D" w14:textId="77777777" w:rsidR="00086830" w:rsidRDefault="00000000">
            <w:pPr>
              <w:jc w:val="right"/>
            </w:pPr>
            <w:r>
              <w:rPr>
                <w:sz w:val="20"/>
              </w:rPr>
              <w:t>-</w:t>
            </w:r>
          </w:p>
        </w:tc>
        <w:tc>
          <w:tcPr>
            <w:tcW w:w="864" w:type="dxa"/>
          </w:tcPr>
          <w:p w14:paraId="26834FF3" w14:textId="77777777" w:rsidR="00086830" w:rsidRDefault="00000000">
            <w:pPr>
              <w:jc w:val="right"/>
            </w:pPr>
            <w:r>
              <w:rPr>
                <w:sz w:val="20"/>
              </w:rPr>
              <w:t>-</w:t>
            </w:r>
          </w:p>
        </w:tc>
        <w:tc>
          <w:tcPr>
            <w:tcW w:w="1440" w:type="dxa"/>
          </w:tcPr>
          <w:p w14:paraId="169EDFAB" w14:textId="77777777" w:rsidR="00086830" w:rsidRDefault="00000000">
            <w:pPr>
              <w:jc w:val="right"/>
            </w:pPr>
            <w:r>
              <w:rPr>
                <w:sz w:val="20"/>
              </w:rPr>
              <w:t>-</w:t>
            </w:r>
          </w:p>
        </w:tc>
        <w:tc>
          <w:tcPr>
            <w:tcW w:w="2160" w:type="dxa"/>
          </w:tcPr>
          <w:p w14:paraId="67F7540C" w14:textId="77777777" w:rsidR="00086830" w:rsidRDefault="00000000">
            <w:pPr>
              <w:jc w:val="right"/>
            </w:pPr>
            <w:r>
              <w:rPr>
                <w:sz w:val="20"/>
              </w:rPr>
              <w:t>-</w:t>
            </w:r>
          </w:p>
        </w:tc>
        <w:tc>
          <w:tcPr>
            <w:tcW w:w="864" w:type="dxa"/>
          </w:tcPr>
          <w:p w14:paraId="166041A7" w14:textId="77777777" w:rsidR="00086830" w:rsidRDefault="00000000">
            <w:pPr>
              <w:jc w:val="right"/>
            </w:pPr>
            <w:r>
              <w:rPr>
                <w:sz w:val="20"/>
              </w:rPr>
              <w:t>-</w:t>
            </w:r>
          </w:p>
        </w:tc>
      </w:tr>
      <w:tr w:rsidR="00086830" w14:paraId="5D4F3861" w14:textId="77777777">
        <w:tc>
          <w:tcPr>
            <w:tcW w:w="2880" w:type="dxa"/>
          </w:tcPr>
          <w:p w14:paraId="35A1CDB2" w14:textId="77777777" w:rsidR="00086830" w:rsidRDefault="00000000">
            <w:r>
              <w:rPr>
                <w:sz w:val="20"/>
              </w:rPr>
              <w:t>Protect in Easement</w:t>
            </w:r>
          </w:p>
        </w:tc>
        <w:tc>
          <w:tcPr>
            <w:tcW w:w="1440" w:type="dxa"/>
          </w:tcPr>
          <w:p w14:paraId="1B5CF611" w14:textId="77777777" w:rsidR="00086830" w:rsidRDefault="00000000">
            <w:pPr>
              <w:jc w:val="right"/>
            </w:pPr>
            <w:r>
              <w:rPr>
                <w:sz w:val="20"/>
              </w:rPr>
              <w:t>-</w:t>
            </w:r>
          </w:p>
        </w:tc>
        <w:tc>
          <w:tcPr>
            <w:tcW w:w="2160" w:type="dxa"/>
          </w:tcPr>
          <w:p w14:paraId="585899D4" w14:textId="77777777" w:rsidR="00086830" w:rsidRDefault="00000000">
            <w:pPr>
              <w:jc w:val="right"/>
            </w:pPr>
            <w:r>
              <w:rPr>
                <w:sz w:val="20"/>
              </w:rPr>
              <w:t>-</w:t>
            </w:r>
          </w:p>
        </w:tc>
        <w:tc>
          <w:tcPr>
            <w:tcW w:w="864" w:type="dxa"/>
          </w:tcPr>
          <w:p w14:paraId="5A1247EF" w14:textId="77777777" w:rsidR="00086830" w:rsidRDefault="00000000">
            <w:pPr>
              <w:jc w:val="right"/>
            </w:pPr>
            <w:r>
              <w:rPr>
                <w:sz w:val="20"/>
              </w:rPr>
              <w:t>-</w:t>
            </w:r>
          </w:p>
        </w:tc>
        <w:tc>
          <w:tcPr>
            <w:tcW w:w="1440" w:type="dxa"/>
          </w:tcPr>
          <w:p w14:paraId="0A5E8793" w14:textId="77777777" w:rsidR="00086830" w:rsidRDefault="00000000">
            <w:pPr>
              <w:jc w:val="right"/>
            </w:pPr>
            <w:r>
              <w:rPr>
                <w:sz w:val="20"/>
              </w:rPr>
              <w:t>-</w:t>
            </w:r>
          </w:p>
        </w:tc>
        <w:tc>
          <w:tcPr>
            <w:tcW w:w="2160" w:type="dxa"/>
          </w:tcPr>
          <w:p w14:paraId="6783CD85" w14:textId="77777777" w:rsidR="00086830" w:rsidRDefault="00000000">
            <w:pPr>
              <w:jc w:val="right"/>
            </w:pPr>
            <w:r>
              <w:rPr>
                <w:sz w:val="20"/>
              </w:rPr>
              <w:t>-</w:t>
            </w:r>
          </w:p>
        </w:tc>
        <w:tc>
          <w:tcPr>
            <w:tcW w:w="864" w:type="dxa"/>
          </w:tcPr>
          <w:p w14:paraId="46704D38" w14:textId="77777777" w:rsidR="00086830" w:rsidRDefault="00000000">
            <w:pPr>
              <w:jc w:val="right"/>
            </w:pPr>
            <w:r>
              <w:rPr>
                <w:sz w:val="20"/>
              </w:rPr>
              <w:t>-</w:t>
            </w:r>
          </w:p>
        </w:tc>
      </w:tr>
      <w:tr w:rsidR="00086830" w14:paraId="4B2437FE" w14:textId="77777777">
        <w:tc>
          <w:tcPr>
            <w:tcW w:w="2880" w:type="dxa"/>
            <w:shd w:val="clear" w:color="auto" w:fill="EEEEEE"/>
          </w:tcPr>
          <w:p w14:paraId="4332D5AD" w14:textId="77777777" w:rsidR="00086830" w:rsidRDefault="00000000">
            <w:r>
              <w:rPr>
                <w:b/>
                <w:color w:val="000000"/>
                <w:sz w:val="20"/>
              </w:rPr>
              <w:t>Total</w:t>
            </w:r>
          </w:p>
        </w:tc>
        <w:tc>
          <w:tcPr>
            <w:tcW w:w="1440" w:type="dxa"/>
            <w:shd w:val="clear" w:color="auto" w:fill="EEEEEE"/>
          </w:tcPr>
          <w:p w14:paraId="103C3208" w14:textId="77777777" w:rsidR="00086830" w:rsidRDefault="00000000">
            <w:pPr>
              <w:jc w:val="right"/>
            </w:pPr>
            <w:r>
              <w:rPr>
                <w:b/>
                <w:color w:val="000000"/>
                <w:sz w:val="20"/>
              </w:rPr>
              <w:t>-</w:t>
            </w:r>
          </w:p>
        </w:tc>
        <w:tc>
          <w:tcPr>
            <w:tcW w:w="2160" w:type="dxa"/>
            <w:shd w:val="clear" w:color="auto" w:fill="EEEEEE"/>
          </w:tcPr>
          <w:p w14:paraId="70580AC2" w14:textId="77777777" w:rsidR="00086830" w:rsidRDefault="00000000">
            <w:pPr>
              <w:jc w:val="right"/>
            </w:pPr>
            <w:r>
              <w:rPr>
                <w:b/>
                <w:color w:val="000000"/>
                <w:sz w:val="20"/>
              </w:rPr>
              <w:t>-</w:t>
            </w:r>
          </w:p>
        </w:tc>
        <w:tc>
          <w:tcPr>
            <w:tcW w:w="864" w:type="dxa"/>
            <w:shd w:val="clear" w:color="auto" w:fill="EEEEEE"/>
          </w:tcPr>
          <w:p w14:paraId="7CA1BAF8" w14:textId="77777777" w:rsidR="00086830" w:rsidRDefault="00000000">
            <w:pPr>
              <w:jc w:val="right"/>
            </w:pPr>
            <w:r>
              <w:rPr>
                <w:b/>
                <w:color w:val="000000"/>
                <w:sz w:val="20"/>
              </w:rPr>
              <w:t>-</w:t>
            </w:r>
          </w:p>
        </w:tc>
        <w:tc>
          <w:tcPr>
            <w:tcW w:w="1440" w:type="dxa"/>
            <w:shd w:val="clear" w:color="auto" w:fill="EEEEEE"/>
          </w:tcPr>
          <w:p w14:paraId="638EBE18" w14:textId="77777777" w:rsidR="00086830" w:rsidRDefault="00000000">
            <w:pPr>
              <w:jc w:val="right"/>
            </w:pPr>
            <w:r>
              <w:rPr>
                <w:b/>
                <w:color w:val="000000"/>
                <w:sz w:val="20"/>
              </w:rPr>
              <w:t>-</w:t>
            </w:r>
          </w:p>
        </w:tc>
        <w:tc>
          <w:tcPr>
            <w:tcW w:w="2160" w:type="dxa"/>
            <w:shd w:val="clear" w:color="auto" w:fill="EEEEEE"/>
          </w:tcPr>
          <w:p w14:paraId="761F7E40" w14:textId="77777777" w:rsidR="00086830" w:rsidRDefault="00000000">
            <w:pPr>
              <w:jc w:val="right"/>
            </w:pPr>
            <w:r>
              <w:rPr>
                <w:b/>
                <w:color w:val="000000"/>
                <w:sz w:val="20"/>
              </w:rPr>
              <w:t>-</w:t>
            </w:r>
          </w:p>
        </w:tc>
        <w:tc>
          <w:tcPr>
            <w:tcW w:w="864" w:type="dxa"/>
            <w:shd w:val="clear" w:color="auto" w:fill="EEEEEE"/>
          </w:tcPr>
          <w:p w14:paraId="313B4DCB" w14:textId="77777777" w:rsidR="00086830" w:rsidRDefault="00000000">
            <w:pPr>
              <w:jc w:val="right"/>
            </w:pPr>
            <w:r>
              <w:rPr>
                <w:b/>
                <w:color w:val="000000"/>
                <w:sz w:val="20"/>
              </w:rPr>
              <w:t>-</w:t>
            </w:r>
          </w:p>
        </w:tc>
      </w:tr>
    </w:tbl>
    <w:p w14:paraId="4784DD8B" w14:textId="77777777" w:rsidR="00086830"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086830" w14:paraId="36DBE838" w14:textId="77777777">
        <w:trPr>
          <w:tblHeader/>
        </w:trPr>
        <w:tc>
          <w:tcPr>
            <w:tcW w:w="3744" w:type="dxa"/>
            <w:shd w:val="clear" w:color="auto" w:fill="AFC4E9"/>
          </w:tcPr>
          <w:p w14:paraId="4F340845" w14:textId="77777777" w:rsidR="00086830" w:rsidRDefault="00086830"/>
        </w:tc>
        <w:tc>
          <w:tcPr>
            <w:tcW w:w="1800" w:type="dxa"/>
            <w:shd w:val="clear" w:color="auto" w:fill="AFC4E9"/>
          </w:tcPr>
          <w:p w14:paraId="1A2E12B0" w14:textId="77777777" w:rsidR="00086830" w:rsidRDefault="00000000">
            <w:r>
              <w:rPr>
                <w:b/>
                <w:color w:val="000000"/>
                <w:sz w:val="20"/>
              </w:rPr>
              <w:t>RESTORE: Lands acquired with OHF</w:t>
            </w:r>
          </w:p>
        </w:tc>
        <w:tc>
          <w:tcPr>
            <w:tcW w:w="1872" w:type="dxa"/>
            <w:shd w:val="clear" w:color="auto" w:fill="AFC4E9"/>
          </w:tcPr>
          <w:p w14:paraId="748FB8AF" w14:textId="77777777" w:rsidR="00086830" w:rsidRDefault="00000000">
            <w:r>
              <w:rPr>
                <w:b/>
                <w:color w:val="000000"/>
                <w:sz w:val="20"/>
              </w:rPr>
              <w:t>RESTORE: Lands NOT acquired with OHF</w:t>
            </w:r>
          </w:p>
        </w:tc>
        <w:tc>
          <w:tcPr>
            <w:tcW w:w="1800" w:type="dxa"/>
            <w:shd w:val="clear" w:color="auto" w:fill="AFC4E9"/>
          </w:tcPr>
          <w:p w14:paraId="48AD0E1B" w14:textId="77777777" w:rsidR="00086830" w:rsidRDefault="00000000">
            <w:r>
              <w:rPr>
                <w:b/>
                <w:color w:val="000000"/>
                <w:sz w:val="20"/>
              </w:rPr>
              <w:t>ENHANCE: Lands acquired with OHF</w:t>
            </w:r>
          </w:p>
        </w:tc>
        <w:tc>
          <w:tcPr>
            <w:tcW w:w="1872" w:type="dxa"/>
            <w:shd w:val="clear" w:color="auto" w:fill="AFC4E9"/>
          </w:tcPr>
          <w:p w14:paraId="3202F774" w14:textId="77777777" w:rsidR="00086830" w:rsidRDefault="00000000">
            <w:r>
              <w:rPr>
                <w:b/>
                <w:color w:val="000000"/>
                <w:sz w:val="20"/>
              </w:rPr>
              <w:t>ENHANCE: Lands NOT acquired with OHF</w:t>
            </w:r>
          </w:p>
        </w:tc>
      </w:tr>
      <w:tr w:rsidR="00086830" w14:paraId="5D693854" w14:textId="77777777">
        <w:tc>
          <w:tcPr>
            <w:tcW w:w="3744" w:type="dxa"/>
          </w:tcPr>
          <w:p w14:paraId="2D688656" w14:textId="77777777" w:rsidR="00086830" w:rsidRDefault="00000000">
            <w:r>
              <w:rPr>
                <w:sz w:val="20"/>
              </w:rPr>
              <w:t>DNR Lands (WMA, State Forests, etc.)</w:t>
            </w:r>
          </w:p>
        </w:tc>
        <w:tc>
          <w:tcPr>
            <w:tcW w:w="1800" w:type="dxa"/>
          </w:tcPr>
          <w:p w14:paraId="1DF64A7D" w14:textId="77777777" w:rsidR="00086830" w:rsidRDefault="00000000">
            <w:pPr>
              <w:jc w:val="right"/>
            </w:pPr>
            <w:r>
              <w:rPr>
                <w:sz w:val="20"/>
              </w:rPr>
              <w:t>-</w:t>
            </w:r>
          </w:p>
        </w:tc>
        <w:tc>
          <w:tcPr>
            <w:tcW w:w="1872" w:type="dxa"/>
          </w:tcPr>
          <w:p w14:paraId="0C946E90" w14:textId="77777777" w:rsidR="00086830" w:rsidRDefault="00000000">
            <w:pPr>
              <w:jc w:val="right"/>
            </w:pPr>
            <w:r>
              <w:rPr>
                <w:sz w:val="20"/>
              </w:rPr>
              <w:t>-</w:t>
            </w:r>
          </w:p>
        </w:tc>
        <w:tc>
          <w:tcPr>
            <w:tcW w:w="1800" w:type="dxa"/>
          </w:tcPr>
          <w:p w14:paraId="356232ED" w14:textId="77777777" w:rsidR="00086830" w:rsidRDefault="00000000">
            <w:pPr>
              <w:jc w:val="right"/>
            </w:pPr>
            <w:r>
              <w:rPr>
                <w:sz w:val="20"/>
              </w:rPr>
              <w:t>-</w:t>
            </w:r>
          </w:p>
        </w:tc>
        <w:tc>
          <w:tcPr>
            <w:tcW w:w="1872" w:type="dxa"/>
          </w:tcPr>
          <w:p w14:paraId="134872CF" w14:textId="77777777" w:rsidR="00086830" w:rsidRDefault="00000000">
            <w:pPr>
              <w:jc w:val="right"/>
            </w:pPr>
            <w:r>
              <w:rPr>
                <w:sz w:val="20"/>
              </w:rPr>
              <w:t>-</w:t>
            </w:r>
          </w:p>
        </w:tc>
      </w:tr>
      <w:tr w:rsidR="00086830" w14:paraId="0991E7C8" w14:textId="77777777">
        <w:tc>
          <w:tcPr>
            <w:tcW w:w="3744" w:type="dxa"/>
          </w:tcPr>
          <w:p w14:paraId="28A2D325" w14:textId="77777777" w:rsidR="00086830" w:rsidRDefault="00000000">
            <w:r>
              <w:rPr>
                <w:sz w:val="20"/>
              </w:rPr>
              <w:t>Non-DNR Lands (city, state, federal, etc.)</w:t>
            </w:r>
          </w:p>
        </w:tc>
        <w:tc>
          <w:tcPr>
            <w:tcW w:w="1800" w:type="dxa"/>
          </w:tcPr>
          <w:p w14:paraId="098B0A1C" w14:textId="77777777" w:rsidR="00086830" w:rsidRDefault="00000000">
            <w:pPr>
              <w:jc w:val="right"/>
            </w:pPr>
            <w:r>
              <w:rPr>
                <w:sz w:val="20"/>
              </w:rPr>
              <w:t>-</w:t>
            </w:r>
          </w:p>
        </w:tc>
        <w:tc>
          <w:tcPr>
            <w:tcW w:w="1872" w:type="dxa"/>
          </w:tcPr>
          <w:p w14:paraId="360F9B94" w14:textId="77777777" w:rsidR="00086830" w:rsidRDefault="00000000">
            <w:pPr>
              <w:jc w:val="right"/>
            </w:pPr>
            <w:r>
              <w:rPr>
                <w:sz w:val="20"/>
              </w:rPr>
              <w:t>-</w:t>
            </w:r>
          </w:p>
        </w:tc>
        <w:tc>
          <w:tcPr>
            <w:tcW w:w="1800" w:type="dxa"/>
          </w:tcPr>
          <w:p w14:paraId="0FD05A94" w14:textId="77777777" w:rsidR="00086830" w:rsidRDefault="00000000">
            <w:pPr>
              <w:jc w:val="right"/>
            </w:pPr>
            <w:r>
              <w:rPr>
                <w:sz w:val="20"/>
              </w:rPr>
              <w:t>-</w:t>
            </w:r>
          </w:p>
        </w:tc>
        <w:tc>
          <w:tcPr>
            <w:tcW w:w="1872" w:type="dxa"/>
          </w:tcPr>
          <w:p w14:paraId="472FA320" w14:textId="77777777" w:rsidR="00086830" w:rsidRDefault="00000000">
            <w:pPr>
              <w:jc w:val="right"/>
            </w:pPr>
            <w:r>
              <w:rPr>
                <w:sz w:val="20"/>
              </w:rPr>
              <w:t>-</w:t>
            </w:r>
          </w:p>
        </w:tc>
      </w:tr>
      <w:tr w:rsidR="00086830" w14:paraId="15429744" w14:textId="77777777">
        <w:tc>
          <w:tcPr>
            <w:tcW w:w="3744" w:type="dxa"/>
          </w:tcPr>
          <w:p w14:paraId="3D759F60" w14:textId="77777777" w:rsidR="00086830" w:rsidRDefault="00000000">
            <w:r>
              <w:rPr>
                <w:sz w:val="20"/>
              </w:rPr>
              <w:t>Easements</w:t>
            </w:r>
          </w:p>
        </w:tc>
        <w:tc>
          <w:tcPr>
            <w:tcW w:w="1800" w:type="dxa"/>
          </w:tcPr>
          <w:p w14:paraId="646FF6CC" w14:textId="77777777" w:rsidR="00086830" w:rsidRDefault="00000000">
            <w:pPr>
              <w:jc w:val="right"/>
            </w:pPr>
            <w:r>
              <w:rPr>
                <w:sz w:val="20"/>
              </w:rPr>
              <w:t>-</w:t>
            </w:r>
          </w:p>
        </w:tc>
        <w:tc>
          <w:tcPr>
            <w:tcW w:w="1872" w:type="dxa"/>
          </w:tcPr>
          <w:p w14:paraId="365BD08B" w14:textId="77777777" w:rsidR="00086830" w:rsidRDefault="00000000">
            <w:pPr>
              <w:jc w:val="right"/>
            </w:pPr>
            <w:r>
              <w:rPr>
                <w:sz w:val="20"/>
              </w:rPr>
              <w:t>-</w:t>
            </w:r>
          </w:p>
        </w:tc>
        <w:tc>
          <w:tcPr>
            <w:tcW w:w="1800" w:type="dxa"/>
          </w:tcPr>
          <w:p w14:paraId="7B5C3591" w14:textId="77777777" w:rsidR="00086830" w:rsidRDefault="00000000">
            <w:pPr>
              <w:jc w:val="right"/>
            </w:pPr>
            <w:r>
              <w:rPr>
                <w:sz w:val="20"/>
              </w:rPr>
              <w:t>-</w:t>
            </w:r>
          </w:p>
        </w:tc>
        <w:tc>
          <w:tcPr>
            <w:tcW w:w="1872" w:type="dxa"/>
          </w:tcPr>
          <w:p w14:paraId="1B7FEA0C" w14:textId="77777777" w:rsidR="00086830" w:rsidRDefault="00000000">
            <w:pPr>
              <w:jc w:val="right"/>
            </w:pPr>
            <w:r>
              <w:rPr>
                <w:sz w:val="20"/>
              </w:rPr>
              <w:t>-</w:t>
            </w:r>
          </w:p>
        </w:tc>
      </w:tr>
      <w:tr w:rsidR="00086830" w14:paraId="462F2230" w14:textId="77777777">
        <w:tc>
          <w:tcPr>
            <w:tcW w:w="3744" w:type="dxa"/>
            <w:shd w:val="clear" w:color="auto" w:fill="EEEEEE"/>
          </w:tcPr>
          <w:p w14:paraId="36B1DB6D" w14:textId="77777777" w:rsidR="00086830" w:rsidRDefault="00000000">
            <w:r>
              <w:rPr>
                <w:b/>
                <w:color w:val="000000"/>
                <w:sz w:val="20"/>
              </w:rPr>
              <w:t>Total</w:t>
            </w:r>
          </w:p>
        </w:tc>
        <w:tc>
          <w:tcPr>
            <w:tcW w:w="1800" w:type="dxa"/>
            <w:shd w:val="clear" w:color="auto" w:fill="EEEEEE"/>
          </w:tcPr>
          <w:p w14:paraId="603BC8A0" w14:textId="77777777" w:rsidR="00086830" w:rsidRDefault="00000000">
            <w:pPr>
              <w:jc w:val="right"/>
            </w:pPr>
            <w:r>
              <w:rPr>
                <w:b/>
                <w:color w:val="000000"/>
                <w:sz w:val="20"/>
              </w:rPr>
              <w:t>-</w:t>
            </w:r>
          </w:p>
        </w:tc>
        <w:tc>
          <w:tcPr>
            <w:tcW w:w="1872" w:type="dxa"/>
            <w:shd w:val="clear" w:color="auto" w:fill="EEEEEE"/>
          </w:tcPr>
          <w:p w14:paraId="708C8EC5" w14:textId="77777777" w:rsidR="00086830" w:rsidRDefault="00000000">
            <w:pPr>
              <w:jc w:val="right"/>
            </w:pPr>
            <w:r>
              <w:rPr>
                <w:b/>
                <w:color w:val="000000"/>
                <w:sz w:val="20"/>
              </w:rPr>
              <w:t>-</w:t>
            </w:r>
          </w:p>
        </w:tc>
        <w:tc>
          <w:tcPr>
            <w:tcW w:w="1800" w:type="dxa"/>
            <w:shd w:val="clear" w:color="auto" w:fill="EEEEEE"/>
          </w:tcPr>
          <w:p w14:paraId="5B4E03F1" w14:textId="77777777" w:rsidR="00086830" w:rsidRDefault="00000000">
            <w:pPr>
              <w:jc w:val="right"/>
            </w:pPr>
            <w:r>
              <w:rPr>
                <w:b/>
                <w:color w:val="000000"/>
                <w:sz w:val="20"/>
              </w:rPr>
              <w:t>-</w:t>
            </w:r>
          </w:p>
        </w:tc>
        <w:tc>
          <w:tcPr>
            <w:tcW w:w="1872" w:type="dxa"/>
            <w:shd w:val="clear" w:color="auto" w:fill="EEEEEE"/>
          </w:tcPr>
          <w:p w14:paraId="5AFA0F70" w14:textId="77777777" w:rsidR="00086830" w:rsidRDefault="00000000">
            <w:pPr>
              <w:jc w:val="right"/>
            </w:pPr>
            <w:r>
              <w:rPr>
                <w:b/>
                <w:color w:val="000000"/>
                <w:sz w:val="20"/>
              </w:rPr>
              <w:t>-</w:t>
            </w:r>
          </w:p>
        </w:tc>
      </w:tr>
    </w:tbl>
    <w:p w14:paraId="193F77DD" w14:textId="77777777" w:rsidR="00086830"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086830" w14:paraId="3613EA29" w14:textId="77777777">
        <w:tc>
          <w:tcPr>
            <w:tcW w:w="3600" w:type="dxa"/>
            <w:shd w:val="clear" w:color="auto" w:fill="AFC4E9"/>
          </w:tcPr>
          <w:p w14:paraId="32E60665" w14:textId="77777777" w:rsidR="00086830" w:rsidRDefault="00000000">
            <w:r>
              <w:rPr>
                <w:b/>
                <w:color w:val="000000"/>
                <w:sz w:val="20"/>
              </w:rPr>
              <w:t>Type</w:t>
            </w:r>
          </w:p>
        </w:tc>
        <w:tc>
          <w:tcPr>
            <w:tcW w:w="1440" w:type="dxa"/>
            <w:shd w:val="clear" w:color="auto" w:fill="AFC4E9"/>
          </w:tcPr>
          <w:p w14:paraId="3D901181" w14:textId="77777777" w:rsidR="00086830" w:rsidRDefault="00000000">
            <w:r>
              <w:rPr>
                <w:b/>
                <w:color w:val="000000"/>
                <w:sz w:val="20"/>
              </w:rPr>
              <w:t>Wetland</w:t>
            </w:r>
          </w:p>
        </w:tc>
        <w:tc>
          <w:tcPr>
            <w:tcW w:w="1440" w:type="dxa"/>
            <w:shd w:val="clear" w:color="auto" w:fill="AFC4E9"/>
          </w:tcPr>
          <w:p w14:paraId="5AFC6046" w14:textId="77777777" w:rsidR="00086830" w:rsidRDefault="00000000">
            <w:r>
              <w:rPr>
                <w:b/>
                <w:color w:val="000000"/>
                <w:sz w:val="20"/>
              </w:rPr>
              <w:t>Prairie</w:t>
            </w:r>
          </w:p>
        </w:tc>
        <w:tc>
          <w:tcPr>
            <w:tcW w:w="1440" w:type="dxa"/>
            <w:shd w:val="clear" w:color="auto" w:fill="AFC4E9"/>
          </w:tcPr>
          <w:p w14:paraId="1F06322D" w14:textId="77777777" w:rsidR="00086830" w:rsidRDefault="00000000">
            <w:r>
              <w:rPr>
                <w:b/>
                <w:color w:val="000000"/>
                <w:sz w:val="20"/>
              </w:rPr>
              <w:t>Forest</w:t>
            </w:r>
          </w:p>
        </w:tc>
        <w:tc>
          <w:tcPr>
            <w:tcW w:w="1440" w:type="dxa"/>
            <w:shd w:val="clear" w:color="auto" w:fill="AFC4E9"/>
          </w:tcPr>
          <w:p w14:paraId="4BBFAC88" w14:textId="77777777" w:rsidR="00086830" w:rsidRDefault="00000000">
            <w:r>
              <w:rPr>
                <w:b/>
                <w:color w:val="000000"/>
                <w:sz w:val="20"/>
              </w:rPr>
              <w:t>Habitat</w:t>
            </w:r>
          </w:p>
        </w:tc>
        <w:tc>
          <w:tcPr>
            <w:tcW w:w="1800" w:type="dxa"/>
            <w:shd w:val="clear" w:color="auto" w:fill="AFC4E9"/>
          </w:tcPr>
          <w:p w14:paraId="134AC27D" w14:textId="77777777" w:rsidR="00086830" w:rsidRDefault="00000000">
            <w:r>
              <w:rPr>
                <w:b/>
                <w:color w:val="000000"/>
                <w:sz w:val="20"/>
              </w:rPr>
              <w:t>Total Funding</w:t>
            </w:r>
          </w:p>
        </w:tc>
      </w:tr>
      <w:tr w:rsidR="00086830" w14:paraId="1F1019FE" w14:textId="77777777">
        <w:tc>
          <w:tcPr>
            <w:tcW w:w="3600" w:type="dxa"/>
          </w:tcPr>
          <w:p w14:paraId="350AFBF0" w14:textId="77777777" w:rsidR="00086830" w:rsidRDefault="00000000">
            <w:r>
              <w:rPr>
                <w:sz w:val="20"/>
              </w:rPr>
              <w:t>Restore</w:t>
            </w:r>
          </w:p>
        </w:tc>
        <w:tc>
          <w:tcPr>
            <w:tcW w:w="1440" w:type="dxa"/>
          </w:tcPr>
          <w:p w14:paraId="01700640" w14:textId="77777777" w:rsidR="00086830" w:rsidRDefault="00000000">
            <w:pPr>
              <w:jc w:val="right"/>
            </w:pPr>
            <w:r>
              <w:rPr>
                <w:sz w:val="20"/>
              </w:rPr>
              <w:t>-</w:t>
            </w:r>
          </w:p>
        </w:tc>
        <w:tc>
          <w:tcPr>
            <w:tcW w:w="1440" w:type="dxa"/>
          </w:tcPr>
          <w:p w14:paraId="41AC737B" w14:textId="77777777" w:rsidR="00086830" w:rsidRDefault="00000000">
            <w:pPr>
              <w:jc w:val="right"/>
            </w:pPr>
            <w:r>
              <w:rPr>
                <w:sz w:val="20"/>
              </w:rPr>
              <w:t>-</w:t>
            </w:r>
          </w:p>
        </w:tc>
        <w:tc>
          <w:tcPr>
            <w:tcW w:w="1440" w:type="dxa"/>
          </w:tcPr>
          <w:p w14:paraId="0FD7124D" w14:textId="77777777" w:rsidR="00086830" w:rsidRDefault="00000000">
            <w:pPr>
              <w:jc w:val="right"/>
            </w:pPr>
            <w:r>
              <w:rPr>
                <w:sz w:val="20"/>
              </w:rPr>
              <w:t>-</w:t>
            </w:r>
          </w:p>
        </w:tc>
        <w:tc>
          <w:tcPr>
            <w:tcW w:w="1440" w:type="dxa"/>
          </w:tcPr>
          <w:p w14:paraId="48E5C008" w14:textId="77777777" w:rsidR="00086830" w:rsidRDefault="00000000">
            <w:pPr>
              <w:jc w:val="right"/>
            </w:pPr>
            <w:r>
              <w:rPr>
                <w:sz w:val="20"/>
              </w:rPr>
              <w:t>-</w:t>
            </w:r>
          </w:p>
        </w:tc>
        <w:tc>
          <w:tcPr>
            <w:tcW w:w="1800" w:type="dxa"/>
          </w:tcPr>
          <w:p w14:paraId="3104C541" w14:textId="77777777" w:rsidR="00086830" w:rsidRDefault="00000000">
            <w:pPr>
              <w:jc w:val="right"/>
            </w:pPr>
            <w:r>
              <w:rPr>
                <w:sz w:val="20"/>
              </w:rPr>
              <w:t>-</w:t>
            </w:r>
          </w:p>
        </w:tc>
      </w:tr>
      <w:tr w:rsidR="00086830" w14:paraId="1D3A3CF8" w14:textId="77777777">
        <w:tc>
          <w:tcPr>
            <w:tcW w:w="3600" w:type="dxa"/>
          </w:tcPr>
          <w:p w14:paraId="47C1F4C6" w14:textId="77777777" w:rsidR="00086830" w:rsidRDefault="00000000">
            <w:r>
              <w:rPr>
                <w:sz w:val="20"/>
              </w:rPr>
              <w:t>Protect in Fee with State PILT Liability</w:t>
            </w:r>
          </w:p>
        </w:tc>
        <w:tc>
          <w:tcPr>
            <w:tcW w:w="1440" w:type="dxa"/>
          </w:tcPr>
          <w:p w14:paraId="76D81F0D" w14:textId="77777777" w:rsidR="00086830" w:rsidRDefault="00000000">
            <w:pPr>
              <w:jc w:val="right"/>
            </w:pPr>
            <w:r>
              <w:rPr>
                <w:sz w:val="20"/>
              </w:rPr>
              <w:t>-</w:t>
            </w:r>
          </w:p>
        </w:tc>
        <w:tc>
          <w:tcPr>
            <w:tcW w:w="1440" w:type="dxa"/>
          </w:tcPr>
          <w:p w14:paraId="5C2C2EBB" w14:textId="77777777" w:rsidR="00086830" w:rsidRDefault="00000000">
            <w:pPr>
              <w:jc w:val="right"/>
            </w:pPr>
            <w:r>
              <w:rPr>
                <w:sz w:val="20"/>
              </w:rPr>
              <w:t>-</w:t>
            </w:r>
          </w:p>
        </w:tc>
        <w:tc>
          <w:tcPr>
            <w:tcW w:w="1440" w:type="dxa"/>
          </w:tcPr>
          <w:p w14:paraId="2609A343" w14:textId="77777777" w:rsidR="00086830" w:rsidRDefault="00000000">
            <w:pPr>
              <w:jc w:val="right"/>
            </w:pPr>
            <w:r>
              <w:rPr>
                <w:sz w:val="20"/>
              </w:rPr>
              <w:t>-</w:t>
            </w:r>
          </w:p>
        </w:tc>
        <w:tc>
          <w:tcPr>
            <w:tcW w:w="1440" w:type="dxa"/>
          </w:tcPr>
          <w:p w14:paraId="5AC90752" w14:textId="77777777" w:rsidR="00086830" w:rsidRDefault="00000000">
            <w:pPr>
              <w:jc w:val="right"/>
            </w:pPr>
            <w:r>
              <w:rPr>
                <w:sz w:val="20"/>
              </w:rPr>
              <w:t>-</w:t>
            </w:r>
          </w:p>
        </w:tc>
        <w:tc>
          <w:tcPr>
            <w:tcW w:w="1800" w:type="dxa"/>
          </w:tcPr>
          <w:p w14:paraId="6D2AC7A7" w14:textId="77777777" w:rsidR="00086830" w:rsidRDefault="00000000">
            <w:pPr>
              <w:jc w:val="right"/>
            </w:pPr>
            <w:r>
              <w:rPr>
                <w:sz w:val="20"/>
              </w:rPr>
              <w:t>-</w:t>
            </w:r>
          </w:p>
        </w:tc>
      </w:tr>
      <w:tr w:rsidR="00086830" w14:paraId="17674028" w14:textId="77777777">
        <w:tc>
          <w:tcPr>
            <w:tcW w:w="3600" w:type="dxa"/>
          </w:tcPr>
          <w:p w14:paraId="5E41ADC4" w14:textId="77777777" w:rsidR="00086830" w:rsidRDefault="00000000">
            <w:r>
              <w:rPr>
                <w:sz w:val="20"/>
              </w:rPr>
              <w:t>Protect in Fee w/o State PILT Liability</w:t>
            </w:r>
          </w:p>
        </w:tc>
        <w:tc>
          <w:tcPr>
            <w:tcW w:w="1440" w:type="dxa"/>
          </w:tcPr>
          <w:p w14:paraId="18B41079" w14:textId="77777777" w:rsidR="00086830" w:rsidRDefault="00000000">
            <w:pPr>
              <w:jc w:val="right"/>
            </w:pPr>
            <w:r>
              <w:rPr>
                <w:sz w:val="20"/>
              </w:rPr>
              <w:t>-</w:t>
            </w:r>
          </w:p>
        </w:tc>
        <w:tc>
          <w:tcPr>
            <w:tcW w:w="1440" w:type="dxa"/>
          </w:tcPr>
          <w:p w14:paraId="4EE8A462" w14:textId="77777777" w:rsidR="00086830" w:rsidRDefault="00000000">
            <w:pPr>
              <w:jc w:val="right"/>
            </w:pPr>
            <w:r>
              <w:rPr>
                <w:sz w:val="20"/>
              </w:rPr>
              <w:t>-</w:t>
            </w:r>
          </w:p>
        </w:tc>
        <w:tc>
          <w:tcPr>
            <w:tcW w:w="1440" w:type="dxa"/>
          </w:tcPr>
          <w:p w14:paraId="4DF726CE" w14:textId="77777777" w:rsidR="00086830" w:rsidRDefault="00000000">
            <w:pPr>
              <w:jc w:val="right"/>
            </w:pPr>
            <w:r>
              <w:rPr>
                <w:sz w:val="20"/>
              </w:rPr>
              <w:t>-</w:t>
            </w:r>
          </w:p>
        </w:tc>
        <w:tc>
          <w:tcPr>
            <w:tcW w:w="1440" w:type="dxa"/>
          </w:tcPr>
          <w:p w14:paraId="1D98998F" w14:textId="77777777" w:rsidR="00086830" w:rsidRDefault="00000000">
            <w:pPr>
              <w:jc w:val="right"/>
            </w:pPr>
            <w:r>
              <w:rPr>
                <w:sz w:val="20"/>
              </w:rPr>
              <w:t>-</w:t>
            </w:r>
          </w:p>
        </w:tc>
        <w:tc>
          <w:tcPr>
            <w:tcW w:w="1800" w:type="dxa"/>
          </w:tcPr>
          <w:p w14:paraId="0247CBEF" w14:textId="77777777" w:rsidR="00086830" w:rsidRDefault="00000000">
            <w:pPr>
              <w:jc w:val="right"/>
            </w:pPr>
            <w:r>
              <w:rPr>
                <w:sz w:val="20"/>
              </w:rPr>
              <w:t>-</w:t>
            </w:r>
          </w:p>
        </w:tc>
      </w:tr>
      <w:tr w:rsidR="00086830" w14:paraId="2DFF01F8" w14:textId="77777777">
        <w:tc>
          <w:tcPr>
            <w:tcW w:w="3600" w:type="dxa"/>
          </w:tcPr>
          <w:p w14:paraId="6F14F813" w14:textId="77777777" w:rsidR="00086830" w:rsidRDefault="00000000">
            <w:r>
              <w:rPr>
                <w:sz w:val="20"/>
              </w:rPr>
              <w:t>Protect in Easement</w:t>
            </w:r>
          </w:p>
        </w:tc>
        <w:tc>
          <w:tcPr>
            <w:tcW w:w="1440" w:type="dxa"/>
          </w:tcPr>
          <w:p w14:paraId="127DF4EE" w14:textId="77777777" w:rsidR="00086830" w:rsidRDefault="00000000">
            <w:pPr>
              <w:jc w:val="right"/>
            </w:pPr>
            <w:r>
              <w:rPr>
                <w:sz w:val="20"/>
              </w:rPr>
              <w:t>-</w:t>
            </w:r>
          </w:p>
        </w:tc>
        <w:tc>
          <w:tcPr>
            <w:tcW w:w="1440" w:type="dxa"/>
          </w:tcPr>
          <w:p w14:paraId="052A040A" w14:textId="77777777" w:rsidR="00086830" w:rsidRDefault="00000000">
            <w:pPr>
              <w:jc w:val="right"/>
            </w:pPr>
            <w:r>
              <w:rPr>
                <w:sz w:val="20"/>
              </w:rPr>
              <w:t>-</w:t>
            </w:r>
          </w:p>
        </w:tc>
        <w:tc>
          <w:tcPr>
            <w:tcW w:w="1440" w:type="dxa"/>
          </w:tcPr>
          <w:p w14:paraId="37E9A23D" w14:textId="77777777" w:rsidR="00086830" w:rsidRDefault="00000000">
            <w:pPr>
              <w:jc w:val="right"/>
            </w:pPr>
            <w:r>
              <w:rPr>
                <w:sz w:val="20"/>
              </w:rPr>
              <w:t>$8,000,000</w:t>
            </w:r>
          </w:p>
        </w:tc>
        <w:tc>
          <w:tcPr>
            <w:tcW w:w="1440" w:type="dxa"/>
          </w:tcPr>
          <w:p w14:paraId="1901D741" w14:textId="77777777" w:rsidR="00086830" w:rsidRDefault="00000000">
            <w:pPr>
              <w:jc w:val="right"/>
            </w:pPr>
            <w:r>
              <w:rPr>
                <w:sz w:val="20"/>
              </w:rPr>
              <w:t>-</w:t>
            </w:r>
          </w:p>
        </w:tc>
        <w:tc>
          <w:tcPr>
            <w:tcW w:w="1800" w:type="dxa"/>
          </w:tcPr>
          <w:p w14:paraId="76AB8AF6" w14:textId="77777777" w:rsidR="00086830" w:rsidRDefault="00000000">
            <w:pPr>
              <w:jc w:val="right"/>
            </w:pPr>
            <w:r>
              <w:rPr>
                <w:sz w:val="20"/>
              </w:rPr>
              <w:t>$8,000,000</w:t>
            </w:r>
          </w:p>
        </w:tc>
      </w:tr>
      <w:tr w:rsidR="00086830" w14:paraId="58C39013" w14:textId="77777777">
        <w:tc>
          <w:tcPr>
            <w:tcW w:w="3600" w:type="dxa"/>
          </w:tcPr>
          <w:p w14:paraId="2AFB51A6" w14:textId="77777777" w:rsidR="00086830" w:rsidRDefault="00000000">
            <w:r>
              <w:rPr>
                <w:sz w:val="20"/>
              </w:rPr>
              <w:t>Enhance</w:t>
            </w:r>
          </w:p>
        </w:tc>
        <w:tc>
          <w:tcPr>
            <w:tcW w:w="1440" w:type="dxa"/>
          </w:tcPr>
          <w:p w14:paraId="06781CE2" w14:textId="77777777" w:rsidR="00086830" w:rsidRDefault="00000000">
            <w:pPr>
              <w:jc w:val="right"/>
            </w:pPr>
            <w:r>
              <w:rPr>
                <w:sz w:val="20"/>
              </w:rPr>
              <w:t>-</w:t>
            </w:r>
          </w:p>
        </w:tc>
        <w:tc>
          <w:tcPr>
            <w:tcW w:w="1440" w:type="dxa"/>
          </w:tcPr>
          <w:p w14:paraId="48F8B9D5" w14:textId="77777777" w:rsidR="00086830" w:rsidRDefault="00000000">
            <w:pPr>
              <w:jc w:val="right"/>
            </w:pPr>
            <w:r>
              <w:rPr>
                <w:sz w:val="20"/>
              </w:rPr>
              <w:t>-</w:t>
            </w:r>
          </w:p>
        </w:tc>
        <w:tc>
          <w:tcPr>
            <w:tcW w:w="1440" w:type="dxa"/>
          </w:tcPr>
          <w:p w14:paraId="08FDEEE8" w14:textId="77777777" w:rsidR="00086830" w:rsidRDefault="00000000">
            <w:pPr>
              <w:jc w:val="right"/>
            </w:pPr>
            <w:r>
              <w:rPr>
                <w:sz w:val="20"/>
              </w:rPr>
              <w:t>-</w:t>
            </w:r>
          </w:p>
        </w:tc>
        <w:tc>
          <w:tcPr>
            <w:tcW w:w="1440" w:type="dxa"/>
          </w:tcPr>
          <w:p w14:paraId="10C2FB8C" w14:textId="77777777" w:rsidR="00086830" w:rsidRDefault="00000000">
            <w:pPr>
              <w:jc w:val="right"/>
            </w:pPr>
            <w:r>
              <w:rPr>
                <w:sz w:val="20"/>
              </w:rPr>
              <w:t>-</w:t>
            </w:r>
          </w:p>
        </w:tc>
        <w:tc>
          <w:tcPr>
            <w:tcW w:w="1800" w:type="dxa"/>
          </w:tcPr>
          <w:p w14:paraId="2338E55B" w14:textId="77777777" w:rsidR="00086830" w:rsidRDefault="00000000">
            <w:pPr>
              <w:jc w:val="right"/>
            </w:pPr>
            <w:r>
              <w:rPr>
                <w:sz w:val="20"/>
              </w:rPr>
              <w:t>-</w:t>
            </w:r>
          </w:p>
        </w:tc>
      </w:tr>
      <w:tr w:rsidR="00086830" w14:paraId="098EFDC6" w14:textId="77777777">
        <w:tc>
          <w:tcPr>
            <w:tcW w:w="3600" w:type="dxa"/>
            <w:shd w:val="clear" w:color="auto" w:fill="EEEEEE"/>
          </w:tcPr>
          <w:p w14:paraId="617B15B2" w14:textId="77777777" w:rsidR="00086830" w:rsidRDefault="00000000">
            <w:r>
              <w:rPr>
                <w:b/>
                <w:color w:val="000000"/>
                <w:sz w:val="20"/>
              </w:rPr>
              <w:t>Total</w:t>
            </w:r>
          </w:p>
        </w:tc>
        <w:tc>
          <w:tcPr>
            <w:tcW w:w="1440" w:type="dxa"/>
            <w:shd w:val="clear" w:color="auto" w:fill="EEEEEE"/>
          </w:tcPr>
          <w:p w14:paraId="49FC43FA" w14:textId="77777777" w:rsidR="00086830" w:rsidRDefault="00000000">
            <w:pPr>
              <w:jc w:val="right"/>
            </w:pPr>
            <w:r>
              <w:rPr>
                <w:b/>
                <w:color w:val="000000"/>
                <w:sz w:val="20"/>
              </w:rPr>
              <w:t>-</w:t>
            </w:r>
          </w:p>
        </w:tc>
        <w:tc>
          <w:tcPr>
            <w:tcW w:w="1440" w:type="dxa"/>
            <w:shd w:val="clear" w:color="auto" w:fill="EEEEEE"/>
          </w:tcPr>
          <w:p w14:paraId="6DC8A064" w14:textId="77777777" w:rsidR="00086830" w:rsidRDefault="00000000">
            <w:pPr>
              <w:jc w:val="right"/>
            </w:pPr>
            <w:r>
              <w:rPr>
                <w:b/>
                <w:color w:val="000000"/>
                <w:sz w:val="20"/>
              </w:rPr>
              <w:t>-</w:t>
            </w:r>
          </w:p>
        </w:tc>
        <w:tc>
          <w:tcPr>
            <w:tcW w:w="1440" w:type="dxa"/>
            <w:shd w:val="clear" w:color="auto" w:fill="EEEEEE"/>
          </w:tcPr>
          <w:p w14:paraId="44BDFC9C" w14:textId="77777777" w:rsidR="00086830" w:rsidRDefault="00000000">
            <w:pPr>
              <w:jc w:val="right"/>
            </w:pPr>
            <w:r>
              <w:rPr>
                <w:b/>
                <w:color w:val="000000"/>
                <w:sz w:val="20"/>
              </w:rPr>
              <w:t>$8,000,000</w:t>
            </w:r>
          </w:p>
        </w:tc>
        <w:tc>
          <w:tcPr>
            <w:tcW w:w="1440" w:type="dxa"/>
            <w:shd w:val="clear" w:color="auto" w:fill="EEEEEE"/>
          </w:tcPr>
          <w:p w14:paraId="4790D63F" w14:textId="77777777" w:rsidR="00086830" w:rsidRDefault="00000000">
            <w:pPr>
              <w:jc w:val="right"/>
            </w:pPr>
            <w:r>
              <w:rPr>
                <w:b/>
                <w:color w:val="000000"/>
                <w:sz w:val="20"/>
              </w:rPr>
              <w:t>-</w:t>
            </w:r>
          </w:p>
        </w:tc>
        <w:tc>
          <w:tcPr>
            <w:tcW w:w="1800" w:type="dxa"/>
            <w:shd w:val="clear" w:color="auto" w:fill="EEEEEE"/>
          </w:tcPr>
          <w:p w14:paraId="1A78061B" w14:textId="77777777" w:rsidR="00086830" w:rsidRDefault="00000000">
            <w:pPr>
              <w:jc w:val="right"/>
            </w:pPr>
            <w:r>
              <w:rPr>
                <w:b/>
                <w:color w:val="000000"/>
                <w:sz w:val="20"/>
              </w:rPr>
              <w:t>$8,000,000</w:t>
            </w:r>
          </w:p>
        </w:tc>
      </w:tr>
    </w:tbl>
    <w:p w14:paraId="4DAA3EBD" w14:textId="77777777" w:rsidR="00086830"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086830" w14:paraId="709241E8" w14:textId="77777777">
        <w:tc>
          <w:tcPr>
            <w:tcW w:w="2880" w:type="dxa"/>
            <w:shd w:val="clear" w:color="auto" w:fill="AFC4E9"/>
          </w:tcPr>
          <w:p w14:paraId="1735C024" w14:textId="77777777" w:rsidR="00086830" w:rsidRDefault="00000000">
            <w:r>
              <w:rPr>
                <w:b/>
                <w:color w:val="000000"/>
                <w:sz w:val="20"/>
              </w:rPr>
              <w:t>Type</w:t>
            </w:r>
          </w:p>
        </w:tc>
        <w:tc>
          <w:tcPr>
            <w:tcW w:w="1440" w:type="dxa"/>
            <w:shd w:val="clear" w:color="auto" w:fill="AFC4E9"/>
          </w:tcPr>
          <w:p w14:paraId="0418D2A3" w14:textId="77777777" w:rsidR="00086830" w:rsidRDefault="00000000">
            <w:r>
              <w:rPr>
                <w:b/>
                <w:color w:val="000000"/>
                <w:sz w:val="20"/>
              </w:rPr>
              <w:t>Metro/Urban</w:t>
            </w:r>
          </w:p>
        </w:tc>
        <w:tc>
          <w:tcPr>
            <w:tcW w:w="1440" w:type="dxa"/>
            <w:shd w:val="clear" w:color="auto" w:fill="AFC4E9"/>
          </w:tcPr>
          <w:p w14:paraId="47557B79" w14:textId="77777777" w:rsidR="00086830" w:rsidRDefault="00000000">
            <w:r>
              <w:rPr>
                <w:b/>
                <w:color w:val="000000"/>
                <w:sz w:val="20"/>
              </w:rPr>
              <w:t>Forest/Prairie</w:t>
            </w:r>
          </w:p>
        </w:tc>
        <w:tc>
          <w:tcPr>
            <w:tcW w:w="1440" w:type="dxa"/>
            <w:shd w:val="clear" w:color="auto" w:fill="AFC4E9"/>
          </w:tcPr>
          <w:p w14:paraId="356EBD01" w14:textId="77777777" w:rsidR="00086830" w:rsidRDefault="00000000">
            <w:r>
              <w:rPr>
                <w:b/>
                <w:color w:val="000000"/>
                <w:sz w:val="20"/>
              </w:rPr>
              <w:t>SE Forest</w:t>
            </w:r>
          </w:p>
        </w:tc>
        <w:tc>
          <w:tcPr>
            <w:tcW w:w="1440" w:type="dxa"/>
            <w:shd w:val="clear" w:color="auto" w:fill="AFC4E9"/>
          </w:tcPr>
          <w:p w14:paraId="7455A65A" w14:textId="77777777" w:rsidR="00086830" w:rsidRDefault="00000000">
            <w:r>
              <w:rPr>
                <w:b/>
                <w:color w:val="000000"/>
                <w:sz w:val="20"/>
              </w:rPr>
              <w:t>Prairie</w:t>
            </w:r>
          </w:p>
        </w:tc>
        <w:tc>
          <w:tcPr>
            <w:tcW w:w="1440" w:type="dxa"/>
            <w:shd w:val="clear" w:color="auto" w:fill="AFC4E9"/>
          </w:tcPr>
          <w:p w14:paraId="14DBC67B" w14:textId="77777777" w:rsidR="00086830" w:rsidRDefault="00000000">
            <w:r>
              <w:rPr>
                <w:b/>
                <w:color w:val="000000"/>
                <w:sz w:val="20"/>
              </w:rPr>
              <w:t>N. Forest</w:t>
            </w:r>
          </w:p>
        </w:tc>
        <w:tc>
          <w:tcPr>
            <w:tcW w:w="1440" w:type="dxa"/>
            <w:shd w:val="clear" w:color="auto" w:fill="AFC4E9"/>
          </w:tcPr>
          <w:p w14:paraId="4E5A12DB" w14:textId="77777777" w:rsidR="00086830" w:rsidRDefault="00000000">
            <w:r>
              <w:rPr>
                <w:b/>
                <w:color w:val="000000"/>
                <w:sz w:val="20"/>
              </w:rPr>
              <w:t>Total Acres</w:t>
            </w:r>
          </w:p>
        </w:tc>
      </w:tr>
      <w:tr w:rsidR="00086830" w14:paraId="613111F6" w14:textId="77777777">
        <w:tc>
          <w:tcPr>
            <w:tcW w:w="2880" w:type="dxa"/>
          </w:tcPr>
          <w:p w14:paraId="35F76621" w14:textId="77777777" w:rsidR="00086830" w:rsidRDefault="00000000">
            <w:r>
              <w:rPr>
                <w:sz w:val="20"/>
              </w:rPr>
              <w:t>Restore</w:t>
            </w:r>
          </w:p>
        </w:tc>
        <w:tc>
          <w:tcPr>
            <w:tcW w:w="1440" w:type="dxa"/>
          </w:tcPr>
          <w:p w14:paraId="6F15DBC6" w14:textId="77777777" w:rsidR="00086830" w:rsidRDefault="00000000">
            <w:pPr>
              <w:jc w:val="right"/>
            </w:pPr>
            <w:r>
              <w:rPr>
                <w:sz w:val="20"/>
              </w:rPr>
              <w:t>0</w:t>
            </w:r>
          </w:p>
        </w:tc>
        <w:tc>
          <w:tcPr>
            <w:tcW w:w="1440" w:type="dxa"/>
          </w:tcPr>
          <w:p w14:paraId="349D2853" w14:textId="77777777" w:rsidR="00086830" w:rsidRDefault="00000000">
            <w:pPr>
              <w:jc w:val="right"/>
            </w:pPr>
            <w:r>
              <w:rPr>
                <w:sz w:val="20"/>
              </w:rPr>
              <w:t>0</w:t>
            </w:r>
          </w:p>
        </w:tc>
        <w:tc>
          <w:tcPr>
            <w:tcW w:w="1440" w:type="dxa"/>
          </w:tcPr>
          <w:p w14:paraId="0C20D97D" w14:textId="77777777" w:rsidR="00086830" w:rsidRDefault="00000000">
            <w:pPr>
              <w:jc w:val="right"/>
            </w:pPr>
            <w:r>
              <w:rPr>
                <w:sz w:val="20"/>
              </w:rPr>
              <w:t>0</w:t>
            </w:r>
          </w:p>
        </w:tc>
        <w:tc>
          <w:tcPr>
            <w:tcW w:w="1440" w:type="dxa"/>
          </w:tcPr>
          <w:p w14:paraId="63444203" w14:textId="77777777" w:rsidR="00086830" w:rsidRDefault="00000000">
            <w:pPr>
              <w:jc w:val="right"/>
            </w:pPr>
            <w:r>
              <w:rPr>
                <w:sz w:val="20"/>
              </w:rPr>
              <w:t>0</w:t>
            </w:r>
          </w:p>
        </w:tc>
        <w:tc>
          <w:tcPr>
            <w:tcW w:w="1440" w:type="dxa"/>
          </w:tcPr>
          <w:p w14:paraId="4CA5505F" w14:textId="77777777" w:rsidR="00086830" w:rsidRDefault="00000000">
            <w:pPr>
              <w:jc w:val="right"/>
            </w:pPr>
            <w:r>
              <w:rPr>
                <w:sz w:val="20"/>
              </w:rPr>
              <w:t>0</w:t>
            </w:r>
          </w:p>
        </w:tc>
        <w:tc>
          <w:tcPr>
            <w:tcW w:w="1440" w:type="dxa"/>
          </w:tcPr>
          <w:p w14:paraId="7D0919D6" w14:textId="77777777" w:rsidR="00086830" w:rsidRDefault="00000000">
            <w:pPr>
              <w:jc w:val="right"/>
            </w:pPr>
            <w:r>
              <w:rPr>
                <w:sz w:val="20"/>
              </w:rPr>
              <w:t>0</w:t>
            </w:r>
          </w:p>
        </w:tc>
      </w:tr>
      <w:tr w:rsidR="00086830" w14:paraId="0466C828" w14:textId="77777777">
        <w:tc>
          <w:tcPr>
            <w:tcW w:w="2880" w:type="dxa"/>
          </w:tcPr>
          <w:p w14:paraId="328B07E0" w14:textId="77777777" w:rsidR="00086830" w:rsidRDefault="00000000">
            <w:r>
              <w:rPr>
                <w:sz w:val="20"/>
              </w:rPr>
              <w:t>Protect in Fee with State PILT Liability</w:t>
            </w:r>
          </w:p>
        </w:tc>
        <w:tc>
          <w:tcPr>
            <w:tcW w:w="1440" w:type="dxa"/>
          </w:tcPr>
          <w:p w14:paraId="1AB9D95F" w14:textId="77777777" w:rsidR="00086830" w:rsidRDefault="00000000">
            <w:pPr>
              <w:jc w:val="right"/>
            </w:pPr>
            <w:r>
              <w:rPr>
                <w:sz w:val="20"/>
              </w:rPr>
              <w:t>0</w:t>
            </w:r>
          </w:p>
        </w:tc>
        <w:tc>
          <w:tcPr>
            <w:tcW w:w="1440" w:type="dxa"/>
          </w:tcPr>
          <w:p w14:paraId="66D4BF71" w14:textId="77777777" w:rsidR="00086830" w:rsidRDefault="00000000">
            <w:pPr>
              <w:jc w:val="right"/>
            </w:pPr>
            <w:r>
              <w:rPr>
                <w:sz w:val="20"/>
              </w:rPr>
              <w:t>0</w:t>
            </w:r>
          </w:p>
        </w:tc>
        <w:tc>
          <w:tcPr>
            <w:tcW w:w="1440" w:type="dxa"/>
          </w:tcPr>
          <w:p w14:paraId="0AC13928" w14:textId="77777777" w:rsidR="00086830" w:rsidRDefault="00000000">
            <w:pPr>
              <w:jc w:val="right"/>
            </w:pPr>
            <w:r>
              <w:rPr>
                <w:sz w:val="20"/>
              </w:rPr>
              <w:t>0</w:t>
            </w:r>
          </w:p>
        </w:tc>
        <w:tc>
          <w:tcPr>
            <w:tcW w:w="1440" w:type="dxa"/>
          </w:tcPr>
          <w:p w14:paraId="31BA649C" w14:textId="77777777" w:rsidR="00086830" w:rsidRDefault="00000000">
            <w:pPr>
              <w:jc w:val="right"/>
            </w:pPr>
            <w:r>
              <w:rPr>
                <w:sz w:val="20"/>
              </w:rPr>
              <w:t>0</w:t>
            </w:r>
          </w:p>
        </w:tc>
        <w:tc>
          <w:tcPr>
            <w:tcW w:w="1440" w:type="dxa"/>
          </w:tcPr>
          <w:p w14:paraId="56B28D89" w14:textId="77777777" w:rsidR="00086830" w:rsidRDefault="00000000">
            <w:pPr>
              <w:jc w:val="right"/>
            </w:pPr>
            <w:r>
              <w:rPr>
                <w:sz w:val="20"/>
              </w:rPr>
              <w:t>0</w:t>
            </w:r>
          </w:p>
        </w:tc>
        <w:tc>
          <w:tcPr>
            <w:tcW w:w="1440" w:type="dxa"/>
          </w:tcPr>
          <w:p w14:paraId="1AECAAF2" w14:textId="77777777" w:rsidR="00086830" w:rsidRDefault="00000000">
            <w:pPr>
              <w:jc w:val="right"/>
            </w:pPr>
            <w:r>
              <w:rPr>
                <w:sz w:val="20"/>
              </w:rPr>
              <w:t>0</w:t>
            </w:r>
          </w:p>
        </w:tc>
      </w:tr>
      <w:tr w:rsidR="00086830" w14:paraId="3F1F184D" w14:textId="77777777">
        <w:tc>
          <w:tcPr>
            <w:tcW w:w="2880" w:type="dxa"/>
          </w:tcPr>
          <w:p w14:paraId="76194985" w14:textId="77777777" w:rsidR="00086830" w:rsidRDefault="00000000">
            <w:r>
              <w:rPr>
                <w:sz w:val="20"/>
              </w:rPr>
              <w:t>Protect in Fee w/o State PILT Liability</w:t>
            </w:r>
          </w:p>
        </w:tc>
        <w:tc>
          <w:tcPr>
            <w:tcW w:w="1440" w:type="dxa"/>
          </w:tcPr>
          <w:p w14:paraId="43266CDA" w14:textId="77777777" w:rsidR="00086830" w:rsidRDefault="00000000">
            <w:pPr>
              <w:jc w:val="right"/>
            </w:pPr>
            <w:r>
              <w:rPr>
                <w:sz w:val="20"/>
              </w:rPr>
              <w:t>0</w:t>
            </w:r>
          </w:p>
        </w:tc>
        <w:tc>
          <w:tcPr>
            <w:tcW w:w="1440" w:type="dxa"/>
          </w:tcPr>
          <w:p w14:paraId="342AB2A6" w14:textId="77777777" w:rsidR="00086830" w:rsidRDefault="00000000">
            <w:pPr>
              <w:jc w:val="right"/>
            </w:pPr>
            <w:r>
              <w:rPr>
                <w:sz w:val="20"/>
              </w:rPr>
              <w:t>0</w:t>
            </w:r>
          </w:p>
        </w:tc>
        <w:tc>
          <w:tcPr>
            <w:tcW w:w="1440" w:type="dxa"/>
          </w:tcPr>
          <w:p w14:paraId="651460C5" w14:textId="77777777" w:rsidR="00086830" w:rsidRDefault="00000000">
            <w:pPr>
              <w:jc w:val="right"/>
            </w:pPr>
            <w:r>
              <w:rPr>
                <w:sz w:val="20"/>
              </w:rPr>
              <w:t>0</w:t>
            </w:r>
          </w:p>
        </w:tc>
        <w:tc>
          <w:tcPr>
            <w:tcW w:w="1440" w:type="dxa"/>
          </w:tcPr>
          <w:p w14:paraId="59D156EF" w14:textId="77777777" w:rsidR="00086830" w:rsidRDefault="00000000">
            <w:pPr>
              <w:jc w:val="right"/>
            </w:pPr>
            <w:r>
              <w:rPr>
                <w:sz w:val="20"/>
              </w:rPr>
              <w:t>0</w:t>
            </w:r>
          </w:p>
        </w:tc>
        <w:tc>
          <w:tcPr>
            <w:tcW w:w="1440" w:type="dxa"/>
          </w:tcPr>
          <w:p w14:paraId="4F00E1D8" w14:textId="77777777" w:rsidR="00086830" w:rsidRDefault="00000000">
            <w:pPr>
              <w:jc w:val="right"/>
            </w:pPr>
            <w:r>
              <w:rPr>
                <w:sz w:val="20"/>
              </w:rPr>
              <w:t>0</w:t>
            </w:r>
          </w:p>
        </w:tc>
        <w:tc>
          <w:tcPr>
            <w:tcW w:w="1440" w:type="dxa"/>
          </w:tcPr>
          <w:p w14:paraId="6FE4FF32" w14:textId="77777777" w:rsidR="00086830" w:rsidRDefault="00000000">
            <w:pPr>
              <w:jc w:val="right"/>
            </w:pPr>
            <w:r>
              <w:rPr>
                <w:sz w:val="20"/>
              </w:rPr>
              <w:t>0</w:t>
            </w:r>
          </w:p>
        </w:tc>
      </w:tr>
      <w:tr w:rsidR="00086830" w14:paraId="794BA437" w14:textId="77777777">
        <w:tc>
          <w:tcPr>
            <w:tcW w:w="2880" w:type="dxa"/>
          </w:tcPr>
          <w:p w14:paraId="26F4149F" w14:textId="77777777" w:rsidR="00086830" w:rsidRDefault="00000000">
            <w:r>
              <w:rPr>
                <w:sz w:val="20"/>
              </w:rPr>
              <w:t>Protect in Easement</w:t>
            </w:r>
          </w:p>
        </w:tc>
        <w:tc>
          <w:tcPr>
            <w:tcW w:w="1440" w:type="dxa"/>
          </w:tcPr>
          <w:p w14:paraId="7CC7D8A5" w14:textId="77777777" w:rsidR="00086830" w:rsidRDefault="00000000">
            <w:pPr>
              <w:jc w:val="right"/>
            </w:pPr>
            <w:r>
              <w:rPr>
                <w:sz w:val="20"/>
              </w:rPr>
              <w:t>0</w:t>
            </w:r>
          </w:p>
        </w:tc>
        <w:tc>
          <w:tcPr>
            <w:tcW w:w="1440" w:type="dxa"/>
          </w:tcPr>
          <w:p w14:paraId="19CF3DAF" w14:textId="77777777" w:rsidR="00086830" w:rsidRDefault="00000000">
            <w:pPr>
              <w:jc w:val="right"/>
            </w:pPr>
            <w:r>
              <w:rPr>
                <w:sz w:val="20"/>
              </w:rPr>
              <w:t>0</w:t>
            </w:r>
          </w:p>
        </w:tc>
        <w:tc>
          <w:tcPr>
            <w:tcW w:w="1440" w:type="dxa"/>
          </w:tcPr>
          <w:p w14:paraId="3E7E3346" w14:textId="77777777" w:rsidR="00086830" w:rsidRDefault="00000000">
            <w:pPr>
              <w:jc w:val="right"/>
            </w:pPr>
            <w:r>
              <w:rPr>
                <w:sz w:val="20"/>
              </w:rPr>
              <w:t>830</w:t>
            </w:r>
          </w:p>
        </w:tc>
        <w:tc>
          <w:tcPr>
            <w:tcW w:w="1440" w:type="dxa"/>
          </w:tcPr>
          <w:p w14:paraId="0A81CFF6" w14:textId="77777777" w:rsidR="00086830" w:rsidRDefault="00000000">
            <w:pPr>
              <w:jc w:val="right"/>
            </w:pPr>
            <w:r>
              <w:rPr>
                <w:sz w:val="20"/>
              </w:rPr>
              <w:t>0</w:t>
            </w:r>
          </w:p>
        </w:tc>
        <w:tc>
          <w:tcPr>
            <w:tcW w:w="1440" w:type="dxa"/>
          </w:tcPr>
          <w:p w14:paraId="3113C771" w14:textId="77777777" w:rsidR="00086830" w:rsidRDefault="00000000">
            <w:pPr>
              <w:jc w:val="right"/>
            </w:pPr>
            <w:r>
              <w:rPr>
                <w:sz w:val="20"/>
              </w:rPr>
              <w:t>2,496</w:t>
            </w:r>
          </w:p>
        </w:tc>
        <w:tc>
          <w:tcPr>
            <w:tcW w:w="1440" w:type="dxa"/>
          </w:tcPr>
          <w:p w14:paraId="5ED700EE" w14:textId="77777777" w:rsidR="00086830" w:rsidRDefault="00000000">
            <w:pPr>
              <w:jc w:val="right"/>
            </w:pPr>
            <w:r>
              <w:rPr>
                <w:sz w:val="20"/>
              </w:rPr>
              <w:t>3,326</w:t>
            </w:r>
          </w:p>
        </w:tc>
      </w:tr>
      <w:tr w:rsidR="00086830" w14:paraId="4A8556BA" w14:textId="77777777">
        <w:tc>
          <w:tcPr>
            <w:tcW w:w="2880" w:type="dxa"/>
          </w:tcPr>
          <w:p w14:paraId="65E7D88D" w14:textId="77777777" w:rsidR="00086830" w:rsidRDefault="00000000">
            <w:r>
              <w:rPr>
                <w:sz w:val="20"/>
              </w:rPr>
              <w:t>Enhance</w:t>
            </w:r>
          </w:p>
        </w:tc>
        <w:tc>
          <w:tcPr>
            <w:tcW w:w="1440" w:type="dxa"/>
          </w:tcPr>
          <w:p w14:paraId="0A6B7BC2" w14:textId="77777777" w:rsidR="00086830" w:rsidRDefault="00000000">
            <w:pPr>
              <w:jc w:val="right"/>
            </w:pPr>
            <w:r>
              <w:rPr>
                <w:sz w:val="20"/>
              </w:rPr>
              <w:t>0</w:t>
            </w:r>
          </w:p>
        </w:tc>
        <w:tc>
          <w:tcPr>
            <w:tcW w:w="1440" w:type="dxa"/>
          </w:tcPr>
          <w:p w14:paraId="58776F7B" w14:textId="77777777" w:rsidR="00086830" w:rsidRDefault="00000000">
            <w:pPr>
              <w:jc w:val="right"/>
            </w:pPr>
            <w:r>
              <w:rPr>
                <w:sz w:val="20"/>
              </w:rPr>
              <w:t>0</w:t>
            </w:r>
          </w:p>
        </w:tc>
        <w:tc>
          <w:tcPr>
            <w:tcW w:w="1440" w:type="dxa"/>
          </w:tcPr>
          <w:p w14:paraId="78FCAFC0" w14:textId="77777777" w:rsidR="00086830" w:rsidRDefault="00000000">
            <w:pPr>
              <w:jc w:val="right"/>
            </w:pPr>
            <w:r>
              <w:rPr>
                <w:sz w:val="20"/>
              </w:rPr>
              <w:t>0</w:t>
            </w:r>
          </w:p>
        </w:tc>
        <w:tc>
          <w:tcPr>
            <w:tcW w:w="1440" w:type="dxa"/>
          </w:tcPr>
          <w:p w14:paraId="10EF5270" w14:textId="77777777" w:rsidR="00086830" w:rsidRDefault="00000000">
            <w:pPr>
              <w:jc w:val="right"/>
            </w:pPr>
            <w:r>
              <w:rPr>
                <w:sz w:val="20"/>
              </w:rPr>
              <w:t>0</w:t>
            </w:r>
          </w:p>
        </w:tc>
        <w:tc>
          <w:tcPr>
            <w:tcW w:w="1440" w:type="dxa"/>
          </w:tcPr>
          <w:p w14:paraId="483A4590" w14:textId="77777777" w:rsidR="00086830" w:rsidRDefault="00000000">
            <w:pPr>
              <w:jc w:val="right"/>
            </w:pPr>
            <w:r>
              <w:rPr>
                <w:sz w:val="20"/>
              </w:rPr>
              <w:t>0</w:t>
            </w:r>
          </w:p>
        </w:tc>
        <w:tc>
          <w:tcPr>
            <w:tcW w:w="1440" w:type="dxa"/>
          </w:tcPr>
          <w:p w14:paraId="7E8B8BF6" w14:textId="77777777" w:rsidR="00086830" w:rsidRDefault="00000000">
            <w:pPr>
              <w:jc w:val="right"/>
            </w:pPr>
            <w:r>
              <w:rPr>
                <w:sz w:val="20"/>
              </w:rPr>
              <w:t>0</w:t>
            </w:r>
          </w:p>
        </w:tc>
      </w:tr>
      <w:tr w:rsidR="00086830" w14:paraId="0D88D4F1" w14:textId="77777777">
        <w:tc>
          <w:tcPr>
            <w:tcW w:w="2880" w:type="dxa"/>
            <w:shd w:val="clear" w:color="auto" w:fill="EEEEEE"/>
          </w:tcPr>
          <w:p w14:paraId="785CE8DF" w14:textId="77777777" w:rsidR="00086830" w:rsidRDefault="00000000">
            <w:r>
              <w:rPr>
                <w:b/>
                <w:color w:val="000000"/>
                <w:sz w:val="20"/>
              </w:rPr>
              <w:t>Total</w:t>
            </w:r>
          </w:p>
        </w:tc>
        <w:tc>
          <w:tcPr>
            <w:tcW w:w="1440" w:type="dxa"/>
            <w:shd w:val="clear" w:color="auto" w:fill="EEEEEE"/>
          </w:tcPr>
          <w:p w14:paraId="1F5EA1E8" w14:textId="77777777" w:rsidR="00086830" w:rsidRDefault="00000000">
            <w:pPr>
              <w:jc w:val="right"/>
            </w:pPr>
            <w:r>
              <w:rPr>
                <w:b/>
                <w:color w:val="000000"/>
                <w:sz w:val="20"/>
              </w:rPr>
              <w:t>0</w:t>
            </w:r>
          </w:p>
        </w:tc>
        <w:tc>
          <w:tcPr>
            <w:tcW w:w="1440" w:type="dxa"/>
            <w:shd w:val="clear" w:color="auto" w:fill="EEEEEE"/>
          </w:tcPr>
          <w:p w14:paraId="0C761488" w14:textId="77777777" w:rsidR="00086830" w:rsidRDefault="00000000">
            <w:pPr>
              <w:jc w:val="right"/>
            </w:pPr>
            <w:r>
              <w:rPr>
                <w:b/>
                <w:color w:val="000000"/>
                <w:sz w:val="20"/>
              </w:rPr>
              <w:t>0</w:t>
            </w:r>
          </w:p>
        </w:tc>
        <w:tc>
          <w:tcPr>
            <w:tcW w:w="1440" w:type="dxa"/>
            <w:shd w:val="clear" w:color="auto" w:fill="EEEEEE"/>
          </w:tcPr>
          <w:p w14:paraId="28FE5151" w14:textId="77777777" w:rsidR="00086830" w:rsidRDefault="00000000">
            <w:pPr>
              <w:jc w:val="right"/>
            </w:pPr>
            <w:r>
              <w:rPr>
                <w:b/>
                <w:color w:val="000000"/>
                <w:sz w:val="20"/>
              </w:rPr>
              <w:t>830</w:t>
            </w:r>
          </w:p>
        </w:tc>
        <w:tc>
          <w:tcPr>
            <w:tcW w:w="1440" w:type="dxa"/>
            <w:shd w:val="clear" w:color="auto" w:fill="EEEEEE"/>
          </w:tcPr>
          <w:p w14:paraId="3F8254D6" w14:textId="77777777" w:rsidR="00086830" w:rsidRDefault="00000000">
            <w:pPr>
              <w:jc w:val="right"/>
            </w:pPr>
            <w:r>
              <w:rPr>
                <w:b/>
                <w:color w:val="000000"/>
                <w:sz w:val="20"/>
              </w:rPr>
              <w:t>0</w:t>
            </w:r>
          </w:p>
        </w:tc>
        <w:tc>
          <w:tcPr>
            <w:tcW w:w="1440" w:type="dxa"/>
            <w:shd w:val="clear" w:color="auto" w:fill="EEEEEE"/>
          </w:tcPr>
          <w:p w14:paraId="05FD695E" w14:textId="77777777" w:rsidR="00086830" w:rsidRDefault="00000000">
            <w:pPr>
              <w:jc w:val="right"/>
            </w:pPr>
            <w:r>
              <w:rPr>
                <w:b/>
                <w:color w:val="000000"/>
                <w:sz w:val="20"/>
              </w:rPr>
              <w:t>2,496</w:t>
            </w:r>
          </w:p>
        </w:tc>
        <w:tc>
          <w:tcPr>
            <w:tcW w:w="1440" w:type="dxa"/>
            <w:shd w:val="clear" w:color="auto" w:fill="EEEEEE"/>
          </w:tcPr>
          <w:p w14:paraId="65BFE388" w14:textId="77777777" w:rsidR="00086830" w:rsidRDefault="00000000">
            <w:pPr>
              <w:jc w:val="right"/>
            </w:pPr>
            <w:r>
              <w:rPr>
                <w:b/>
                <w:color w:val="000000"/>
                <w:sz w:val="20"/>
              </w:rPr>
              <w:t>3,326</w:t>
            </w:r>
          </w:p>
        </w:tc>
      </w:tr>
    </w:tbl>
    <w:p w14:paraId="5D1DD31F" w14:textId="77777777" w:rsidR="00412EA5" w:rsidRDefault="00412EA5">
      <w:pPr>
        <w:pStyle w:val="Heading3"/>
        <w:spacing w:before="60" w:after="80"/>
        <w:rPr>
          <w:color w:val="254885"/>
          <w:sz w:val="26"/>
        </w:rPr>
      </w:pPr>
    </w:p>
    <w:p w14:paraId="17BC8204" w14:textId="77777777" w:rsidR="00412EA5" w:rsidRDefault="00412EA5">
      <w:pPr>
        <w:rPr>
          <w:rFonts w:asciiTheme="majorHAnsi" w:eastAsiaTheme="majorEastAsia" w:hAnsiTheme="majorHAnsi" w:cstheme="majorBidi"/>
          <w:b/>
          <w:bCs/>
          <w:color w:val="254885"/>
          <w:sz w:val="26"/>
        </w:rPr>
      </w:pPr>
      <w:r>
        <w:rPr>
          <w:color w:val="254885"/>
          <w:sz w:val="26"/>
        </w:rPr>
        <w:br w:type="page"/>
      </w:r>
    </w:p>
    <w:p w14:paraId="555DD0AE" w14:textId="5C3927E6" w:rsidR="00086830"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499"/>
        <w:gridCol w:w="1446"/>
        <w:gridCol w:w="1551"/>
        <w:gridCol w:w="1400"/>
        <w:gridCol w:w="1320"/>
        <w:gridCol w:w="1400"/>
        <w:gridCol w:w="1400"/>
      </w:tblGrid>
      <w:tr w:rsidR="00086830" w14:paraId="307AE5C2" w14:textId="77777777">
        <w:tc>
          <w:tcPr>
            <w:tcW w:w="2880" w:type="dxa"/>
            <w:shd w:val="clear" w:color="auto" w:fill="AFC4E9"/>
          </w:tcPr>
          <w:p w14:paraId="0B1B86B8" w14:textId="77777777" w:rsidR="00086830" w:rsidRDefault="00000000">
            <w:r>
              <w:rPr>
                <w:b/>
                <w:color w:val="000000"/>
                <w:sz w:val="20"/>
              </w:rPr>
              <w:t>Type</w:t>
            </w:r>
          </w:p>
        </w:tc>
        <w:tc>
          <w:tcPr>
            <w:tcW w:w="1440" w:type="dxa"/>
            <w:shd w:val="clear" w:color="auto" w:fill="AFC4E9"/>
          </w:tcPr>
          <w:p w14:paraId="3A0BFCB6" w14:textId="77777777" w:rsidR="00086830" w:rsidRDefault="00000000">
            <w:r>
              <w:rPr>
                <w:b/>
                <w:color w:val="000000"/>
                <w:sz w:val="20"/>
              </w:rPr>
              <w:t>Metro/Urban</w:t>
            </w:r>
          </w:p>
        </w:tc>
        <w:tc>
          <w:tcPr>
            <w:tcW w:w="1440" w:type="dxa"/>
            <w:shd w:val="clear" w:color="auto" w:fill="AFC4E9"/>
          </w:tcPr>
          <w:p w14:paraId="78EAB0F9" w14:textId="77777777" w:rsidR="00086830" w:rsidRDefault="00000000">
            <w:r>
              <w:rPr>
                <w:b/>
                <w:color w:val="000000"/>
                <w:sz w:val="20"/>
              </w:rPr>
              <w:t>Forest/Prairie</w:t>
            </w:r>
          </w:p>
        </w:tc>
        <w:tc>
          <w:tcPr>
            <w:tcW w:w="1440" w:type="dxa"/>
            <w:shd w:val="clear" w:color="auto" w:fill="AFC4E9"/>
          </w:tcPr>
          <w:p w14:paraId="5E943F02" w14:textId="77777777" w:rsidR="00086830" w:rsidRDefault="00000000">
            <w:r>
              <w:rPr>
                <w:b/>
                <w:color w:val="000000"/>
                <w:sz w:val="20"/>
              </w:rPr>
              <w:t>SE Forest</w:t>
            </w:r>
          </w:p>
        </w:tc>
        <w:tc>
          <w:tcPr>
            <w:tcW w:w="1440" w:type="dxa"/>
            <w:shd w:val="clear" w:color="auto" w:fill="AFC4E9"/>
          </w:tcPr>
          <w:p w14:paraId="784227FC" w14:textId="77777777" w:rsidR="00086830" w:rsidRDefault="00000000">
            <w:r>
              <w:rPr>
                <w:b/>
                <w:color w:val="000000"/>
                <w:sz w:val="20"/>
              </w:rPr>
              <w:t>Prairie</w:t>
            </w:r>
          </w:p>
        </w:tc>
        <w:tc>
          <w:tcPr>
            <w:tcW w:w="1440" w:type="dxa"/>
            <w:shd w:val="clear" w:color="auto" w:fill="AFC4E9"/>
          </w:tcPr>
          <w:p w14:paraId="1D04DCD8" w14:textId="77777777" w:rsidR="00086830" w:rsidRDefault="00000000">
            <w:r>
              <w:rPr>
                <w:b/>
                <w:color w:val="000000"/>
                <w:sz w:val="20"/>
              </w:rPr>
              <w:t>N. Forest</w:t>
            </w:r>
          </w:p>
        </w:tc>
        <w:tc>
          <w:tcPr>
            <w:tcW w:w="1440" w:type="dxa"/>
            <w:shd w:val="clear" w:color="auto" w:fill="AFC4E9"/>
          </w:tcPr>
          <w:p w14:paraId="5E990C54" w14:textId="77777777" w:rsidR="00086830" w:rsidRDefault="00000000">
            <w:r>
              <w:rPr>
                <w:b/>
                <w:color w:val="000000"/>
                <w:sz w:val="20"/>
              </w:rPr>
              <w:t>Total Funding</w:t>
            </w:r>
          </w:p>
        </w:tc>
      </w:tr>
      <w:tr w:rsidR="00086830" w14:paraId="5B595F1E" w14:textId="77777777">
        <w:tc>
          <w:tcPr>
            <w:tcW w:w="2880" w:type="dxa"/>
          </w:tcPr>
          <w:p w14:paraId="75CD04E3" w14:textId="77777777" w:rsidR="00086830" w:rsidRDefault="00000000">
            <w:r>
              <w:rPr>
                <w:sz w:val="20"/>
              </w:rPr>
              <w:t>Restore</w:t>
            </w:r>
          </w:p>
        </w:tc>
        <w:tc>
          <w:tcPr>
            <w:tcW w:w="1440" w:type="dxa"/>
          </w:tcPr>
          <w:p w14:paraId="55416842" w14:textId="77777777" w:rsidR="00086830" w:rsidRDefault="00000000">
            <w:pPr>
              <w:jc w:val="right"/>
            </w:pPr>
            <w:r>
              <w:rPr>
                <w:sz w:val="20"/>
              </w:rPr>
              <w:t>-</w:t>
            </w:r>
          </w:p>
        </w:tc>
        <w:tc>
          <w:tcPr>
            <w:tcW w:w="1440" w:type="dxa"/>
          </w:tcPr>
          <w:p w14:paraId="4949861D" w14:textId="77777777" w:rsidR="00086830" w:rsidRDefault="00000000">
            <w:pPr>
              <w:jc w:val="right"/>
            </w:pPr>
            <w:r>
              <w:rPr>
                <w:sz w:val="20"/>
              </w:rPr>
              <w:t>-</w:t>
            </w:r>
          </w:p>
        </w:tc>
        <w:tc>
          <w:tcPr>
            <w:tcW w:w="1440" w:type="dxa"/>
          </w:tcPr>
          <w:p w14:paraId="24AAF415" w14:textId="77777777" w:rsidR="00086830" w:rsidRDefault="00000000">
            <w:pPr>
              <w:jc w:val="right"/>
            </w:pPr>
            <w:r>
              <w:rPr>
                <w:sz w:val="20"/>
              </w:rPr>
              <w:t>-</w:t>
            </w:r>
          </w:p>
        </w:tc>
        <w:tc>
          <w:tcPr>
            <w:tcW w:w="1440" w:type="dxa"/>
          </w:tcPr>
          <w:p w14:paraId="4D629289" w14:textId="77777777" w:rsidR="00086830" w:rsidRDefault="00000000">
            <w:pPr>
              <w:jc w:val="right"/>
            </w:pPr>
            <w:r>
              <w:rPr>
                <w:sz w:val="20"/>
              </w:rPr>
              <w:t>-</w:t>
            </w:r>
          </w:p>
        </w:tc>
        <w:tc>
          <w:tcPr>
            <w:tcW w:w="1440" w:type="dxa"/>
          </w:tcPr>
          <w:p w14:paraId="599C617E" w14:textId="77777777" w:rsidR="00086830" w:rsidRDefault="00000000">
            <w:pPr>
              <w:jc w:val="right"/>
            </w:pPr>
            <w:r>
              <w:rPr>
                <w:sz w:val="20"/>
              </w:rPr>
              <w:t>-</w:t>
            </w:r>
          </w:p>
        </w:tc>
        <w:tc>
          <w:tcPr>
            <w:tcW w:w="1440" w:type="dxa"/>
          </w:tcPr>
          <w:p w14:paraId="5F5502CD" w14:textId="77777777" w:rsidR="00086830" w:rsidRDefault="00000000">
            <w:pPr>
              <w:jc w:val="right"/>
            </w:pPr>
            <w:r>
              <w:rPr>
                <w:sz w:val="20"/>
              </w:rPr>
              <w:t>-</w:t>
            </w:r>
          </w:p>
        </w:tc>
      </w:tr>
      <w:tr w:rsidR="00086830" w14:paraId="547C91FE" w14:textId="77777777">
        <w:tc>
          <w:tcPr>
            <w:tcW w:w="2880" w:type="dxa"/>
          </w:tcPr>
          <w:p w14:paraId="0EA2EA47" w14:textId="77777777" w:rsidR="00086830" w:rsidRDefault="00000000">
            <w:r>
              <w:rPr>
                <w:sz w:val="20"/>
              </w:rPr>
              <w:t>Protect in Fee with State PILT Liability</w:t>
            </w:r>
          </w:p>
        </w:tc>
        <w:tc>
          <w:tcPr>
            <w:tcW w:w="1440" w:type="dxa"/>
          </w:tcPr>
          <w:p w14:paraId="1B025A3F" w14:textId="77777777" w:rsidR="00086830" w:rsidRDefault="00000000">
            <w:pPr>
              <w:jc w:val="right"/>
            </w:pPr>
            <w:r>
              <w:rPr>
                <w:sz w:val="20"/>
              </w:rPr>
              <w:t>-</w:t>
            </w:r>
          </w:p>
        </w:tc>
        <w:tc>
          <w:tcPr>
            <w:tcW w:w="1440" w:type="dxa"/>
          </w:tcPr>
          <w:p w14:paraId="444CDC0F" w14:textId="77777777" w:rsidR="00086830" w:rsidRDefault="00000000">
            <w:pPr>
              <w:jc w:val="right"/>
            </w:pPr>
            <w:r>
              <w:rPr>
                <w:sz w:val="20"/>
              </w:rPr>
              <w:t>-</w:t>
            </w:r>
          </w:p>
        </w:tc>
        <w:tc>
          <w:tcPr>
            <w:tcW w:w="1440" w:type="dxa"/>
          </w:tcPr>
          <w:p w14:paraId="53A2F5A1" w14:textId="77777777" w:rsidR="00086830" w:rsidRDefault="00000000">
            <w:pPr>
              <w:jc w:val="right"/>
            </w:pPr>
            <w:r>
              <w:rPr>
                <w:sz w:val="20"/>
              </w:rPr>
              <w:t>-</w:t>
            </w:r>
          </w:p>
        </w:tc>
        <w:tc>
          <w:tcPr>
            <w:tcW w:w="1440" w:type="dxa"/>
          </w:tcPr>
          <w:p w14:paraId="2DB5F496" w14:textId="77777777" w:rsidR="00086830" w:rsidRDefault="00000000">
            <w:pPr>
              <w:jc w:val="right"/>
            </w:pPr>
            <w:r>
              <w:rPr>
                <w:sz w:val="20"/>
              </w:rPr>
              <w:t>-</w:t>
            </w:r>
          </w:p>
        </w:tc>
        <w:tc>
          <w:tcPr>
            <w:tcW w:w="1440" w:type="dxa"/>
          </w:tcPr>
          <w:p w14:paraId="3874E2D4" w14:textId="77777777" w:rsidR="00086830" w:rsidRDefault="00000000">
            <w:pPr>
              <w:jc w:val="right"/>
            </w:pPr>
            <w:r>
              <w:rPr>
                <w:sz w:val="20"/>
              </w:rPr>
              <w:t>-</w:t>
            </w:r>
          </w:p>
        </w:tc>
        <w:tc>
          <w:tcPr>
            <w:tcW w:w="1440" w:type="dxa"/>
          </w:tcPr>
          <w:p w14:paraId="772EABAA" w14:textId="77777777" w:rsidR="00086830" w:rsidRDefault="00000000">
            <w:pPr>
              <w:jc w:val="right"/>
            </w:pPr>
            <w:r>
              <w:rPr>
                <w:sz w:val="20"/>
              </w:rPr>
              <w:t>-</w:t>
            </w:r>
          </w:p>
        </w:tc>
      </w:tr>
      <w:tr w:rsidR="00086830" w14:paraId="655C65C9" w14:textId="77777777">
        <w:tc>
          <w:tcPr>
            <w:tcW w:w="2880" w:type="dxa"/>
          </w:tcPr>
          <w:p w14:paraId="49F99337" w14:textId="77777777" w:rsidR="00086830" w:rsidRDefault="00000000">
            <w:r>
              <w:rPr>
                <w:sz w:val="20"/>
              </w:rPr>
              <w:t>Protect in Fee w/o State PILT Liability</w:t>
            </w:r>
          </w:p>
        </w:tc>
        <w:tc>
          <w:tcPr>
            <w:tcW w:w="1440" w:type="dxa"/>
          </w:tcPr>
          <w:p w14:paraId="06918BF0" w14:textId="77777777" w:rsidR="00086830" w:rsidRDefault="00000000">
            <w:pPr>
              <w:jc w:val="right"/>
            </w:pPr>
            <w:r>
              <w:rPr>
                <w:sz w:val="20"/>
              </w:rPr>
              <w:t>-</w:t>
            </w:r>
          </w:p>
        </w:tc>
        <w:tc>
          <w:tcPr>
            <w:tcW w:w="1440" w:type="dxa"/>
          </w:tcPr>
          <w:p w14:paraId="18B21955" w14:textId="77777777" w:rsidR="00086830" w:rsidRDefault="00000000">
            <w:pPr>
              <w:jc w:val="right"/>
            </w:pPr>
            <w:r>
              <w:rPr>
                <w:sz w:val="20"/>
              </w:rPr>
              <w:t>-</w:t>
            </w:r>
          </w:p>
        </w:tc>
        <w:tc>
          <w:tcPr>
            <w:tcW w:w="1440" w:type="dxa"/>
          </w:tcPr>
          <w:p w14:paraId="03828CA0" w14:textId="77777777" w:rsidR="00086830" w:rsidRDefault="00000000">
            <w:pPr>
              <w:jc w:val="right"/>
            </w:pPr>
            <w:r>
              <w:rPr>
                <w:sz w:val="20"/>
              </w:rPr>
              <w:t>-</w:t>
            </w:r>
          </w:p>
        </w:tc>
        <w:tc>
          <w:tcPr>
            <w:tcW w:w="1440" w:type="dxa"/>
          </w:tcPr>
          <w:p w14:paraId="42599930" w14:textId="77777777" w:rsidR="00086830" w:rsidRDefault="00000000">
            <w:pPr>
              <w:jc w:val="right"/>
            </w:pPr>
            <w:r>
              <w:rPr>
                <w:sz w:val="20"/>
              </w:rPr>
              <w:t>-</w:t>
            </w:r>
          </w:p>
        </w:tc>
        <w:tc>
          <w:tcPr>
            <w:tcW w:w="1440" w:type="dxa"/>
          </w:tcPr>
          <w:p w14:paraId="02568FB9" w14:textId="77777777" w:rsidR="00086830" w:rsidRDefault="00000000">
            <w:pPr>
              <w:jc w:val="right"/>
            </w:pPr>
            <w:r>
              <w:rPr>
                <w:sz w:val="20"/>
              </w:rPr>
              <w:t>-</w:t>
            </w:r>
          </w:p>
        </w:tc>
        <w:tc>
          <w:tcPr>
            <w:tcW w:w="1440" w:type="dxa"/>
          </w:tcPr>
          <w:p w14:paraId="4DD4520C" w14:textId="77777777" w:rsidR="00086830" w:rsidRDefault="00000000">
            <w:pPr>
              <w:jc w:val="right"/>
            </w:pPr>
            <w:r>
              <w:rPr>
                <w:sz w:val="20"/>
              </w:rPr>
              <w:t>-</w:t>
            </w:r>
          </w:p>
        </w:tc>
      </w:tr>
      <w:tr w:rsidR="00086830" w14:paraId="1873243F" w14:textId="77777777">
        <w:tc>
          <w:tcPr>
            <w:tcW w:w="2880" w:type="dxa"/>
          </w:tcPr>
          <w:p w14:paraId="24B9AF2E" w14:textId="77777777" w:rsidR="00086830" w:rsidRDefault="00000000">
            <w:r>
              <w:rPr>
                <w:sz w:val="20"/>
              </w:rPr>
              <w:t>Protect in Easement</w:t>
            </w:r>
          </w:p>
        </w:tc>
        <w:tc>
          <w:tcPr>
            <w:tcW w:w="1440" w:type="dxa"/>
          </w:tcPr>
          <w:p w14:paraId="0282456A" w14:textId="77777777" w:rsidR="00086830" w:rsidRDefault="00000000">
            <w:pPr>
              <w:jc w:val="right"/>
            </w:pPr>
            <w:r>
              <w:rPr>
                <w:sz w:val="20"/>
              </w:rPr>
              <w:t>-</w:t>
            </w:r>
          </w:p>
        </w:tc>
        <w:tc>
          <w:tcPr>
            <w:tcW w:w="1440" w:type="dxa"/>
          </w:tcPr>
          <w:p w14:paraId="5AADB4D8" w14:textId="77777777" w:rsidR="00086830" w:rsidRDefault="00000000">
            <w:pPr>
              <w:jc w:val="right"/>
            </w:pPr>
            <w:r>
              <w:rPr>
                <w:sz w:val="20"/>
              </w:rPr>
              <w:t>-</w:t>
            </w:r>
          </w:p>
        </w:tc>
        <w:tc>
          <w:tcPr>
            <w:tcW w:w="1440" w:type="dxa"/>
          </w:tcPr>
          <w:p w14:paraId="54FFAB4B" w14:textId="77777777" w:rsidR="00086830" w:rsidRDefault="00000000">
            <w:pPr>
              <w:jc w:val="right"/>
            </w:pPr>
            <w:r>
              <w:rPr>
                <w:sz w:val="20"/>
              </w:rPr>
              <w:t>$3,560,500</w:t>
            </w:r>
          </w:p>
        </w:tc>
        <w:tc>
          <w:tcPr>
            <w:tcW w:w="1440" w:type="dxa"/>
          </w:tcPr>
          <w:p w14:paraId="6F5B5182" w14:textId="77777777" w:rsidR="00086830" w:rsidRDefault="00000000">
            <w:pPr>
              <w:jc w:val="right"/>
            </w:pPr>
            <w:r>
              <w:rPr>
                <w:sz w:val="20"/>
              </w:rPr>
              <w:t>-</w:t>
            </w:r>
          </w:p>
        </w:tc>
        <w:tc>
          <w:tcPr>
            <w:tcW w:w="1440" w:type="dxa"/>
          </w:tcPr>
          <w:p w14:paraId="1D52CC55" w14:textId="77777777" w:rsidR="00086830" w:rsidRDefault="00000000">
            <w:pPr>
              <w:jc w:val="right"/>
            </w:pPr>
            <w:r>
              <w:rPr>
                <w:sz w:val="20"/>
              </w:rPr>
              <w:t>$4,439,500</w:t>
            </w:r>
          </w:p>
        </w:tc>
        <w:tc>
          <w:tcPr>
            <w:tcW w:w="1440" w:type="dxa"/>
          </w:tcPr>
          <w:p w14:paraId="0C75A622" w14:textId="77777777" w:rsidR="00086830" w:rsidRDefault="00000000">
            <w:pPr>
              <w:jc w:val="right"/>
            </w:pPr>
            <w:r>
              <w:rPr>
                <w:sz w:val="20"/>
              </w:rPr>
              <w:t>$8,000,000</w:t>
            </w:r>
          </w:p>
        </w:tc>
      </w:tr>
      <w:tr w:rsidR="00086830" w14:paraId="4D5DA8A6" w14:textId="77777777">
        <w:tc>
          <w:tcPr>
            <w:tcW w:w="2880" w:type="dxa"/>
          </w:tcPr>
          <w:p w14:paraId="144239B7" w14:textId="77777777" w:rsidR="00086830" w:rsidRDefault="00000000">
            <w:r>
              <w:rPr>
                <w:sz w:val="20"/>
              </w:rPr>
              <w:t>Enhance</w:t>
            </w:r>
          </w:p>
        </w:tc>
        <w:tc>
          <w:tcPr>
            <w:tcW w:w="1440" w:type="dxa"/>
          </w:tcPr>
          <w:p w14:paraId="4BACD721" w14:textId="77777777" w:rsidR="00086830" w:rsidRDefault="00000000">
            <w:pPr>
              <w:jc w:val="right"/>
            </w:pPr>
            <w:r>
              <w:rPr>
                <w:sz w:val="20"/>
              </w:rPr>
              <w:t>-</w:t>
            </w:r>
          </w:p>
        </w:tc>
        <w:tc>
          <w:tcPr>
            <w:tcW w:w="1440" w:type="dxa"/>
          </w:tcPr>
          <w:p w14:paraId="40C5E8ED" w14:textId="77777777" w:rsidR="00086830" w:rsidRDefault="00000000">
            <w:pPr>
              <w:jc w:val="right"/>
            </w:pPr>
            <w:r>
              <w:rPr>
                <w:sz w:val="20"/>
              </w:rPr>
              <w:t>-</w:t>
            </w:r>
          </w:p>
        </w:tc>
        <w:tc>
          <w:tcPr>
            <w:tcW w:w="1440" w:type="dxa"/>
          </w:tcPr>
          <w:p w14:paraId="0385A112" w14:textId="77777777" w:rsidR="00086830" w:rsidRDefault="00000000">
            <w:pPr>
              <w:jc w:val="right"/>
            </w:pPr>
            <w:r>
              <w:rPr>
                <w:sz w:val="20"/>
              </w:rPr>
              <w:t>-</w:t>
            </w:r>
          </w:p>
        </w:tc>
        <w:tc>
          <w:tcPr>
            <w:tcW w:w="1440" w:type="dxa"/>
          </w:tcPr>
          <w:p w14:paraId="3880E244" w14:textId="77777777" w:rsidR="00086830" w:rsidRDefault="00000000">
            <w:pPr>
              <w:jc w:val="right"/>
            </w:pPr>
            <w:r>
              <w:rPr>
                <w:sz w:val="20"/>
              </w:rPr>
              <w:t>-</w:t>
            </w:r>
          </w:p>
        </w:tc>
        <w:tc>
          <w:tcPr>
            <w:tcW w:w="1440" w:type="dxa"/>
          </w:tcPr>
          <w:p w14:paraId="4375236B" w14:textId="77777777" w:rsidR="00086830" w:rsidRDefault="00000000">
            <w:pPr>
              <w:jc w:val="right"/>
            </w:pPr>
            <w:r>
              <w:rPr>
                <w:sz w:val="20"/>
              </w:rPr>
              <w:t>-</w:t>
            </w:r>
          </w:p>
        </w:tc>
        <w:tc>
          <w:tcPr>
            <w:tcW w:w="1440" w:type="dxa"/>
          </w:tcPr>
          <w:p w14:paraId="7FDC9C1B" w14:textId="77777777" w:rsidR="00086830" w:rsidRDefault="00000000">
            <w:pPr>
              <w:jc w:val="right"/>
            </w:pPr>
            <w:r>
              <w:rPr>
                <w:sz w:val="20"/>
              </w:rPr>
              <w:t>-</w:t>
            </w:r>
          </w:p>
        </w:tc>
      </w:tr>
      <w:tr w:rsidR="00086830" w14:paraId="14BC27D2" w14:textId="77777777">
        <w:tc>
          <w:tcPr>
            <w:tcW w:w="2880" w:type="dxa"/>
            <w:shd w:val="clear" w:color="auto" w:fill="EEEEEE"/>
          </w:tcPr>
          <w:p w14:paraId="1D1BD76D" w14:textId="77777777" w:rsidR="00086830" w:rsidRDefault="00000000">
            <w:r>
              <w:rPr>
                <w:b/>
                <w:color w:val="000000"/>
                <w:sz w:val="20"/>
              </w:rPr>
              <w:t>Total</w:t>
            </w:r>
          </w:p>
        </w:tc>
        <w:tc>
          <w:tcPr>
            <w:tcW w:w="1440" w:type="dxa"/>
            <w:shd w:val="clear" w:color="auto" w:fill="EEEEEE"/>
          </w:tcPr>
          <w:p w14:paraId="50243262" w14:textId="77777777" w:rsidR="00086830" w:rsidRDefault="00000000">
            <w:pPr>
              <w:jc w:val="right"/>
            </w:pPr>
            <w:r>
              <w:rPr>
                <w:b/>
                <w:color w:val="000000"/>
                <w:sz w:val="20"/>
              </w:rPr>
              <w:t>-</w:t>
            </w:r>
          </w:p>
        </w:tc>
        <w:tc>
          <w:tcPr>
            <w:tcW w:w="1440" w:type="dxa"/>
            <w:shd w:val="clear" w:color="auto" w:fill="EEEEEE"/>
          </w:tcPr>
          <w:p w14:paraId="17ADC5E0" w14:textId="77777777" w:rsidR="00086830" w:rsidRDefault="00000000">
            <w:pPr>
              <w:jc w:val="right"/>
            </w:pPr>
            <w:r>
              <w:rPr>
                <w:b/>
                <w:color w:val="000000"/>
                <w:sz w:val="20"/>
              </w:rPr>
              <w:t>-</w:t>
            </w:r>
          </w:p>
        </w:tc>
        <w:tc>
          <w:tcPr>
            <w:tcW w:w="1440" w:type="dxa"/>
            <w:shd w:val="clear" w:color="auto" w:fill="EEEEEE"/>
          </w:tcPr>
          <w:p w14:paraId="008CE7EA" w14:textId="77777777" w:rsidR="00086830" w:rsidRDefault="00000000">
            <w:pPr>
              <w:jc w:val="right"/>
            </w:pPr>
            <w:r>
              <w:rPr>
                <w:b/>
                <w:color w:val="000000"/>
                <w:sz w:val="20"/>
              </w:rPr>
              <w:t>$3,560,500</w:t>
            </w:r>
          </w:p>
        </w:tc>
        <w:tc>
          <w:tcPr>
            <w:tcW w:w="1440" w:type="dxa"/>
            <w:shd w:val="clear" w:color="auto" w:fill="EEEEEE"/>
          </w:tcPr>
          <w:p w14:paraId="38A99EB3" w14:textId="77777777" w:rsidR="00086830" w:rsidRDefault="00000000">
            <w:pPr>
              <w:jc w:val="right"/>
            </w:pPr>
            <w:r>
              <w:rPr>
                <w:b/>
                <w:color w:val="000000"/>
                <w:sz w:val="20"/>
              </w:rPr>
              <w:t>-</w:t>
            </w:r>
          </w:p>
        </w:tc>
        <w:tc>
          <w:tcPr>
            <w:tcW w:w="1440" w:type="dxa"/>
            <w:shd w:val="clear" w:color="auto" w:fill="EEEEEE"/>
          </w:tcPr>
          <w:p w14:paraId="5E3A16B0" w14:textId="77777777" w:rsidR="00086830" w:rsidRDefault="00000000">
            <w:pPr>
              <w:jc w:val="right"/>
            </w:pPr>
            <w:r>
              <w:rPr>
                <w:b/>
                <w:color w:val="000000"/>
                <w:sz w:val="20"/>
              </w:rPr>
              <w:t>$4,439,500</w:t>
            </w:r>
          </w:p>
        </w:tc>
        <w:tc>
          <w:tcPr>
            <w:tcW w:w="1440" w:type="dxa"/>
            <w:shd w:val="clear" w:color="auto" w:fill="EEEEEE"/>
          </w:tcPr>
          <w:p w14:paraId="75854530" w14:textId="77777777" w:rsidR="00086830" w:rsidRDefault="00000000">
            <w:pPr>
              <w:jc w:val="right"/>
            </w:pPr>
            <w:r>
              <w:rPr>
                <w:b/>
                <w:color w:val="000000"/>
                <w:sz w:val="20"/>
              </w:rPr>
              <w:t>$8,000,000</w:t>
            </w:r>
          </w:p>
        </w:tc>
      </w:tr>
    </w:tbl>
    <w:p w14:paraId="11504DA0" w14:textId="77777777" w:rsidR="00086830"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086830" w14:paraId="3F1B2E8B" w14:textId="77777777">
        <w:tc>
          <w:tcPr>
            <w:tcW w:w="3600" w:type="dxa"/>
            <w:shd w:val="clear" w:color="auto" w:fill="AFC4E9"/>
          </w:tcPr>
          <w:p w14:paraId="50BEBEA7" w14:textId="77777777" w:rsidR="00086830" w:rsidRDefault="00000000">
            <w:r>
              <w:rPr>
                <w:b/>
                <w:color w:val="000000"/>
                <w:sz w:val="20"/>
              </w:rPr>
              <w:t>Type</w:t>
            </w:r>
          </w:p>
        </w:tc>
        <w:tc>
          <w:tcPr>
            <w:tcW w:w="1800" w:type="dxa"/>
            <w:shd w:val="clear" w:color="auto" w:fill="AFC4E9"/>
          </w:tcPr>
          <w:p w14:paraId="40A4EA1B" w14:textId="77777777" w:rsidR="00086830" w:rsidRDefault="00000000">
            <w:r>
              <w:rPr>
                <w:b/>
                <w:color w:val="000000"/>
                <w:sz w:val="20"/>
              </w:rPr>
              <w:t>Wetland</w:t>
            </w:r>
          </w:p>
        </w:tc>
        <w:tc>
          <w:tcPr>
            <w:tcW w:w="1800" w:type="dxa"/>
            <w:shd w:val="clear" w:color="auto" w:fill="AFC4E9"/>
          </w:tcPr>
          <w:p w14:paraId="11B5D4B2" w14:textId="77777777" w:rsidR="00086830" w:rsidRDefault="00000000">
            <w:r>
              <w:rPr>
                <w:b/>
                <w:color w:val="000000"/>
                <w:sz w:val="20"/>
              </w:rPr>
              <w:t>Prairie</w:t>
            </w:r>
          </w:p>
        </w:tc>
        <w:tc>
          <w:tcPr>
            <w:tcW w:w="1800" w:type="dxa"/>
            <w:shd w:val="clear" w:color="auto" w:fill="AFC4E9"/>
          </w:tcPr>
          <w:p w14:paraId="07AD5DB3" w14:textId="77777777" w:rsidR="00086830" w:rsidRDefault="00000000">
            <w:r>
              <w:rPr>
                <w:b/>
                <w:color w:val="000000"/>
                <w:sz w:val="20"/>
              </w:rPr>
              <w:t>Forest</w:t>
            </w:r>
          </w:p>
        </w:tc>
        <w:tc>
          <w:tcPr>
            <w:tcW w:w="1800" w:type="dxa"/>
            <w:shd w:val="clear" w:color="auto" w:fill="AFC4E9"/>
          </w:tcPr>
          <w:p w14:paraId="20F055E0" w14:textId="77777777" w:rsidR="00086830" w:rsidRDefault="00000000">
            <w:r>
              <w:rPr>
                <w:b/>
                <w:color w:val="000000"/>
                <w:sz w:val="20"/>
              </w:rPr>
              <w:t>Habitat</w:t>
            </w:r>
          </w:p>
        </w:tc>
      </w:tr>
      <w:tr w:rsidR="00086830" w14:paraId="0BE3EC75" w14:textId="77777777">
        <w:tc>
          <w:tcPr>
            <w:tcW w:w="3600" w:type="dxa"/>
          </w:tcPr>
          <w:p w14:paraId="10D55EDE" w14:textId="77777777" w:rsidR="00086830" w:rsidRDefault="00000000">
            <w:r>
              <w:rPr>
                <w:sz w:val="20"/>
              </w:rPr>
              <w:t>Restore</w:t>
            </w:r>
          </w:p>
        </w:tc>
        <w:tc>
          <w:tcPr>
            <w:tcW w:w="1800" w:type="dxa"/>
          </w:tcPr>
          <w:p w14:paraId="64A5325A" w14:textId="77777777" w:rsidR="00086830" w:rsidRDefault="00000000">
            <w:pPr>
              <w:jc w:val="right"/>
            </w:pPr>
            <w:r>
              <w:rPr>
                <w:sz w:val="20"/>
              </w:rPr>
              <w:t>-</w:t>
            </w:r>
          </w:p>
        </w:tc>
        <w:tc>
          <w:tcPr>
            <w:tcW w:w="1800" w:type="dxa"/>
          </w:tcPr>
          <w:p w14:paraId="3089A061" w14:textId="77777777" w:rsidR="00086830" w:rsidRDefault="00000000">
            <w:pPr>
              <w:jc w:val="right"/>
            </w:pPr>
            <w:r>
              <w:rPr>
                <w:sz w:val="20"/>
              </w:rPr>
              <w:t>-</w:t>
            </w:r>
          </w:p>
        </w:tc>
        <w:tc>
          <w:tcPr>
            <w:tcW w:w="1800" w:type="dxa"/>
          </w:tcPr>
          <w:p w14:paraId="2ADA827B" w14:textId="77777777" w:rsidR="00086830" w:rsidRDefault="00000000">
            <w:pPr>
              <w:jc w:val="right"/>
            </w:pPr>
            <w:r>
              <w:rPr>
                <w:sz w:val="20"/>
              </w:rPr>
              <w:t>-</w:t>
            </w:r>
          </w:p>
        </w:tc>
        <w:tc>
          <w:tcPr>
            <w:tcW w:w="1800" w:type="dxa"/>
          </w:tcPr>
          <w:p w14:paraId="1BCC68F9" w14:textId="77777777" w:rsidR="00086830" w:rsidRDefault="00000000">
            <w:pPr>
              <w:jc w:val="right"/>
            </w:pPr>
            <w:r>
              <w:rPr>
                <w:sz w:val="20"/>
              </w:rPr>
              <w:t>-</w:t>
            </w:r>
          </w:p>
        </w:tc>
      </w:tr>
      <w:tr w:rsidR="00086830" w14:paraId="7B1CE59E" w14:textId="77777777">
        <w:tc>
          <w:tcPr>
            <w:tcW w:w="3600" w:type="dxa"/>
          </w:tcPr>
          <w:p w14:paraId="41F2E95E" w14:textId="77777777" w:rsidR="00086830" w:rsidRDefault="00000000">
            <w:r>
              <w:rPr>
                <w:sz w:val="20"/>
              </w:rPr>
              <w:t>Protect in Fee with State PILT Liability</w:t>
            </w:r>
          </w:p>
        </w:tc>
        <w:tc>
          <w:tcPr>
            <w:tcW w:w="1800" w:type="dxa"/>
          </w:tcPr>
          <w:p w14:paraId="1EEFA314" w14:textId="77777777" w:rsidR="00086830" w:rsidRDefault="00000000">
            <w:pPr>
              <w:jc w:val="right"/>
            </w:pPr>
            <w:r>
              <w:rPr>
                <w:sz w:val="20"/>
              </w:rPr>
              <w:t>-</w:t>
            </w:r>
          </w:p>
        </w:tc>
        <w:tc>
          <w:tcPr>
            <w:tcW w:w="1800" w:type="dxa"/>
          </w:tcPr>
          <w:p w14:paraId="6A4FE744" w14:textId="77777777" w:rsidR="00086830" w:rsidRDefault="00000000">
            <w:pPr>
              <w:jc w:val="right"/>
            </w:pPr>
            <w:r>
              <w:rPr>
                <w:sz w:val="20"/>
              </w:rPr>
              <w:t>-</w:t>
            </w:r>
          </w:p>
        </w:tc>
        <w:tc>
          <w:tcPr>
            <w:tcW w:w="1800" w:type="dxa"/>
          </w:tcPr>
          <w:p w14:paraId="166813F7" w14:textId="77777777" w:rsidR="00086830" w:rsidRDefault="00000000">
            <w:pPr>
              <w:jc w:val="right"/>
            </w:pPr>
            <w:r>
              <w:rPr>
                <w:sz w:val="20"/>
              </w:rPr>
              <w:t>-</w:t>
            </w:r>
          </w:p>
        </w:tc>
        <w:tc>
          <w:tcPr>
            <w:tcW w:w="1800" w:type="dxa"/>
          </w:tcPr>
          <w:p w14:paraId="31D2B2AA" w14:textId="77777777" w:rsidR="00086830" w:rsidRDefault="00000000">
            <w:pPr>
              <w:jc w:val="right"/>
            </w:pPr>
            <w:r>
              <w:rPr>
                <w:sz w:val="20"/>
              </w:rPr>
              <w:t>-</w:t>
            </w:r>
          </w:p>
        </w:tc>
      </w:tr>
      <w:tr w:rsidR="00086830" w14:paraId="1F85795F" w14:textId="77777777">
        <w:tc>
          <w:tcPr>
            <w:tcW w:w="3600" w:type="dxa"/>
          </w:tcPr>
          <w:p w14:paraId="1EA1D1A4" w14:textId="77777777" w:rsidR="00086830" w:rsidRDefault="00000000">
            <w:r>
              <w:rPr>
                <w:sz w:val="20"/>
              </w:rPr>
              <w:t>Protect in Fee w/o State PILT Liability</w:t>
            </w:r>
          </w:p>
        </w:tc>
        <w:tc>
          <w:tcPr>
            <w:tcW w:w="1800" w:type="dxa"/>
          </w:tcPr>
          <w:p w14:paraId="40F44224" w14:textId="77777777" w:rsidR="00086830" w:rsidRDefault="00000000">
            <w:pPr>
              <w:jc w:val="right"/>
            </w:pPr>
            <w:r>
              <w:rPr>
                <w:sz w:val="20"/>
              </w:rPr>
              <w:t>-</w:t>
            </w:r>
          </w:p>
        </w:tc>
        <w:tc>
          <w:tcPr>
            <w:tcW w:w="1800" w:type="dxa"/>
          </w:tcPr>
          <w:p w14:paraId="759A3671" w14:textId="77777777" w:rsidR="00086830" w:rsidRDefault="00000000">
            <w:pPr>
              <w:jc w:val="right"/>
            </w:pPr>
            <w:r>
              <w:rPr>
                <w:sz w:val="20"/>
              </w:rPr>
              <w:t>-</w:t>
            </w:r>
          </w:p>
        </w:tc>
        <w:tc>
          <w:tcPr>
            <w:tcW w:w="1800" w:type="dxa"/>
          </w:tcPr>
          <w:p w14:paraId="38278550" w14:textId="77777777" w:rsidR="00086830" w:rsidRDefault="00000000">
            <w:pPr>
              <w:jc w:val="right"/>
            </w:pPr>
            <w:r>
              <w:rPr>
                <w:sz w:val="20"/>
              </w:rPr>
              <w:t>-</w:t>
            </w:r>
          </w:p>
        </w:tc>
        <w:tc>
          <w:tcPr>
            <w:tcW w:w="1800" w:type="dxa"/>
          </w:tcPr>
          <w:p w14:paraId="5F321611" w14:textId="77777777" w:rsidR="00086830" w:rsidRDefault="00000000">
            <w:pPr>
              <w:jc w:val="right"/>
            </w:pPr>
            <w:r>
              <w:rPr>
                <w:sz w:val="20"/>
              </w:rPr>
              <w:t>-</w:t>
            </w:r>
          </w:p>
        </w:tc>
      </w:tr>
      <w:tr w:rsidR="00086830" w14:paraId="4D4AF8A8" w14:textId="77777777">
        <w:tc>
          <w:tcPr>
            <w:tcW w:w="3600" w:type="dxa"/>
          </w:tcPr>
          <w:p w14:paraId="5E8DFA44" w14:textId="77777777" w:rsidR="00086830" w:rsidRDefault="00000000">
            <w:r>
              <w:rPr>
                <w:sz w:val="20"/>
              </w:rPr>
              <w:t>Protect in Easement</w:t>
            </w:r>
          </w:p>
        </w:tc>
        <w:tc>
          <w:tcPr>
            <w:tcW w:w="1800" w:type="dxa"/>
          </w:tcPr>
          <w:p w14:paraId="07C6EADB" w14:textId="77777777" w:rsidR="00086830" w:rsidRDefault="00000000">
            <w:pPr>
              <w:jc w:val="right"/>
            </w:pPr>
            <w:r>
              <w:rPr>
                <w:sz w:val="20"/>
              </w:rPr>
              <w:t>-</w:t>
            </w:r>
          </w:p>
        </w:tc>
        <w:tc>
          <w:tcPr>
            <w:tcW w:w="1800" w:type="dxa"/>
          </w:tcPr>
          <w:p w14:paraId="752C9977" w14:textId="77777777" w:rsidR="00086830" w:rsidRDefault="00000000">
            <w:pPr>
              <w:jc w:val="right"/>
            </w:pPr>
            <w:r>
              <w:rPr>
                <w:sz w:val="20"/>
              </w:rPr>
              <w:t>-</w:t>
            </w:r>
          </w:p>
        </w:tc>
        <w:tc>
          <w:tcPr>
            <w:tcW w:w="1800" w:type="dxa"/>
          </w:tcPr>
          <w:p w14:paraId="4B085620" w14:textId="77777777" w:rsidR="00086830" w:rsidRDefault="00000000">
            <w:pPr>
              <w:jc w:val="right"/>
            </w:pPr>
            <w:r>
              <w:rPr>
                <w:sz w:val="20"/>
              </w:rPr>
              <w:t>$2,405</w:t>
            </w:r>
          </w:p>
        </w:tc>
        <w:tc>
          <w:tcPr>
            <w:tcW w:w="1800" w:type="dxa"/>
          </w:tcPr>
          <w:p w14:paraId="19DCF90C" w14:textId="77777777" w:rsidR="00086830" w:rsidRDefault="00000000">
            <w:pPr>
              <w:jc w:val="right"/>
            </w:pPr>
            <w:r>
              <w:rPr>
                <w:sz w:val="20"/>
              </w:rPr>
              <w:t>-</w:t>
            </w:r>
          </w:p>
        </w:tc>
      </w:tr>
      <w:tr w:rsidR="00086830" w14:paraId="5F631905" w14:textId="77777777">
        <w:tc>
          <w:tcPr>
            <w:tcW w:w="3600" w:type="dxa"/>
          </w:tcPr>
          <w:p w14:paraId="503220D1" w14:textId="77777777" w:rsidR="00086830" w:rsidRDefault="00000000">
            <w:r>
              <w:rPr>
                <w:sz w:val="20"/>
              </w:rPr>
              <w:t>Enhance</w:t>
            </w:r>
          </w:p>
        </w:tc>
        <w:tc>
          <w:tcPr>
            <w:tcW w:w="1800" w:type="dxa"/>
          </w:tcPr>
          <w:p w14:paraId="2E21DF53" w14:textId="77777777" w:rsidR="00086830" w:rsidRDefault="00000000">
            <w:pPr>
              <w:jc w:val="right"/>
            </w:pPr>
            <w:r>
              <w:rPr>
                <w:sz w:val="20"/>
              </w:rPr>
              <w:t>-</w:t>
            </w:r>
          </w:p>
        </w:tc>
        <w:tc>
          <w:tcPr>
            <w:tcW w:w="1800" w:type="dxa"/>
          </w:tcPr>
          <w:p w14:paraId="64812E1E" w14:textId="77777777" w:rsidR="00086830" w:rsidRDefault="00000000">
            <w:pPr>
              <w:jc w:val="right"/>
            </w:pPr>
            <w:r>
              <w:rPr>
                <w:sz w:val="20"/>
              </w:rPr>
              <w:t>-</w:t>
            </w:r>
          </w:p>
        </w:tc>
        <w:tc>
          <w:tcPr>
            <w:tcW w:w="1800" w:type="dxa"/>
          </w:tcPr>
          <w:p w14:paraId="4AD3333A" w14:textId="77777777" w:rsidR="00086830" w:rsidRDefault="00000000">
            <w:pPr>
              <w:jc w:val="right"/>
            </w:pPr>
            <w:r>
              <w:rPr>
                <w:sz w:val="20"/>
              </w:rPr>
              <w:t>-</w:t>
            </w:r>
          </w:p>
        </w:tc>
        <w:tc>
          <w:tcPr>
            <w:tcW w:w="1800" w:type="dxa"/>
          </w:tcPr>
          <w:p w14:paraId="23611B5A" w14:textId="77777777" w:rsidR="00086830" w:rsidRDefault="00000000">
            <w:pPr>
              <w:jc w:val="right"/>
            </w:pPr>
            <w:r>
              <w:rPr>
                <w:sz w:val="20"/>
              </w:rPr>
              <w:t>-</w:t>
            </w:r>
          </w:p>
        </w:tc>
      </w:tr>
    </w:tbl>
    <w:p w14:paraId="77C3C009" w14:textId="77777777" w:rsidR="00086830"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086830" w14:paraId="62E4953C" w14:textId="77777777">
        <w:tc>
          <w:tcPr>
            <w:tcW w:w="2880" w:type="dxa"/>
            <w:shd w:val="clear" w:color="auto" w:fill="AFC4E9"/>
          </w:tcPr>
          <w:p w14:paraId="2BAB16B3" w14:textId="77777777" w:rsidR="00086830" w:rsidRDefault="00000000">
            <w:r>
              <w:rPr>
                <w:b/>
                <w:color w:val="000000"/>
                <w:sz w:val="20"/>
              </w:rPr>
              <w:t>Type</w:t>
            </w:r>
          </w:p>
        </w:tc>
        <w:tc>
          <w:tcPr>
            <w:tcW w:w="1728" w:type="dxa"/>
            <w:shd w:val="clear" w:color="auto" w:fill="AFC4E9"/>
          </w:tcPr>
          <w:p w14:paraId="5D92AD90" w14:textId="77777777" w:rsidR="00086830" w:rsidRDefault="00000000">
            <w:r>
              <w:rPr>
                <w:b/>
                <w:color w:val="000000"/>
                <w:sz w:val="20"/>
              </w:rPr>
              <w:t>Metro/Urban</w:t>
            </w:r>
          </w:p>
        </w:tc>
        <w:tc>
          <w:tcPr>
            <w:tcW w:w="1728" w:type="dxa"/>
            <w:shd w:val="clear" w:color="auto" w:fill="AFC4E9"/>
          </w:tcPr>
          <w:p w14:paraId="5F1953AA" w14:textId="77777777" w:rsidR="00086830" w:rsidRDefault="00000000">
            <w:r>
              <w:rPr>
                <w:b/>
                <w:color w:val="000000"/>
                <w:sz w:val="20"/>
              </w:rPr>
              <w:t>Forest/Prairie</w:t>
            </w:r>
          </w:p>
        </w:tc>
        <w:tc>
          <w:tcPr>
            <w:tcW w:w="1728" w:type="dxa"/>
            <w:shd w:val="clear" w:color="auto" w:fill="AFC4E9"/>
          </w:tcPr>
          <w:p w14:paraId="69AB7F3D" w14:textId="77777777" w:rsidR="00086830" w:rsidRDefault="00000000">
            <w:r>
              <w:rPr>
                <w:b/>
                <w:color w:val="000000"/>
                <w:sz w:val="20"/>
              </w:rPr>
              <w:t>SE Forest</w:t>
            </w:r>
          </w:p>
        </w:tc>
        <w:tc>
          <w:tcPr>
            <w:tcW w:w="1728" w:type="dxa"/>
            <w:shd w:val="clear" w:color="auto" w:fill="AFC4E9"/>
          </w:tcPr>
          <w:p w14:paraId="733D493C" w14:textId="77777777" w:rsidR="00086830" w:rsidRDefault="00000000">
            <w:r>
              <w:rPr>
                <w:b/>
                <w:color w:val="000000"/>
                <w:sz w:val="20"/>
              </w:rPr>
              <w:t>Prairie</w:t>
            </w:r>
          </w:p>
        </w:tc>
        <w:tc>
          <w:tcPr>
            <w:tcW w:w="1728" w:type="dxa"/>
            <w:shd w:val="clear" w:color="auto" w:fill="AFC4E9"/>
          </w:tcPr>
          <w:p w14:paraId="112F693A" w14:textId="77777777" w:rsidR="00086830" w:rsidRDefault="00000000">
            <w:r>
              <w:rPr>
                <w:b/>
                <w:color w:val="000000"/>
                <w:sz w:val="20"/>
              </w:rPr>
              <w:t>N. Forest</w:t>
            </w:r>
          </w:p>
        </w:tc>
      </w:tr>
      <w:tr w:rsidR="00086830" w14:paraId="7352C122" w14:textId="77777777">
        <w:tc>
          <w:tcPr>
            <w:tcW w:w="2880" w:type="dxa"/>
          </w:tcPr>
          <w:p w14:paraId="763DFD5A" w14:textId="77777777" w:rsidR="00086830" w:rsidRDefault="00000000">
            <w:r>
              <w:rPr>
                <w:sz w:val="20"/>
              </w:rPr>
              <w:t>Restore</w:t>
            </w:r>
          </w:p>
        </w:tc>
        <w:tc>
          <w:tcPr>
            <w:tcW w:w="1728" w:type="dxa"/>
          </w:tcPr>
          <w:p w14:paraId="432D6EBD" w14:textId="77777777" w:rsidR="00086830" w:rsidRDefault="00000000">
            <w:pPr>
              <w:jc w:val="right"/>
            </w:pPr>
            <w:r>
              <w:rPr>
                <w:sz w:val="20"/>
              </w:rPr>
              <w:t>-</w:t>
            </w:r>
          </w:p>
        </w:tc>
        <w:tc>
          <w:tcPr>
            <w:tcW w:w="1728" w:type="dxa"/>
          </w:tcPr>
          <w:p w14:paraId="40FE2B0B" w14:textId="77777777" w:rsidR="00086830" w:rsidRDefault="00000000">
            <w:pPr>
              <w:jc w:val="right"/>
            </w:pPr>
            <w:r>
              <w:rPr>
                <w:sz w:val="20"/>
              </w:rPr>
              <w:t>-</w:t>
            </w:r>
          </w:p>
        </w:tc>
        <w:tc>
          <w:tcPr>
            <w:tcW w:w="1728" w:type="dxa"/>
          </w:tcPr>
          <w:p w14:paraId="71C60B6D" w14:textId="77777777" w:rsidR="00086830" w:rsidRDefault="00000000">
            <w:pPr>
              <w:jc w:val="right"/>
            </w:pPr>
            <w:r>
              <w:rPr>
                <w:sz w:val="20"/>
              </w:rPr>
              <w:t>-</w:t>
            </w:r>
          </w:p>
        </w:tc>
        <w:tc>
          <w:tcPr>
            <w:tcW w:w="1728" w:type="dxa"/>
          </w:tcPr>
          <w:p w14:paraId="55B14AE9" w14:textId="77777777" w:rsidR="00086830" w:rsidRDefault="00000000">
            <w:pPr>
              <w:jc w:val="right"/>
            </w:pPr>
            <w:r>
              <w:rPr>
                <w:sz w:val="20"/>
              </w:rPr>
              <w:t>-</w:t>
            </w:r>
          </w:p>
        </w:tc>
        <w:tc>
          <w:tcPr>
            <w:tcW w:w="1728" w:type="dxa"/>
          </w:tcPr>
          <w:p w14:paraId="0D939F4B" w14:textId="77777777" w:rsidR="00086830" w:rsidRDefault="00000000">
            <w:pPr>
              <w:jc w:val="right"/>
            </w:pPr>
            <w:r>
              <w:rPr>
                <w:sz w:val="20"/>
              </w:rPr>
              <w:t>-</w:t>
            </w:r>
          </w:p>
        </w:tc>
      </w:tr>
      <w:tr w:rsidR="00086830" w14:paraId="170B2EBA" w14:textId="77777777">
        <w:tc>
          <w:tcPr>
            <w:tcW w:w="2880" w:type="dxa"/>
          </w:tcPr>
          <w:p w14:paraId="48C81ABB" w14:textId="77777777" w:rsidR="00086830" w:rsidRDefault="00000000">
            <w:r>
              <w:rPr>
                <w:sz w:val="20"/>
              </w:rPr>
              <w:t>Protect in Fee with State PILT Liability</w:t>
            </w:r>
          </w:p>
        </w:tc>
        <w:tc>
          <w:tcPr>
            <w:tcW w:w="1728" w:type="dxa"/>
          </w:tcPr>
          <w:p w14:paraId="3FB648A2" w14:textId="77777777" w:rsidR="00086830" w:rsidRDefault="00000000">
            <w:pPr>
              <w:jc w:val="right"/>
            </w:pPr>
            <w:r>
              <w:rPr>
                <w:sz w:val="20"/>
              </w:rPr>
              <w:t>-</w:t>
            </w:r>
          </w:p>
        </w:tc>
        <w:tc>
          <w:tcPr>
            <w:tcW w:w="1728" w:type="dxa"/>
          </w:tcPr>
          <w:p w14:paraId="4F0D3A61" w14:textId="77777777" w:rsidR="00086830" w:rsidRDefault="00000000">
            <w:pPr>
              <w:jc w:val="right"/>
            </w:pPr>
            <w:r>
              <w:rPr>
                <w:sz w:val="20"/>
              </w:rPr>
              <w:t>-</w:t>
            </w:r>
          </w:p>
        </w:tc>
        <w:tc>
          <w:tcPr>
            <w:tcW w:w="1728" w:type="dxa"/>
          </w:tcPr>
          <w:p w14:paraId="498578AC" w14:textId="77777777" w:rsidR="00086830" w:rsidRDefault="00000000">
            <w:pPr>
              <w:jc w:val="right"/>
            </w:pPr>
            <w:r>
              <w:rPr>
                <w:sz w:val="20"/>
              </w:rPr>
              <w:t>-</w:t>
            </w:r>
          </w:p>
        </w:tc>
        <w:tc>
          <w:tcPr>
            <w:tcW w:w="1728" w:type="dxa"/>
          </w:tcPr>
          <w:p w14:paraId="20734BBB" w14:textId="77777777" w:rsidR="00086830" w:rsidRDefault="00000000">
            <w:pPr>
              <w:jc w:val="right"/>
            </w:pPr>
            <w:r>
              <w:rPr>
                <w:sz w:val="20"/>
              </w:rPr>
              <w:t>-</w:t>
            </w:r>
          </w:p>
        </w:tc>
        <w:tc>
          <w:tcPr>
            <w:tcW w:w="1728" w:type="dxa"/>
          </w:tcPr>
          <w:p w14:paraId="022D1855" w14:textId="77777777" w:rsidR="00086830" w:rsidRDefault="00000000">
            <w:pPr>
              <w:jc w:val="right"/>
            </w:pPr>
            <w:r>
              <w:rPr>
                <w:sz w:val="20"/>
              </w:rPr>
              <w:t>-</w:t>
            </w:r>
          </w:p>
        </w:tc>
      </w:tr>
      <w:tr w:rsidR="00086830" w14:paraId="2EA538B0" w14:textId="77777777">
        <w:tc>
          <w:tcPr>
            <w:tcW w:w="2880" w:type="dxa"/>
          </w:tcPr>
          <w:p w14:paraId="230C51BE" w14:textId="77777777" w:rsidR="00086830" w:rsidRDefault="00000000">
            <w:r>
              <w:rPr>
                <w:sz w:val="20"/>
              </w:rPr>
              <w:t>Protect in Fee w/o State PILT Liability</w:t>
            </w:r>
          </w:p>
        </w:tc>
        <w:tc>
          <w:tcPr>
            <w:tcW w:w="1728" w:type="dxa"/>
          </w:tcPr>
          <w:p w14:paraId="2AA8AB09" w14:textId="77777777" w:rsidR="00086830" w:rsidRDefault="00000000">
            <w:pPr>
              <w:jc w:val="right"/>
            </w:pPr>
            <w:r>
              <w:rPr>
                <w:sz w:val="20"/>
              </w:rPr>
              <w:t>-</w:t>
            </w:r>
          </w:p>
        </w:tc>
        <w:tc>
          <w:tcPr>
            <w:tcW w:w="1728" w:type="dxa"/>
          </w:tcPr>
          <w:p w14:paraId="23B636E9" w14:textId="77777777" w:rsidR="00086830" w:rsidRDefault="00000000">
            <w:pPr>
              <w:jc w:val="right"/>
            </w:pPr>
            <w:r>
              <w:rPr>
                <w:sz w:val="20"/>
              </w:rPr>
              <w:t>-</w:t>
            </w:r>
          </w:p>
        </w:tc>
        <w:tc>
          <w:tcPr>
            <w:tcW w:w="1728" w:type="dxa"/>
          </w:tcPr>
          <w:p w14:paraId="20655CCB" w14:textId="77777777" w:rsidR="00086830" w:rsidRDefault="00000000">
            <w:pPr>
              <w:jc w:val="right"/>
            </w:pPr>
            <w:r>
              <w:rPr>
                <w:sz w:val="20"/>
              </w:rPr>
              <w:t>-</w:t>
            </w:r>
          </w:p>
        </w:tc>
        <w:tc>
          <w:tcPr>
            <w:tcW w:w="1728" w:type="dxa"/>
          </w:tcPr>
          <w:p w14:paraId="6BA58A8C" w14:textId="77777777" w:rsidR="00086830" w:rsidRDefault="00000000">
            <w:pPr>
              <w:jc w:val="right"/>
            </w:pPr>
            <w:r>
              <w:rPr>
                <w:sz w:val="20"/>
              </w:rPr>
              <w:t>-</w:t>
            </w:r>
          </w:p>
        </w:tc>
        <w:tc>
          <w:tcPr>
            <w:tcW w:w="1728" w:type="dxa"/>
          </w:tcPr>
          <w:p w14:paraId="48C0FC8B" w14:textId="77777777" w:rsidR="00086830" w:rsidRDefault="00000000">
            <w:pPr>
              <w:jc w:val="right"/>
            </w:pPr>
            <w:r>
              <w:rPr>
                <w:sz w:val="20"/>
              </w:rPr>
              <w:t>-</w:t>
            </w:r>
          </w:p>
        </w:tc>
      </w:tr>
      <w:tr w:rsidR="00086830" w14:paraId="2825A427" w14:textId="77777777">
        <w:tc>
          <w:tcPr>
            <w:tcW w:w="2880" w:type="dxa"/>
          </w:tcPr>
          <w:p w14:paraId="137C89C3" w14:textId="77777777" w:rsidR="00086830" w:rsidRDefault="00000000">
            <w:r>
              <w:rPr>
                <w:sz w:val="20"/>
              </w:rPr>
              <w:t>Protect in Easement</w:t>
            </w:r>
          </w:p>
        </w:tc>
        <w:tc>
          <w:tcPr>
            <w:tcW w:w="1728" w:type="dxa"/>
          </w:tcPr>
          <w:p w14:paraId="2BBDBECE" w14:textId="77777777" w:rsidR="00086830" w:rsidRDefault="00000000">
            <w:pPr>
              <w:jc w:val="right"/>
            </w:pPr>
            <w:r>
              <w:rPr>
                <w:sz w:val="20"/>
              </w:rPr>
              <w:t>-</w:t>
            </w:r>
          </w:p>
        </w:tc>
        <w:tc>
          <w:tcPr>
            <w:tcW w:w="1728" w:type="dxa"/>
          </w:tcPr>
          <w:p w14:paraId="294DAAD2" w14:textId="77777777" w:rsidR="00086830" w:rsidRDefault="00000000">
            <w:pPr>
              <w:jc w:val="right"/>
            </w:pPr>
            <w:r>
              <w:rPr>
                <w:sz w:val="20"/>
              </w:rPr>
              <w:t>-</w:t>
            </w:r>
          </w:p>
        </w:tc>
        <w:tc>
          <w:tcPr>
            <w:tcW w:w="1728" w:type="dxa"/>
          </w:tcPr>
          <w:p w14:paraId="239F06CB" w14:textId="77777777" w:rsidR="00086830" w:rsidRDefault="00000000">
            <w:pPr>
              <w:jc w:val="right"/>
            </w:pPr>
            <w:r>
              <w:rPr>
                <w:sz w:val="20"/>
              </w:rPr>
              <w:t>$4,289</w:t>
            </w:r>
          </w:p>
        </w:tc>
        <w:tc>
          <w:tcPr>
            <w:tcW w:w="1728" w:type="dxa"/>
          </w:tcPr>
          <w:p w14:paraId="26D45EAF" w14:textId="77777777" w:rsidR="00086830" w:rsidRDefault="00000000">
            <w:pPr>
              <w:jc w:val="right"/>
            </w:pPr>
            <w:r>
              <w:rPr>
                <w:sz w:val="20"/>
              </w:rPr>
              <w:t>-</w:t>
            </w:r>
          </w:p>
        </w:tc>
        <w:tc>
          <w:tcPr>
            <w:tcW w:w="1728" w:type="dxa"/>
          </w:tcPr>
          <w:p w14:paraId="3C41173F" w14:textId="77777777" w:rsidR="00086830" w:rsidRDefault="00000000">
            <w:pPr>
              <w:jc w:val="right"/>
            </w:pPr>
            <w:r>
              <w:rPr>
                <w:sz w:val="20"/>
              </w:rPr>
              <w:t>$1,778</w:t>
            </w:r>
          </w:p>
        </w:tc>
      </w:tr>
      <w:tr w:rsidR="00086830" w14:paraId="41E1FC47" w14:textId="77777777">
        <w:tc>
          <w:tcPr>
            <w:tcW w:w="2880" w:type="dxa"/>
          </w:tcPr>
          <w:p w14:paraId="471744F5" w14:textId="77777777" w:rsidR="00086830" w:rsidRDefault="00000000">
            <w:r>
              <w:rPr>
                <w:sz w:val="20"/>
              </w:rPr>
              <w:t>Enhance</w:t>
            </w:r>
          </w:p>
        </w:tc>
        <w:tc>
          <w:tcPr>
            <w:tcW w:w="1728" w:type="dxa"/>
          </w:tcPr>
          <w:p w14:paraId="62BD4E35" w14:textId="77777777" w:rsidR="00086830" w:rsidRDefault="00000000">
            <w:pPr>
              <w:jc w:val="right"/>
            </w:pPr>
            <w:r>
              <w:rPr>
                <w:sz w:val="20"/>
              </w:rPr>
              <w:t>-</w:t>
            </w:r>
          </w:p>
        </w:tc>
        <w:tc>
          <w:tcPr>
            <w:tcW w:w="1728" w:type="dxa"/>
          </w:tcPr>
          <w:p w14:paraId="136E33FA" w14:textId="77777777" w:rsidR="00086830" w:rsidRDefault="00000000">
            <w:pPr>
              <w:jc w:val="right"/>
            </w:pPr>
            <w:r>
              <w:rPr>
                <w:sz w:val="20"/>
              </w:rPr>
              <w:t>-</w:t>
            </w:r>
          </w:p>
        </w:tc>
        <w:tc>
          <w:tcPr>
            <w:tcW w:w="1728" w:type="dxa"/>
          </w:tcPr>
          <w:p w14:paraId="05CCC6CE" w14:textId="77777777" w:rsidR="00086830" w:rsidRDefault="00000000">
            <w:pPr>
              <w:jc w:val="right"/>
            </w:pPr>
            <w:r>
              <w:rPr>
                <w:sz w:val="20"/>
              </w:rPr>
              <w:t>-</w:t>
            </w:r>
          </w:p>
        </w:tc>
        <w:tc>
          <w:tcPr>
            <w:tcW w:w="1728" w:type="dxa"/>
          </w:tcPr>
          <w:p w14:paraId="1BF37D2B" w14:textId="77777777" w:rsidR="00086830" w:rsidRDefault="00000000">
            <w:pPr>
              <w:jc w:val="right"/>
            </w:pPr>
            <w:r>
              <w:rPr>
                <w:sz w:val="20"/>
              </w:rPr>
              <w:t>-</w:t>
            </w:r>
          </w:p>
        </w:tc>
        <w:tc>
          <w:tcPr>
            <w:tcW w:w="1728" w:type="dxa"/>
          </w:tcPr>
          <w:p w14:paraId="6715942A" w14:textId="77777777" w:rsidR="00086830" w:rsidRDefault="00000000">
            <w:pPr>
              <w:jc w:val="right"/>
            </w:pPr>
            <w:r>
              <w:rPr>
                <w:sz w:val="20"/>
              </w:rPr>
              <w:t>-</w:t>
            </w:r>
          </w:p>
        </w:tc>
      </w:tr>
    </w:tbl>
    <w:p w14:paraId="159814A6" w14:textId="77777777" w:rsidR="00086830" w:rsidRDefault="00000000">
      <w:pPr>
        <w:pStyle w:val="Heading3"/>
        <w:spacing w:before="60" w:after="80"/>
      </w:pPr>
      <w:r>
        <w:rPr>
          <w:color w:val="254885"/>
          <w:sz w:val="26"/>
        </w:rPr>
        <w:t>Target Lake/Stream/River Feet or Miles</w:t>
      </w:r>
    </w:p>
    <w:p w14:paraId="065CEA84" w14:textId="77777777" w:rsidR="00086830" w:rsidRDefault="00000000">
      <w:r>
        <w:t xml:space="preserve"> </w:t>
      </w:r>
    </w:p>
    <w:p w14:paraId="359D84FF" w14:textId="77777777" w:rsidR="00086830" w:rsidRDefault="00000000">
      <w:r>
        <w:br w:type="page"/>
      </w:r>
    </w:p>
    <w:p w14:paraId="77040991" w14:textId="77777777" w:rsidR="00086830" w:rsidRDefault="00000000">
      <w:pPr>
        <w:pStyle w:val="Heading2"/>
        <w:spacing w:before="0" w:after="80"/>
        <w:jc w:val="center"/>
      </w:pPr>
      <w:r>
        <w:rPr>
          <w:color w:val="2C559C"/>
          <w:sz w:val="28"/>
          <w:u w:val="single"/>
        </w:rPr>
        <w:lastRenderedPageBreak/>
        <w:t>Parcels</w:t>
      </w:r>
    </w:p>
    <w:p w14:paraId="70F00532" w14:textId="77777777" w:rsidR="00086830" w:rsidRDefault="00000000">
      <w:r>
        <w:rPr>
          <w:b/>
        </w:rPr>
        <w:t xml:space="preserve">Sign-up Criteria?  </w:t>
      </w:r>
      <w:r>
        <w:rPr>
          <w:b/>
        </w:rPr>
        <w:br/>
      </w:r>
      <w:r>
        <w:t>No</w:t>
      </w:r>
    </w:p>
    <w:p w14:paraId="43044361" w14:textId="77777777" w:rsidR="00086830" w:rsidRDefault="00000000">
      <w:r>
        <w:rPr>
          <w:b/>
        </w:rPr>
        <w:t xml:space="preserve">Explain the process used to identify, prioritize, and select the parcels on your list:  </w:t>
      </w:r>
      <w:r>
        <w:rPr>
          <w:b/>
        </w:rPr>
        <w:br/>
      </w:r>
      <w:r>
        <w:t>Applications to the MN Forests for the Future Program are made by interested willing landowners. The Program uses GIS analysis to expand protection of large habitat blocks and corridors. DNR's GIS-based Strategic Land Asset Management metrics are used by an inter-disciplinary team of experts from different Divisions to prioritize and select all acquisitions, including conservation easements. The tracts of forest land targeted for protection with this Program have some, if not all, of the following traits: are currently unprotected inholdings; large tracts that have been identified by the MN County Biological Survey (including identified sites of high quality biodiversity significance); corridors and habitat identified by the State Wildlife Action Plan as significant; presence of rare species and Species in Conservation Need or the habitat that support those species; are located in a strategic habitat complex and are adjacent to other protected land so that complexes can be protected and management improved. In addition, we consult with local and regional watershed and landscape planning efforts such as The Nature Conservancy's Multiple Benefit Analysis and Resilient Lands Mapping Tool, DNR's Forest Action Plan and Assessment of Need, PCA's watershed planning efforts, BWSR's and local SWCD's One Watershed One Plan efforts, the MFRC's Regional Landscape Plans, and the DNR/BWSR Landscape Stewardship Plans.</w:t>
      </w:r>
    </w:p>
    <w:p w14:paraId="1599AF97" w14:textId="77777777" w:rsidR="00086830" w:rsidRDefault="00000000">
      <w:pPr>
        <w:pStyle w:val="Heading3"/>
        <w:spacing w:before="60" w:after="80"/>
      </w:pPr>
      <w:r>
        <w:rPr>
          <w:color w:val="254885"/>
          <w:sz w:val="26"/>
        </w:rPr>
        <w:t>Protect in Easement Parcels</w:t>
      </w:r>
    </w:p>
    <w:tbl>
      <w:tblPr>
        <w:tblStyle w:val="TableGrid"/>
        <w:tblW w:w="0" w:type="auto"/>
        <w:tblLook w:val="04A0" w:firstRow="1" w:lastRow="0" w:firstColumn="1" w:lastColumn="0" w:noHBand="0" w:noVBand="1"/>
      </w:tblPr>
      <w:tblGrid>
        <w:gridCol w:w="4239"/>
        <w:gridCol w:w="1428"/>
        <w:gridCol w:w="1430"/>
        <w:gridCol w:w="1070"/>
        <w:gridCol w:w="1416"/>
        <w:gridCol w:w="1433"/>
      </w:tblGrid>
      <w:tr w:rsidR="00086830" w14:paraId="41660BD0" w14:textId="77777777">
        <w:tc>
          <w:tcPr>
            <w:tcW w:w="4320" w:type="dxa"/>
            <w:shd w:val="clear" w:color="auto" w:fill="AFC4E9"/>
          </w:tcPr>
          <w:p w14:paraId="43F1F50B" w14:textId="77777777" w:rsidR="00086830" w:rsidRDefault="00000000">
            <w:r>
              <w:rPr>
                <w:b/>
                <w:color w:val="000000"/>
                <w:sz w:val="20"/>
              </w:rPr>
              <w:t>Name</w:t>
            </w:r>
          </w:p>
        </w:tc>
        <w:tc>
          <w:tcPr>
            <w:tcW w:w="1440" w:type="dxa"/>
            <w:shd w:val="clear" w:color="auto" w:fill="AFC4E9"/>
          </w:tcPr>
          <w:p w14:paraId="345281E3" w14:textId="77777777" w:rsidR="00086830" w:rsidRDefault="00000000">
            <w:r>
              <w:rPr>
                <w:b/>
                <w:color w:val="000000"/>
                <w:sz w:val="20"/>
              </w:rPr>
              <w:t>County</w:t>
            </w:r>
          </w:p>
        </w:tc>
        <w:tc>
          <w:tcPr>
            <w:tcW w:w="1440" w:type="dxa"/>
            <w:shd w:val="clear" w:color="auto" w:fill="AFC4E9"/>
          </w:tcPr>
          <w:p w14:paraId="5C4DA19A" w14:textId="77777777" w:rsidR="00086830" w:rsidRDefault="00000000">
            <w:r>
              <w:rPr>
                <w:b/>
                <w:color w:val="000000"/>
                <w:sz w:val="20"/>
              </w:rPr>
              <w:t>TRDS</w:t>
            </w:r>
          </w:p>
        </w:tc>
        <w:tc>
          <w:tcPr>
            <w:tcW w:w="1080" w:type="dxa"/>
            <w:shd w:val="clear" w:color="auto" w:fill="AFC4E9"/>
          </w:tcPr>
          <w:p w14:paraId="293D7D5E" w14:textId="77777777" w:rsidR="00086830" w:rsidRDefault="00000000">
            <w:r>
              <w:rPr>
                <w:b/>
                <w:color w:val="000000"/>
                <w:sz w:val="20"/>
              </w:rPr>
              <w:t>Acres</w:t>
            </w:r>
          </w:p>
        </w:tc>
        <w:tc>
          <w:tcPr>
            <w:tcW w:w="1440" w:type="dxa"/>
            <w:shd w:val="clear" w:color="auto" w:fill="AFC4E9"/>
          </w:tcPr>
          <w:p w14:paraId="36FF529F" w14:textId="77777777" w:rsidR="00086830" w:rsidRDefault="00000000">
            <w:r>
              <w:rPr>
                <w:b/>
                <w:color w:val="000000"/>
                <w:sz w:val="20"/>
              </w:rPr>
              <w:t>Est Cost</w:t>
            </w:r>
          </w:p>
        </w:tc>
        <w:tc>
          <w:tcPr>
            <w:tcW w:w="1440" w:type="dxa"/>
            <w:shd w:val="clear" w:color="auto" w:fill="AFC4E9"/>
          </w:tcPr>
          <w:p w14:paraId="7C115E92" w14:textId="77777777" w:rsidR="00086830" w:rsidRDefault="00000000">
            <w:r>
              <w:rPr>
                <w:b/>
                <w:color w:val="000000"/>
                <w:sz w:val="20"/>
              </w:rPr>
              <w:t>Existing Protection</w:t>
            </w:r>
          </w:p>
        </w:tc>
      </w:tr>
      <w:tr w:rsidR="00086830" w14:paraId="061493D1" w14:textId="77777777">
        <w:tc>
          <w:tcPr>
            <w:tcW w:w="4320" w:type="dxa"/>
          </w:tcPr>
          <w:p w14:paraId="02DFFF4F" w14:textId="77777777" w:rsidR="00086830" w:rsidRDefault="00000000">
            <w:r>
              <w:rPr>
                <w:sz w:val="20"/>
              </w:rPr>
              <w:t>Pike</w:t>
            </w:r>
          </w:p>
        </w:tc>
        <w:tc>
          <w:tcPr>
            <w:tcW w:w="1440" w:type="dxa"/>
          </w:tcPr>
          <w:p w14:paraId="66523DE2" w14:textId="77777777" w:rsidR="00086830" w:rsidRDefault="00000000">
            <w:r>
              <w:rPr>
                <w:sz w:val="20"/>
              </w:rPr>
              <w:t>Crow Wing</w:t>
            </w:r>
          </w:p>
        </w:tc>
        <w:tc>
          <w:tcPr>
            <w:tcW w:w="1440" w:type="dxa"/>
          </w:tcPr>
          <w:p w14:paraId="7C1CEC2E" w14:textId="77777777" w:rsidR="00086830" w:rsidRDefault="00000000">
            <w:r>
              <w:rPr>
                <w:sz w:val="20"/>
              </w:rPr>
              <w:t>13826201</w:t>
            </w:r>
          </w:p>
        </w:tc>
        <w:tc>
          <w:tcPr>
            <w:tcW w:w="1080" w:type="dxa"/>
          </w:tcPr>
          <w:p w14:paraId="7C9D92D3" w14:textId="77777777" w:rsidR="00086830" w:rsidRDefault="00000000">
            <w:pPr>
              <w:jc w:val="right"/>
            </w:pPr>
            <w:r>
              <w:rPr>
                <w:sz w:val="20"/>
              </w:rPr>
              <w:t>80</w:t>
            </w:r>
          </w:p>
        </w:tc>
        <w:tc>
          <w:tcPr>
            <w:tcW w:w="1440" w:type="dxa"/>
          </w:tcPr>
          <w:p w14:paraId="44169B11" w14:textId="77777777" w:rsidR="00086830" w:rsidRDefault="00000000">
            <w:pPr>
              <w:jc w:val="right"/>
            </w:pPr>
            <w:r>
              <w:rPr>
                <w:sz w:val="20"/>
              </w:rPr>
              <w:t>-</w:t>
            </w:r>
          </w:p>
        </w:tc>
        <w:tc>
          <w:tcPr>
            <w:tcW w:w="1440" w:type="dxa"/>
          </w:tcPr>
          <w:p w14:paraId="3247C31A" w14:textId="77777777" w:rsidR="00086830" w:rsidRDefault="00000000">
            <w:r>
              <w:rPr>
                <w:sz w:val="20"/>
              </w:rPr>
              <w:t>-</w:t>
            </w:r>
          </w:p>
        </w:tc>
      </w:tr>
      <w:tr w:rsidR="00086830" w14:paraId="5C7BBDEE" w14:textId="77777777">
        <w:tc>
          <w:tcPr>
            <w:tcW w:w="4320" w:type="dxa"/>
          </w:tcPr>
          <w:p w14:paraId="5E776475" w14:textId="77777777" w:rsidR="00086830" w:rsidRDefault="00000000">
            <w:r>
              <w:rPr>
                <w:sz w:val="20"/>
              </w:rPr>
              <w:t>Jane Peck</w:t>
            </w:r>
          </w:p>
        </w:tc>
        <w:tc>
          <w:tcPr>
            <w:tcW w:w="1440" w:type="dxa"/>
          </w:tcPr>
          <w:p w14:paraId="2555CACD" w14:textId="77777777" w:rsidR="00086830" w:rsidRDefault="00000000">
            <w:r>
              <w:rPr>
                <w:sz w:val="20"/>
              </w:rPr>
              <w:t>Fillmore</w:t>
            </w:r>
          </w:p>
        </w:tc>
        <w:tc>
          <w:tcPr>
            <w:tcW w:w="1440" w:type="dxa"/>
          </w:tcPr>
          <w:p w14:paraId="6751DC55" w14:textId="77777777" w:rsidR="00086830" w:rsidRDefault="00000000">
            <w:r>
              <w:rPr>
                <w:sz w:val="20"/>
              </w:rPr>
              <w:t>10310201</w:t>
            </w:r>
          </w:p>
        </w:tc>
        <w:tc>
          <w:tcPr>
            <w:tcW w:w="1080" w:type="dxa"/>
          </w:tcPr>
          <w:p w14:paraId="4A7E9C1E" w14:textId="77777777" w:rsidR="00086830" w:rsidRDefault="00000000">
            <w:pPr>
              <w:jc w:val="right"/>
            </w:pPr>
            <w:r>
              <w:rPr>
                <w:sz w:val="20"/>
              </w:rPr>
              <w:t>55</w:t>
            </w:r>
          </w:p>
        </w:tc>
        <w:tc>
          <w:tcPr>
            <w:tcW w:w="1440" w:type="dxa"/>
          </w:tcPr>
          <w:p w14:paraId="763812AC" w14:textId="77777777" w:rsidR="00086830" w:rsidRDefault="00000000">
            <w:pPr>
              <w:jc w:val="right"/>
            </w:pPr>
            <w:r>
              <w:rPr>
                <w:sz w:val="20"/>
              </w:rPr>
              <w:t>-</w:t>
            </w:r>
          </w:p>
        </w:tc>
        <w:tc>
          <w:tcPr>
            <w:tcW w:w="1440" w:type="dxa"/>
          </w:tcPr>
          <w:p w14:paraId="60314047" w14:textId="77777777" w:rsidR="00086830" w:rsidRDefault="00000000">
            <w:r>
              <w:rPr>
                <w:sz w:val="20"/>
              </w:rPr>
              <w:t>-</w:t>
            </w:r>
          </w:p>
        </w:tc>
      </w:tr>
      <w:tr w:rsidR="00086830" w14:paraId="0EDA6D65" w14:textId="77777777">
        <w:tc>
          <w:tcPr>
            <w:tcW w:w="4320" w:type="dxa"/>
          </w:tcPr>
          <w:p w14:paraId="12324102" w14:textId="77777777" w:rsidR="00086830" w:rsidRDefault="00000000">
            <w:r>
              <w:rPr>
                <w:sz w:val="20"/>
              </w:rPr>
              <w:t>Miller</w:t>
            </w:r>
          </w:p>
        </w:tc>
        <w:tc>
          <w:tcPr>
            <w:tcW w:w="1440" w:type="dxa"/>
          </w:tcPr>
          <w:p w14:paraId="2CF4B2A2" w14:textId="77777777" w:rsidR="00086830" w:rsidRDefault="00000000">
            <w:r>
              <w:rPr>
                <w:sz w:val="20"/>
              </w:rPr>
              <w:t>Hubbard</w:t>
            </w:r>
          </w:p>
        </w:tc>
        <w:tc>
          <w:tcPr>
            <w:tcW w:w="1440" w:type="dxa"/>
          </w:tcPr>
          <w:p w14:paraId="4275C093" w14:textId="77777777" w:rsidR="00086830" w:rsidRDefault="00000000">
            <w:r>
              <w:rPr>
                <w:sz w:val="20"/>
              </w:rPr>
              <w:t>14133230</w:t>
            </w:r>
          </w:p>
        </w:tc>
        <w:tc>
          <w:tcPr>
            <w:tcW w:w="1080" w:type="dxa"/>
          </w:tcPr>
          <w:p w14:paraId="3A69AB6F" w14:textId="77777777" w:rsidR="00086830" w:rsidRDefault="00000000">
            <w:pPr>
              <w:jc w:val="right"/>
            </w:pPr>
            <w:r>
              <w:rPr>
                <w:sz w:val="20"/>
              </w:rPr>
              <w:t>291</w:t>
            </w:r>
          </w:p>
        </w:tc>
        <w:tc>
          <w:tcPr>
            <w:tcW w:w="1440" w:type="dxa"/>
          </w:tcPr>
          <w:p w14:paraId="02E2879C" w14:textId="77777777" w:rsidR="00086830" w:rsidRDefault="00000000">
            <w:pPr>
              <w:jc w:val="right"/>
            </w:pPr>
            <w:r>
              <w:rPr>
                <w:sz w:val="20"/>
              </w:rPr>
              <w:t>-</w:t>
            </w:r>
          </w:p>
        </w:tc>
        <w:tc>
          <w:tcPr>
            <w:tcW w:w="1440" w:type="dxa"/>
          </w:tcPr>
          <w:p w14:paraId="47792DAF" w14:textId="77777777" w:rsidR="00086830" w:rsidRDefault="00000000">
            <w:r>
              <w:rPr>
                <w:sz w:val="20"/>
              </w:rPr>
              <w:t>-</w:t>
            </w:r>
          </w:p>
        </w:tc>
      </w:tr>
      <w:tr w:rsidR="00086830" w14:paraId="1C114F30" w14:textId="77777777">
        <w:tc>
          <w:tcPr>
            <w:tcW w:w="4320" w:type="dxa"/>
          </w:tcPr>
          <w:p w14:paraId="6CA36580" w14:textId="77777777" w:rsidR="00086830" w:rsidRDefault="00000000">
            <w:r>
              <w:rPr>
                <w:sz w:val="20"/>
              </w:rPr>
              <w:t>Weber</w:t>
            </w:r>
          </w:p>
        </w:tc>
        <w:tc>
          <w:tcPr>
            <w:tcW w:w="1440" w:type="dxa"/>
          </w:tcPr>
          <w:p w14:paraId="5379C6FA" w14:textId="77777777" w:rsidR="00086830" w:rsidRDefault="00000000">
            <w:r>
              <w:rPr>
                <w:sz w:val="20"/>
              </w:rPr>
              <w:t>Hubbard</w:t>
            </w:r>
          </w:p>
        </w:tc>
        <w:tc>
          <w:tcPr>
            <w:tcW w:w="1440" w:type="dxa"/>
          </w:tcPr>
          <w:p w14:paraId="01D338D2" w14:textId="77777777" w:rsidR="00086830" w:rsidRDefault="00000000">
            <w:r>
              <w:rPr>
                <w:sz w:val="20"/>
              </w:rPr>
              <w:t>13935219</w:t>
            </w:r>
          </w:p>
        </w:tc>
        <w:tc>
          <w:tcPr>
            <w:tcW w:w="1080" w:type="dxa"/>
          </w:tcPr>
          <w:p w14:paraId="1F377528" w14:textId="77777777" w:rsidR="00086830" w:rsidRDefault="00000000">
            <w:pPr>
              <w:jc w:val="right"/>
            </w:pPr>
            <w:r>
              <w:rPr>
                <w:sz w:val="20"/>
              </w:rPr>
              <w:t>150</w:t>
            </w:r>
          </w:p>
        </w:tc>
        <w:tc>
          <w:tcPr>
            <w:tcW w:w="1440" w:type="dxa"/>
          </w:tcPr>
          <w:p w14:paraId="2D964119" w14:textId="77777777" w:rsidR="00086830" w:rsidRDefault="00000000">
            <w:pPr>
              <w:jc w:val="right"/>
            </w:pPr>
            <w:r>
              <w:rPr>
                <w:sz w:val="20"/>
              </w:rPr>
              <w:t>-</w:t>
            </w:r>
          </w:p>
        </w:tc>
        <w:tc>
          <w:tcPr>
            <w:tcW w:w="1440" w:type="dxa"/>
          </w:tcPr>
          <w:p w14:paraId="784C2416" w14:textId="77777777" w:rsidR="00086830" w:rsidRDefault="00000000">
            <w:r>
              <w:rPr>
                <w:sz w:val="20"/>
              </w:rPr>
              <w:t>-</w:t>
            </w:r>
          </w:p>
        </w:tc>
      </w:tr>
      <w:tr w:rsidR="00086830" w14:paraId="102909E9" w14:textId="77777777">
        <w:tc>
          <w:tcPr>
            <w:tcW w:w="4320" w:type="dxa"/>
          </w:tcPr>
          <w:p w14:paraId="5F17AD31" w14:textId="77777777" w:rsidR="00086830" w:rsidRDefault="00000000">
            <w:r>
              <w:rPr>
                <w:sz w:val="20"/>
              </w:rPr>
              <w:t>Anderson</w:t>
            </w:r>
          </w:p>
        </w:tc>
        <w:tc>
          <w:tcPr>
            <w:tcW w:w="1440" w:type="dxa"/>
          </w:tcPr>
          <w:p w14:paraId="2A5C18F4" w14:textId="77777777" w:rsidR="00086830" w:rsidRDefault="00000000">
            <w:r>
              <w:rPr>
                <w:sz w:val="20"/>
              </w:rPr>
              <w:t>Isanti</w:t>
            </w:r>
          </w:p>
        </w:tc>
        <w:tc>
          <w:tcPr>
            <w:tcW w:w="1440" w:type="dxa"/>
          </w:tcPr>
          <w:p w14:paraId="2A360E8D" w14:textId="77777777" w:rsidR="00086830" w:rsidRDefault="00000000">
            <w:r>
              <w:rPr>
                <w:sz w:val="20"/>
              </w:rPr>
              <w:t>03725206</w:t>
            </w:r>
          </w:p>
        </w:tc>
        <w:tc>
          <w:tcPr>
            <w:tcW w:w="1080" w:type="dxa"/>
          </w:tcPr>
          <w:p w14:paraId="76D8FCC1" w14:textId="77777777" w:rsidR="00086830" w:rsidRDefault="00000000">
            <w:pPr>
              <w:jc w:val="right"/>
            </w:pPr>
            <w:r>
              <w:rPr>
                <w:sz w:val="20"/>
              </w:rPr>
              <w:t>60</w:t>
            </w:r>
          </w:p>
        </w:tc>
        <w:tc>
          <w:tcPr>
            <w:tcW w:w="1440" w:type="dxa"/>
          </w:tcPr>
          <w:p w14:paraId="7D656787" w14:textId="77777777" w:rsidR="00086830" w:rsidRDefault="00000000">
            <w:pPr>
              <w:jc w:val="right"/>
            </w:pPr>
            <w:r>
              <w:rPr>
                <w:sz w:val="20"/>
              </w:rPr>
              <w:t>-</w:t>
            </w:r>
          </w:p>
        </w:tc>
        <w:tc>
          <w:tcPr>
            <w:tcW w:w="1440" w:type="dxa"/>
          </w:tcPr>
          <w:p w14:paraId="3641AA24" w14:textId="77777777" w:rsidR="00086830" w:rsidRDefault="00000000">
            <w:r>
              <w:rPr>
                <w:sz w:val="20"/>
              </w:rPr>
              <w:t>-</w:t>
            </w:r>
          </w:p>
        </w:tc>
      </w:tr>
      <w:tr w:rsidR="00086830" w14:paraId="1E28109B" w14:textId="77777777">
        <w:tc>
          <w:tcPr>
            <w:tcW w:w="4320" w:type="dxa"/>
          </w:tcPr>
          <w:p w14:paraId="116DF987" w14:textId="77777777" w:rsidR="00086830" w:rsidRDefault="00000000">
            <w:r>
              <w:rPr>
                <w:sz w:val="20"/>
              </w:rPr>
              <w:t>Roehl</w:t>
            </w:r>
          </w:p>
        </w:tc>
        <w:tc>
          <w:tcPr>
            <w:tcW w:w="1440" w:type="dxa"/>
          </w:tcPr>
          <w:p w14:paraId="430A6744" w14:textId="77777777" w:rsidR="00086830" w:rsidRDefault="00000000">
            <w:r>
              <w:rPr>
                <w:sz w:val="20"/>
              </w:rPr>
              <w:t>Mille Lacs</w:t>
            </w:r>
          </w:p>
        </w:tc>
        <w:tc>
          <w:tcPr>
            <w:tcW w:w="1440" w:type="dxa"/>
          </w:tcPr>
          <w:p w14:paraId="01287087" w14:textId="77777777" w:rsidR="00086830" w:rsidRDefault="00000000">
            <w:r>
              <w:rPr>
                <w:sz w:val="20"/>
              </w:rPr>
              <w:t>03927231</w:t>
            </w:r>
          </w:p>
        </w:tc>
        <w:tc>
          <w:tcPr>
            <w:tcW w:w="1080" w:type="dxa"/>
          </w:tcPr>
          <w:p w14:paraId="07718FD6" w14:textId="77777777" w:rsidR="00086830" w:rsidRDefault="00000000">
            <w:pPr>
              <w:jc w:val="right"/>
            </w:pPr>
            <w:r>
              <w:rPr>
                <w:sz w:val="20"/>
              </w:rPr>
              <w:t>155</w:t>
            </w:r>
          </w:p>
        </w:tc>
        <w:tc>
          <w:tcPr>
            <w:tcW w:w="1440" w:type="dxa"/>
          </w:tcPr>
          <w:p w14:paraId="2AA7BF57" w14:textId="77777777" w:rsidR="00086830" w:rsidRDefault="00000000">
            <w:pPr>
              <w:jc w:val="right"/>
            </w:pPr>
            <w:r>
              <w:rPr>
                <w:sz w:val="20"/>
              </w:rPr>
              <w:t>-</w:t>
            </w:r>
          </w:p>
        </w:tc>
        <w:tc>
          <w:tcPr>
            <w:tcW w:w="1440" w:type="dxa"/>
          </w:tcPr>
          <w:p w14:paraId="00642D3C" w14:textId="77777777" w:rsidR="00086830" w:rsidRDefault="00000000">
            <w:r>
              <w:rPr>
                <w:sz w:val="20"/>
              </w:rPr>
              <w:t>-</w:t>
            </w:r>
          </w:p>
        </w:tc>
      </w:tr>
      <w:tr w:rsidR="00086830" w14:paraId="332D185A" w14:textId="77777777">
        <w:tc>
          <w:tcPr>
            <w:tcW w:w="4320" w:type="dxa"/>
          </w:tcPr>
          <w:p w14:paraId="0211D62E" w14:textId="77777777" w:rsidR="00086830" w:rsidRDefault="00000000">
            <w:r>
              <w:rPr>
                <w:sz w:val="20"/>
              </w:rPr>
              <w:t>Eagle Ranch</w:t>
            </w:r>
          </w:p>
        </w:tc>
        <w:tc>
          <w:tcPr>
            <w:tcW w:w="1440" w:type="dxa"/>
          </w:tcPr>
          <w:p w14:paraId="01524DFC" w14:textId="77777777" w:rsidR="00086830" w:rsidRDefault="00000000">
            <w:r>
              <w:rPr>
                <w:sz w:val="20"/>
              </w:rPr>
              <w:t>Morrison</w:t>
            </w:r>
          </w:p>
        </w:tc>
        <w:tc>
          <w:tcPr>
            <w:tcW w:w="1440" w:type="dxa"/>
          </w:tcPr>
          <w:p w14:paraId="4D867F46" w14:textId="77777777" w:rsidR="00086830" w:rsidRDefault="00000000">
            <w:r>
              <w:rPr>
                <w:sz w:val="20"/>
              </w:rPr>
              <w:t>04230204</w:t>
            </w:r>
          </w:p>
        </w:tc>
        <w:tc>
          <w:tcPr>
            <w:tcW w:w="1080" w:type="dxa"/>
          </w:tcPr>
          <w:p w14:paraId="3BCD7488" w14:textId="77777777" w:rsidR="00086830" w:rsidRDefault="00000000">
            <w:pPr>
              <w:jc w:val="right"/>
            </w:pPr>
            <w:r>
              <w:rPr>
                <w:sz w:val="20"/>
              </w:rPr>
              <w:t>1,640</w:t>
            </w:r>
          </w:p>
        </w:tc>
        <w:tc>
          <w:tcPr>
            <w:tcW w:w="1440" w:type="dxa"/>
          </w:tcPr>
          <w:p w14:paraId="53FC5B20" w14:textId="77777777" w:rsidR="00086830" w:rsidRDefault="00000000">
            <w:pPr>
              <w:jc w:val="right"/>
            </w:pPr>
            <w:r>
              <w:rPr>
                <w:sz w:val="20"/>
              </w:rPr>
              <w:t>-</w:t>
            </w:r>
          </w:p>
        </w:tc>
        <w:tc>
          <w:tcPr>
            <w:tcW w:w="1440" w:type="dxa"/>
          </w:tcPr>
          <w:p w14:paraId="1340ACAD" w14:textId="77777777" w:rsidR="00086830" w:rsidRDefault="00000000">
            <w:r>
              <w:rPr>
                <w:sz w:val="20"/>
              </w:rPr>
              <w:t>-</w:t>
            </w:r>
          </w:p>
        </w:tc>
      </w:tr>
      <w:tr w:rsidR="00086830" w14:paraId="62A2504A" w14:textId="77777777">
        <w:tc>
          <w:tcPr>
            <w:tcW w:w="4320" w:type="dxa"/>
          </w:tcPr>
          <w:p w14:paraId="640C14AD" w14:textId="77777777" w:rsidR="00086830" w:rsidRDefault="00000000">
            <w:r>
              <w:rPr>
                <w:sz w:val="20"/>
              </w:rPr>
              <w:t>Little Elk 6-Jim Parent</w:t>
            </w:r>
          </w:p>
        </w:tc>
        <w:tc>
          <w:tcPr>
            <w:tcW w:w="1440" w:type="dxa"/>
          </w:tcPr>
          <w:p w14:paraId="3E8224D6" w14:textId="77777777" w:rsidR="00086830" w:rsidRDefault="00000000">
            <w:r>
              <w:rPr>
                <w:sz w:val="20"/>
              </w:rPr>
              <w:t>Todd</w:t>
            </w:r>
          </w:p>
        </w:tc>
        <w:tc>
          <w:tcPr>
            <w:tcW w:w="1440" w:type="dxa"/>
          </w:tcPr>
          <w:p w14:paraId="21CC067A" w14:textId="77777777" w:rsidR="00086830" w:rsidRDefault="00000000">
            <w:r>
              <w:rPr>
                <w:sz w:val="20"/>
              </w:rPr>
              <w:t>13032225</w:t>
            </w:r>
          </w:p>
        </w:tc>
        <w:tc>
          <w:tcPr>
            <w:tcW w:w="1080" w:type="dxa"/>
          </w:tcPr>
          <w:p w14:paraId="2B213CE8" w14:textId="77777777" w:rsidR="00086830" w:rsidRDefault="00000000">
            <w:pPr>
              <w:jc w:val="right"/>
            </w:pPr>
            <w:r>
              <w:rPr>
                <w:sz w:val="20"/>
              </w:rPr>
              <w:t>120</w:t>
            </w:r>
          </w:p>
        </w:tc>
        <w:tc>
          <w:tcPr>
            <w:tcW w:w="1440" w:type="dxa"/>
          </w:tcPr>
          <w:p w14:paraId="352A47CE" w14:textId="77777777" w:rsidR="00086830" w:rsidRDefault="00000000">
            <w:pPr>
              <w:jc w:val="right"/>
            </w:pPr>
            <w:r>
              <w:rPr>
                <w:sz w:val="20"/>
              </w:rPr>
              <w:t>-</w:t>
            </w:r>
          </w:p>
        </w:tc>
        <w:tc>
          <w:tcPr>
            <w:tcW w:w="1440" w:type="dxa"/>
          </w:tcPr>
          <w:p w14:paraId="3211742A" w14:textId="77777777" w:rsidR="00086830" w:rsidRDefault="00000000">
            <w:r>
              <w:rPr>
                <w:sz w:val="20"/>
              </w:rPr>
              <w:t>-</w:t>
            </w:r>
          </w:p>
        </w:tc>
      </w:tr>
      <w:tr w:rsidR="00086830" w14:paraId="39357BD1" w14:textId="77777777">
        <w:tc>
          <w:tcPr>
            <w:tcW w:w="4320" w:type="dxa"/>
          </w:tcPr>
          <w:p w14:paraId="07EF0958" w14:textId="77777777" w:rsidR="00086830" w:rsidRDefault="00000000">
            <w:r>
              <w:rPr>
                <w:sz w:val="20"/>
              </w:rPr>
              <w:t>Arrow Head bluffs</w:t>
            </w:r>
          </w:p>
        </w:tc>
        <w:tc>
          <w:tcPr>
            <w:tcW w:w="1440" w:type="dxa"/>
          </w:tcPr>
          <w:p w14:paraId="78461C01" w14:textId="77777777" w:rsidR="00086830" w:rsidRDefault="00000000">
            <w:r>
              <w:rPr>
                <w:sz w:val="20"/>
              </w:rPr>
              <w:t>Wabasha</w:t>
            </w:r>
          </w:p>
        </w:tc>
        <w:tc>
          <w:tcPr>
            <w:tcW w:w="1440" w:type="dxa"/>
          </w:tcPr>
          <w:p w14:paraId="34AD448E" w14:textId="77777777" w:rsidR="00086830" w:rsidRDefault="00000000">
            <w:r>
              <w:rPr>
                <w:sz w:val="20"/>
              </w:rPr>
              <w:t>11010209</w:t>
            </w:r>
          </w:p>
        </w:tc>
        <w:tc>
          <w:tcPr>
            <w:tcW w:w="1080" w:type="dxa"/>
          </w:tcPr>
          <w:p w14:paraId="762BCE87" w14:textId="77777777" w:rsidR="00086830" w:rsidRDefault="00000000">
            <w:pPr>
              <w:jc w:val="right"/>
            </w:pPr>
            <w:r>
              <w:rPr>
                <w:sz w:val="20"/>
              </w:rPr>
              <w:t>45</w:t>
            </w:r>
          </w:p>
        </w:tc>
        <w:tc>
          <w:tcPr>
            <w:tcW w:w="1440" w:type="dxa"/>
          </w:tcPr>
          <w:p w14:paraId="099F142C" w14:textId="77777777" w:rsidR="00086830" w:rsidRDefault="00000000">
            <w:pPr>
              <w:jc w:val="right"/>
            </w:pPr>
            <w:r>
              <w:rPr>
                <w:sz w:val="20"/>
              </w:rPr>
              <w:t>-</w:t>
            </w:r>
          </w:p>
        </w:tc>
        <w:tc>
          <w:tcPr>
            <w:tcW w:w="1440" w:type="dxa"/>
          </w:tcPr>
          <w:p w14:paraId="36D58AAA" w14:textId="77777777" w:rsidR="00086830" w:rsidRDefault="00000000">
            <w:r>
              <w:rPr>
                <w:sz w:val="20"/>
              </w:rPr>
              <w:t>-</w:t>
            </w:r>
          </w:p>
        </w:tc>
      </w:tr>
      <w:tr w:rsidR="00086830" w14:paraId="2E321A93" w14:textId="77777777">
        <w:tc>
          <w:tcPr>
            <w:tcW w:w="4320" w:type="dxa"/>
          </w:tcPr>
          <w:p w14:paraId="53DBD585" w14:textId="77777777" w:rsidR="00086830" w:rsidRDefault="00000000">
            <w:r>
              <w:rPr>
                <w:sz w:val="20"/>
              </w:rPr>
              <w:t>Earnest Walters</w:t>
            </w:r>
          </w:p>
        </w:tc>
        <w:tc>
          <w:tcPr>
            <w:tcW w:w="1440" w:type="dxa"/>
          </w:tcPr>
          <w:p w14:paraId="339B2BEE" w14:textId="77777777" w:rsidR="00086830" w:rsidRDefault="00000000">
            <w:r>
              <w:rPr>
                <w:sz w:val="20"/>
              </w:rPr>
              <w:t>Wabasha</w:t>
            </w:r>
          </w:p>
        </w:tc>
        <w:tc>
          <w:tcPr>
            <w:tcW w:w="1440" w:type="dxa"/>
          </w:tcPr>
          <w:p w14:paraId="62F1106B" w14:textId="77777777" w:rsidR="00086830" w:rsidRDefault="00000000">
            <w:r>
              <w:rPr>
                <w:sz w:val="20"/>
              </w:rPr>
              <w:t>11011236</w:t>
            </w:r>
          </w:p>
        </w:tc>
        <w:tc>
          <w:tcPr>
            <w:tcW w:w="1080" w:type="dxa"/>
          </w:tcPr>
          <w:p w14:paraId="550FB33C" w14:textId="77777777" w:rsidR="00086830" w:rsidRDefault="00000000">
            <w:pPr>
              <w:jc w:val="right"/>
            </w:pPr>
            <w:r>
              <w:rPr>
                <w:sz w:val="20"/>
              </w:rPr>
              <w:t>85</w:t>
            </w:r>
          </w:p>
        </w:tc>
        <w:tc>
          <w:tcPr>
            <w:tcW w:w="1440" w:type="dxa"/>
          </w:tcPr>
          <w:p w14:paraId="565BE0E2" w14:textId="77777777" w:rsidR="00086830" w:rsidRDefault="00000000">
            <w:pPr>
              <w:jc w:val="right"/>
            </w:pPr>
            <w:r>
              <w:rPr>
                <w:sz w:val="20"/>
              </w:rPr>
              <w:t>-</w:t>
            </w:r>
          </w:p>
        </w:tc>
        <w:tc>
          <w:tcPr>
            <w:tcW w:w="1440" w:type="dxa"/>
          </w:tcPr>
          <w:p w14:paraId="1DCF2102" w14:textId="77777777" w:rsidR="00086830" w:rsidRDefault="00000000">
            <w:r>
              <w:rPr>
                <w:sz w:val="20"/>
              </w:rPr>
              <w:t>-</w:t>
            </w:r>
          </w:p>
        </w:tc>
      </w:tr>
      <w:tr w:rsidR="00086830" w14:paraId="5D74326B" w14:textId="77777777">
        <w:tc>
          <w:tcPr>
            <w:tcW w:w="4320" w:type="dxa"/>
          </w:tcPr>
          <w:p w14:paraId="533252DE" w14:textId="77777777" w:rsidR="00086830" w:rsidRDefault="00000000">
            <w:r>
              <w:rPr>
                <w:sz w:val="20"/>
              </w:rPr>
              <w:t>Main street Developments</w:t>
            </w:r>
          </w:p>
        </w:tc>
        <w:tc>
          <w:tcPr>
            <w:tcW w:w="1440" w:type="dxa"/>
          </w:tcPr>
          <w:p w14:paraId="4CA1E3D7" w14:textId="77777777" w:rsidR="00086830" w:rsidRDefault="00000000">
            <w:r>
              <w:rPr>
                <w:sz w:val="20"/>
              </w:rPr>
              <w:t>Wabasha</w:t>
            </w:r>
          </w:p>
        </w:tc>
        <w:tc>
          <w:tcPr>
            <w:tcW w:w="1440" w:type="dxa"/>
          </w:tcPr>
          <w:p w14:paraId="79AE9D19" w14:textId="77777777" w:rsidR="00086830" w:rsidRDefault="00000000">
            <w:r>
              <w:rPr>
                <w:sz w:val="20"/>
              </w:rPr>
              <w:t>11010209</w:t>
            </w:r>
          </w:p>
        </w:tc>
        <w:tc>
          <w:tcPr>
            <w:tcW w:w="1080" w:type="dxa"/>
          </w:tcPr>
          <w:p w14:paraId="3ACDBACC" w14:textId="77777777" w:rsidR="00086830" w:rsidRDefault="00000000">
            <w:pPr>
              <w:jc w:val="right"/>
            </w:pPr>
            <w:r>
              <w:rPr>
                <w:sz w:val="20"/>
              </w:rPr>
              <w:t>24</w:t>
            </w:r>
          </w:p>
        </w:tc>
        <w:tc>
          <w:tcPr>
            <w:tcW w:w="1440" w:type="dxa"/>
          </w:tcPr>
          <w:p w14:paraId="0184018D" w14:textId="77777777" w:rsidR="00086830" w:rsidRDefault="00000000">
            <w:pPr>
              <w:jc w:val="right"/>
            </w:pPr>
            <w:r>
              <w:rPr>
                <w:sz w:val="20"/>
              </w:rPr>
              <w:t>-</w:t>
            </w:r>
          </w:p>
        </w:tc>
        <w:tc>
          <w:tcPr>
            <w:tcW w:w="1440" w:type="dxa"/>
          </w:tcPr>
          <w:p w14:paraId="403C1EBE" w14:textId="77777777" w:rsidR="00086830" w:rsidRDefault="00000000">
            <w:r>
              <w:rPr>
                <w:sz w:val="20"/>
              </w:rPr>
              <w:t>-</w:t>
            </w:r>
          </w:p>
        </w:tc>
      </w:tr>
      <w:tr w:rsidR="00086830" w14:paraId="6A349E8F" w14:textId="77777777">
        <w:tc>
          <w:tcPr>
            <w:tcW w:w="4320" w:type="dxa"/>
          </w:tcPr>
          <w:p w14:paraId="4DBF1E8B" w14:textId="77777777" w:rsidR="00086830" w:rsidRDefault="00000000">
            <w:r>
              <w:rPr>
                <w:sz w:val="20"/>
              </w:rPr>
              <w:t>Mark Dittrich</w:t>
            </w:r>
          </w:p>
        </w:tc>
        <w:tc>
          <w:tcPr>
            <w:tcW w:w="1440" w:type="dxa"/>
          </w:tcPr>
          <w:p w14:paraId="38039503" w14:textId="77777777" w:rsidR="00086830" w:rsidRDefault="00000000">
            <w:r>
              <w:rPr>
                <w:sz w:val="20"/>
              </w:rPr>
              <w:t>Wabasha</w:t>
            </w:r>
          </w:p>
        </w:tc>
        <w:tc>
          <w:tcPr>
            <w:tcW w:w="1440" w:type="dxa"/>
          </w:tcPr>
          <w:p w14:paraId="7C7857BF" w14:textId="77777777" w:rsidR="00086830" w:rsidRDefault="00000000">
            <w:r>
              <w:rPr>
                <w:sz w:val="20"/>
              </w:rPr>
              <w:t>10910232</w:t>
            </w:r>
          </w:p>
        </w:tc>
        <w:tc>
          <w:tcPr>
            <w:tcW w:w="1080" w:type="dxa"/>
          </w:tcPr>
          <w:p w14:paraId="2FCB3B6A" w14:textId="77777777" w:rsidR="00086830" w:rsidRDefault="00000000">
            <w:pPr>
              <w:jc w:val="right"/>
            </w:pPr>
            <w:r>
              <w:rPr>
                <w:sz w:val="20"/>
              </w:rPr>
              <w:t>46</w:t>
            </w:r>
          </w:p>
        </w:tc>
        <w:tc>
          <w:tcPr>
            <w:tcW w:w="1440" w:type="dxa"/>
          </w:tcPr>
          <w:p w14:paraId="22B32342" w14:textId="77777777" w:rsidR="00086830" w:rsidRDefault="00000000">
            <w:pPr>
              <w:jc w:val="right"/>
            </w:pPr>
            <w:r>
              <w:rPr>
                <w:sz w:val="20"/>
              </w:rPr>
              <w:t>-</w:t>
            </w:r>
          </w:p>
        </w:tc>
        <w:tc>
          <w:tcPr>
            <w:tcW w:w="1440" w:type="dxa"/>
          </w:tcPr>
          <w:p w14:paraId="4D5C54F8" w14:textId="77777777" w:rsidR="00086830" w:rsidRDefault="00000000">
            <w:r>
              <w:rPr>
                <w:sz w:val="20"/>
              </w:rPr>
              <w:t>-</w:t>
            </w:r>
          </w:p>
        </w:tc>
      </w:tr>
      <w:tr w:rsidR="00086830" w14:paraId="17D0EB29" w14:textId="77777777">
        <w:tc>
          <w:tcPr>
            <w:tcW w:w="4320" w:type="dxa"/>
          </w:tcPr>
          <w:p w14:paraId="7FB3C670" w14:textId="77777777" w:rsidR="00086830" w:rsidRDefault="00000000">
            <w:r>
              <w:rPr>
                <w:sz w:val="20"/>
              </w:rPr>
              <w:t>Andrew Beebe</w:t>
            </w:r>
          </w:p>
        </w:tc>
        <w:tc>
          <w:tcPr>
            <w:tcW w:w="1440" w:type="dxa"/>
          </w:tcPr>
          <w:p w14:paraId="2ED0A582" w14:textId="77777777" w:rsidR="00086830" w:rsidRDefault="00000000">
            <w:r>
              <w:rPr>
                <w:sz w:val="20"/>
              </w:rPr>
              <w:t>Winona</w:t>
            </w:r>
          </w:p>
        </w:tc>
        <w:tc>
          <w:tcPr>
            <w:tcW w:w="1440" w:type="dxa"/>
          </w:tcPr>
          <w:p w14:paraId="156A3895" w14:textId="77777777" w:rsidR="00086830" w:rsidRDefault="00000000">
            <w:r>
              <w:rPr>
                <w:sz w:val="20"/>
              </w:rPr>
              <w:t>10507215</w:t>
            </w:r>
          </w:p>
        </w:tc>
        <w:tc>
          <w:tcPr>
            <w:tcW w:w="1080" w:type="dxa"/>
          </w:tcPr>
          <w:p w14:paraId="27096321" w14:textId="77777777" w:rsidR="00086830" w:rsidRDefault="00000000">
            <w:pPr>
              <w:jc w:val="right"/>
            </w:pPr>
            <w:r>
              <w:rPr>
                <w:sz w:val="20"/>
              </w:rPr>
              <w:t>20</w:t>
            </w:r>
          </w:p>
        </w:tc>
        <w:tc>
          <w:tcPr>
            <w:tcW w:w="1440" w:type="dxa"/>
          </w:tcPr>
          <w:p w14:paraId="2E2CA8E7" w14:textId="77777777" w:rsidR="00086830" w:rsidRDefault="00000000">
            <w:pPr>
              <w:jc w:val="right"/>
            </w:pPr>
            <w:r>
              <w:rPr>
                <w:sz w:val="20"/>
              </w:rPr>
              <w:t>-</w:t>
            </w:r>
          </w:p>
        </w:tc>
        <w:tc>
          <w:tcPr>
            <w:tcW w:w="1440" w:type="dxa"/>
          </w:tcPr>
          <w:p w14:paraId="02587D70" w14:textId="77777777" w:rsidR="00086830" w:rsidRDefault="00000000">
            <w:r>
              <w:rPr>
                <w:sz w:val="20"/>
              </w:rPr>
              <w:t>-</w:t>
            </w:r>
          </w:p>
        </w:tc>
      </w:tr>
      <w:tr w:rsidR="00086830" w14:paraId="5B5335FA" w14:textId="77777777">
        <w:tc>
          <w:tcPr>
            <w:tcW w:w="4320" w:type="dxa"/>
          </w:tcPr>
          <w:p w14:paraId="44DA4396" w14:textId="77777777" w:rsidR="00086830" w:rsidRDefault="00000000">
            <w:r>
              <w:rPr>
                <w:sz w:val="20"/>
              </w:rPr>
              <w:t>Gerald Mueller</w:t>
            </w:r>
          </w:p>
        </w:tc>
        <w:tc>
          <w:tcPr>
            <w:tcW w:w="1440" w:type="dxa"/>
          </w:tcPr>
          <w:p w14:paraId="045FAB1C" w14:textId="77777777" w:rsidR="00086830" w:rsidRDefault="00000000">
            <w:r>
              <w:rPr>
                <w:sz w:val="20"/>
              </w:rPr>
              <w:t>Winona</w:t>
            </w:r>
          </w:p>
        </w:tc>
        <w:tc>
          <w:tcPr>
            <w:tcW w:w="1440" w:type="dxa"/>
          </w:tcPr>
          <w:p w14:paraId="65340DF0" w14:textId="77777777" w:rsidR="00086830" w:rsidRDefault="00000000">
            <w:r>
              <w:rPr>
                <w:sz w:val="20"/>
              </w:rPr>
              <w:t>10507228</w:t>
            </w:r>
          </w:p>
        </w:tc>
        <w:tc>
          <w:tcPr>
            <w:tcW w:w="1080" w:type="dxa"/>
          </w:tcPr>
          <w:p w14:paraId="190795F1" w14:textId="77777777" w:rsidR="00086830" w:rsidRDefault="00000000">
            <w:pPr>
              <w:jc w:val="right"/>
            </w:pPr>
            <w:r>
              <w:rPr>
                <w:sz w:val="20"/>
              </w:rPr>
              <w:t>153</w:t>
            </w:r>
          </w:p>
        </w:tc>
        <w:tc>
          <w:tcPr>
            <w:tcW w:w="1440" w:type="dxa"/>
          </w:tcPr>
          <w:p w14:paraId="53100BA7" w14:textId="77777777" w:rsidR="00086830" w:rsidRDefault="00000000">
            <w:pPr>
              <w:jc w:val="right"/>
            </w:pPr>
            <w:r>
              <w:rPr>
                <w:sz w:val="20"/>
              </w:rPr>
              <w:t>-</w:t>
            </w:r>
          </w:p>
        </w:tc>
        <w:tc>
          <w:tcPr>
            <w:tcW w:w="1440" w:type="dxa"/>
          </w:tcPr>
          <w:p w14:paraId="299BDBFD" w14:textId="77777777" w:rsidR="00086830" w:rsidRDefault="00000000">
            <w:r>
              <w:rPr>
                <w:sz w:val="20"/>
              </w:rPr>
              <w:t>-</w:t>
            </w:r>
          </w:p>
        </w:tc>
      </w:tr>
      <w:tr w:rsidR="00086830" w14:paraId="05151E86" w14:textId="77777777">
        <w:tc>
          <w:tcPr>
            <w:tcW w:w="4320" w:type="dxa"/>
          </w:tcPr>
          <w:p w14:paraId="224A9316" w14:textId="77777777" w:rsidR="00086830" w:rsidRDefault="00000000">
            <w:r>
              <w:rPr>
                <w:sz w:val="20"/>
              </w:rPr>
              <w:t>High Ridge Tree Farm</w:t>
            </w:r>
          </w:p>
        </w:tc>
        <w:tc>
          <w:tcPr>
            <w:tcW w:w="1440" w:type="dxa"/>
          </w:tcPr>
          <w:p w14:paraId="21F96F9D" w14:textId="77777777" w:rsidR="00086830" w:rsidRDefault="00000000">
            <w:r>
              <w:rPr>
                <w:sz w:val="20"/>
              </w:rPr>
              <w:t>Winona</w:t>
            </w:r>
          </w:p>
        </w:tc>
        <w:tc>
          <w:tcPr>
            <w:tcW w:w="1440" w:type="dxa"/>
          </w:tcPr>
          <w:p w14:paraId="793B8B7C" w14:textId="77777777" w:rsidR="00086830" w:rsidRDefault="00000000">
            <w:r>
              <w:rPr>
                <w:sz w:val="20"/>
              </w:rPr>
              <w:t>10608209</w:t>
            </w:r>
          </w:p>
        </w:tc>
        <w:tc>
          <w:tcPr>
            <w:tcW w:w="1080" w:type="dxa"/>
          </w:tcPr>
          <w:p w14:paraId="7C630FC0" w14:textId="77777777" w:rsidR="00086830" w:rsidRDefault="00000000">
            <w:pPr>
              <w:jc w:val="right"/>
            </w:pPr>
            <w:r>
              <w:rPr>
                <w:sz w:val="20"/>
              </w:rPr>
              <w:t>40</w:t>
            </w:r>
          </w:p>
        </w:tc>
        <w:tc>
          <w:tcPr>
            <w:tcW w:w="1440" w:type="dxa"/>
          </w:tcPr>
          <w:p w14:paraId="7F6034C1" w14:textId="77777777" w:rsidR="00086830" w:rsidRDefault="00000000">
            <w:pPr>
              <w:jc w:val="right"/>
            </w:pPr>
            <w:r>
              <w:rPr>
                <w:sz w:val="20"/>
              </w:rPr>
              <w:t>-</w:t>
            </w:r>
          </w:p>
        </w:tc>
        <w:tc>
          <w:tcPr>
            <w:tcW w:w="1440" w:type="dxa"/>
          </w:tcPr>
          <w:p w14:paraId="28D4C1A2" w14:textId="77777777" w:rsidR="00086830" w:rsidRDefault="00000000">
            <w:r>
              <w:rPr>
                <w:sz w:val="20"/>
              </w:rPr>
              <w:t>-</w:t>
            </w:r>
          </w:p>
        </w:tc>
      </w:tr>
      <w:tr w:rsidR="00086830" w14:paraId="0ABEDBEB" w14:textId="77777777">
        <w:tc>
          <w:tcPr>
            <w:tcW w:w="4320" w:type="dxa"/>
          </w:tcPr>
          <w:p w14:paraId="1640B6C6" w14:textId="77777777" w:rsidR="00086830" w:rsidRDefault="00000000">
            <w:r>
              <w:rPr>
                <w:sz w:val="20"/>
              </w:rPr>
              <w:t>Johnny Michael</w:t>
            </w:r>
          </w:p>
        </w:tc>
        <w:tc>
          <w:tcPr>
            <w:tcW w:w="1440" w:type="dxa"/>
          </w:tcPr>
          <w:p w14:paraId="4BB09755" w14:textId="77777777" w:rsidR="00086830" w:rsidRDefault="00000000">
            <w:r>
              <w:rPr>
                <w:sz w:val="20"/>
              </w:rPr>
              <w:t>Winona</w:t>
            </w:r>
          </w:p>
        </w:tc>
        <w:tc>
          <w:tcPr>
            <w:tcW w:w="1440" w:type="dxa"/>
          </w:tcPr>
          <w:p w14:paraId="50AA63B5" w14:textId="77777777" w:rsidR="00086830" w:rsidRDefault="00000000">
            <w:r>
              <w:rPr>
                <w:sz w:val="20"/>
              </w:rPr>
              <w:t>10608209</w:t>
            </w:r>
          </w:p>
        </w:tc>
        <w:tc>
          <w:tcPr>
            <w:tcW w:w="1080" w:type="dxa"/>
          </w:tcPr>
          <w:p w14:paraId="33BFE9B3" w14:textId="77777777" w:rsidR="00086830" w:rsidRDefault="00000000">
            <w:pPr>
              <w:jc w:val="right"/>
            </w:pPr>
            <w:r>
              <w:rPr>
                <w:sz w:val="20"/>
              </w:rPr>
              <w:t>68</w:t>
            </w:r>
          </w:p>
        </w:tc>
        <w:tc>
          <w:tcPr>
            <w:tcW w:w="1440" w:type="dxa"/>
          </w:tcPr>
          <w:p w14:paraId="647554C9" w14:textId="77777777" w:rsidR="00086830" w:rsidRDefault="00000000">
            <w:pPr>
              <w:jc w:val="right"/>
            </w:pPr>
            <w:r>
              <w:rPr>
                <w:sz w:val="20"/>
              </w:rPr>
              <w:t>-</w:t>
            </w:r>
          </w:p>
        </w:tc>
        <w:tc>
          <w:tcPr>
            <w:tcW w:w="1440" w:type="dxa"/>
          </w:tcPr>
          <w:p w14:paraId="04429E48" w14:textId="77777777" w:rsidR="00086830" w:rsidRDefault="00000000">
            <w:r>
              <w:rPr>
                <w:sz w:val="20"/>
              </w:rPr>
              <w:t>-</w:t>
            </w:r>
          </w:p>
        </w:tc>
      </w:tr>
      <w:tr w:rsidR="00086830" w14:paraId="338C247D" w14:textId="77777777">
        <w:tc>
          <w:tcPr>
            <w:tcW w:w="4320" w:type="dxa"/>
          </w:tcPr>
          <w:p w14:paraId="57077CD8" w14:textId="77777777" w:rsidR="00086830" w:rsidRDefault="00000000">
            <w:r>
              <w:rPr>
                <w:sz w:val="20"/>
              </w:rPr>
              <w:t>Kevin O'Brian</w:t>
            </w:r>
          </w:p>
        </w:tc>
        <w:tc>
          <w:tcPr>
            <w:tcW w:w="1440" w:type="dxa"/>
          </w:tcPr>
          <w:p w14:paraId="554D4654" w14:textId="77777777" w:rsidR="00086830" w:rsidRDefault="00000000">
            <w:r>
              <w:rPr>
                <w:sz w:val="20"/>
              </w:rPr>
              <w:t>Winona</w:t>
            </w:r>
          </w:p>
        </w:tc>
        <w:tc>
          <w:tcPr>
            <w:tcW w:w="1440" w:type="dxa"/>
          </w:tcPr>
          <w:p w14:paraId="108FF8E2" w14:textId="77777777" w:rsidR="00086830" w:rsidRDefault="00000000">
            <w:r>
              <w:rPr>
                <w:sz w:val="20"/>
              </w:rPr>
              <w:t>10507220</w:t>
            </w:r>
          </w:p>
        </w:tc>
        <w:tc>
          <w:tcPr>
            <w:tcW w:w="1080" w:type="dxa"/>
          </w:tcPr>
          <w:p w14:paraId="7E4BACF2" w14:textId="77777777" w:rsidR="00086830" w:rsidRDefault="00000000">
            <w:pPr>
              <w:jc w:val="right"/>
            </w:pPr>
            <w:r>
              <w:rPr>
                <w:sz w:val="20"/>
              </w:rPr>
              <w:t>36</w:t>
            </w:r>
          </w:p>
        </w:tc>
        <w:tc>
          <w:tcPr>
            <w:tcW w:w="1440" w:type="dxa"/>
          </w:tcPr>
          <w:p w14:paraId="3836BE9E" w14:textId="77777777" w:rsidR="00086830" w:rsidRDefault="00000000">
            <w:pPr>
              <w:jc w:val="right"/>
            </w:pPr>
            <w:r>
              <w:rPr>
                <w:sz w:val="20"/>
              </w:rPr>
              <w:t>-</w:t>
            </w:r>
          </w:p>
        </w:tc>
        <w:tc>
          <w:tcPr>
            <w:tcW w:w="1440" w:type="dxa"/>
          </w:tcPr>
          <w:p w14:paraId="273B933C" w14:textId="77777777" w:rsidR="00086830" w:rsidRDefault="00000000">
            <w:r>
              <w:rPr>
                <w:sz w:val="20"/>
              </w:rPr>
              <w:t>-</w:t>
            </w:r>
          </w:p>
        </w:tc>
      </w:tr>
      <w:tr w:rsidR="00086830" w14:paraId="77332FD0" w14:textId="77777777">
        <w:tc>
          <w:tcPr>
            <w:tcW w:w="4320" w:type="dxa"/>
          </w:tcPr>
          <w:p w14:paraId="22609206" w14:textId="77777777" w:rsidR="00086830" w:rsidRDefault="00000000">
            <w:r>
              <w:rPr>
                <w:sz w:val="20"/>
              </w:rPr>
              <w:t>Wiscoy Community</w:t>
            </w:r>
          </w:p>
        </w:tc>
        <w:tc>
          <w:tcPr>
            <w:tcW w:w="1440" w:type="dxa"/>
          </w:tcPr>
          <w:p w14:paraId="6DCEB603" w14:textId="77777777" w:rsidR="00086830" w:rsidRDefault="00000000">
            <w:r>
              <w:rPr>
                <w:sz w:val="20"/>
              </w:rPr>
              <w:t>Winona</w:t>
            </w:r>
          </w:p>
        </w:tc>
        <w:tc>
          <w:tcPr>
            <w:tcW w:w="1440" w:type="dxa"/>
          </w:tcPr>
          <w:p w14:paraId="2E297605" w14:textId="77777777" w:rsidR="00086830" w:rsidRDefault="00000000">
            <w:r>
              <w:rPr>
                <w:sz w:val="20"/>
              </w:rPr>
              <w:t>10507214</w:t>
            </w:r>
          </w:p>
        </w:tc>
        <w:tc>
          <w:tcPr>
            <w:tcW w:w="1080" w:type="dxa"/>
          </w:tcPr>
          <w:p w14:paraId="07A16B12" w14:textId="77777777" w:rsidR="00086830" w:rsidRDefault="00000000">
            <w:pPr>
              <w:jc w:val="right"/>
            </w:pPr>
            <w:r>
              <w:rPr>
                <w:sz w:val="20"/>
              </w:rPr>
              <w:t>215</w:t>
            </w:r>
          </w:p>
        </w:tc>
        <w:tc>
          <w:tcPr>
            <w:tcW w:w="1440" w:type="dxa"/>
          </w:tcPr>
          <w:p w14:paraId="56954F6E" w14:textId="77777777" w:rsidR="00086830" w:rsidRDefault="00000000">
            <w:pPr>
              <w:jc w:val="right"/>
            </w:pPr>
            <w:r>
              <w:rPr>
                <w:sz w:val="20"/>
              </w:rPr>
              <w:t>-</w:t>
            </w:r>
          </w:p>
        </w:tc>
        <w:tc>
          <w:tcPr>
            <w:tcW w:w="1440" w:type="dxa"/>
          </w:tcPr>
          <w:p w14:paraId="39150A26" w14:textId="77777777" w:rsidR="00086830" w:rsidRDefault="00000000">
            <w:r>
              <w:rPr>
                <w:sz w:val="20"/>
              </w:rPr>
              <w:t>-</w:t>
            </w:r>
          </w:p>
        </w:tc>
      </w:tr>
      <w:tr w:rsidR="00086830" w14:paraId="6CB62F24" w14:textId="77777777">
        <w:tc>
          <w:tcPr>
            <w:tcW w:w="4320" w:type="dxa"/>
          </w:tcPr>
          <w:p w14:paraId="01BE40DE" w14:textId="77777777" w:rsidR="00086830" w:rsidRDefault="00000000">
            <w:r>
              <w:rPr>
                <w:sz w:val="20"/>
              </w:rPr>
              <w:t>Zephyr Community</w:t>
            </w:r>
          </w:p>
        </w:tc>
        <w:tc>
          <w:tcPr>
            <w:tcW w:w="1440" w:type="dxa"/>
          </w:tcPr>
          <w:p w14:paraId="7ACB3353" w14:textId="77777777" w:rsidR="00086830" w:rsidRDefault="00000000">
            <w:r>
              <w:rPr>
                <w:sz w:val="20"/>
              </w:rPr>
              <w:t>Winona</w:t>
            </w:r>
          </w:p>
        </w:tc>
        <w:tc>
          <w:tcPr>
            <w:tcW w:w="1440" w:type="dxa"/>
          </w:tcPr>
          <w:p w14:paraId="607CFD93" w14:textId="77777777" w:rsidR="00086830" w:rsidRDefault="00000000">
            <w:r>
              <w:rPr>
                <w:sz w:val="20"/>
              </w:rPr>
              <w:t>10507217</w:t>
            </w:r>
          </w:p>
        </w:tc>
        <w:tc>
          <w:tcPr>
            <w:tcW w:w="1080" w:type="dxa"/>
          </w:tcPr>
          <w:p w14:paraId="3618DC13" w14:textId="77777777" w:rsidR="00086830" w:rsidRDefault="00000000">
            <w:pPr>
              <w:jc w:val="right"/>
            </w:pPr>
            <w:r>
              <w:rPr>
                <w:sz w:val="20"/>
              </w:rPr>
              <w:t>40</w:t>
            </w:r>
          </w:p>
        </w:tc>
        <w:tc>
          <w:tcPr>
            <w:tcW w:w="1440" w:type="dxa"/>
          </w:tcPr>
          <w:p w14:paraId="72BF9F6A" w14:textId="77777777" w:rsidR="00086830" w:rsidRDefault="00000000">
            <w:pPr>
              <w:jc w:val="right"/>
            </w:pPr>
            <w:r>
              <w:rPr>
                <w:sz w:val="20"/>
              </w:rPr>
              <w:t>-</w:t>
            </w:r>
          </w:p>
        </w:tc>
        <w:tc>
          <w:tcPr>
            <w:tcW w:w="1440" w:type="dxa"/>
          </w:tcPr>
          <w:p w14:paraId="3C538F88" w14:textId="77777777" w:rsidR="00086830" w:rsidRDefault="00000000">
            <w:r>
              <w:rPr>
                <w:sz w:val="20"/>
              </w:rPr>
              <w:t>-</w:t>
            </w:r>
          </w:p>
        </w:tc>
      </w:tr>
    </w:tbl>
    <w:p w14:paraId="243B7702" w14:textId="77777777" w:rsidR="00086830" w:rsidRDefault="00000000">
      <w:r>
        <w:br w:type="page"/>
      </w:r>
    </w:p>
    <w:p w14:paraId="1851562E" w14:textId="77777777" w:rsidR="00086830" w:rsidRDefault="00000000">
      <w:pPr>
        <w:pStyle w:val="Heading2"/>
        <w:spacing w:before="0" w:after="80"/>
        <w:jc w:val="center"/>
      </w:pPr>
      <w:r>
        <w:rPr>
          <w:color w:val="2C559C"/>
          <w:sz w:val="28"/>
          <w:u w:val="single"/>
        </w:rPr>
        <w:lastRenderedPageBreak/>
        <w:t>Parcel Map</w:t>
      </w:r>
    </w:p>
    <w:p w14:paraId="0363DD02" w14:textId="77777777" w:rsidR="00086830" w:rsidRDefault="00000000">
      <w:r>
        <w:rPr>
          <w:noProof/>
        </w:rPr>
        <w:drawing>
          <wp:inline distT="0" distB="0" distL="0" distR="0" wp14:anchorId="49300A77" wp14:editId="530E47ED">
            <wp:extent cx="6949440" cy="7772400"/>
            <wp:effectExtent l="0" t="0" r="0" b="0"/>
            <wp:docPr id="2" name="Picture 2" descr="A map containing parcel point locations for MN Forests of the Future Phase XI South East Blufflands to Northern Forests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29225558" w14:textId="77777777" w:rsidR="00086830" w:rsidRDefault="00000000">
      <w:r>
        <w:rPr>
          <w:noProof/>
        </w:rPr>
        <w:drawing>
          <wp:inline distT="0" distB="0" distL="0" distR="0" wp14:anchorId="65EA40FD" wp14:editId="66CC0758">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086830"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24F0" w14:textId="77777777" w:rsidR="007D22C3" w:rsidRDefault="007D22C3" w:rsidP="008B4B83">
      <w:pPr>
        <w:spacing w:after="0" w:line="240" w:lineRule="auto"/>
      </w:pPr>
      <w:r>
        <w:separator/>
      </w:r>
    </w:p>
  </w:endnote>
  <w:endnote w:type="continuationSeparator" w:id="0">
    <w:p w14:paraId="6ECB36A4" w14:textId="77777777" w:rsidR="007D22C3" w:rsidRDefault="007D22C3"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2B9B"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929A404"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9A19" w14:textId="77777777" w:rsidR="007D22C3" w:rsidRDefault="007D22C3" w:rsidP="008B4B83">
      <w:pPr>
        <w:spacing w:after="0" w:line="240" w:lineRule="auto"/>
      </w:pPr>
      <w:r>
        <w:separator/>
      </w:r>
    </w:p>
  </w:footnote>
  <w:footnote w:type="continuationSeparator" w:id="0">
    <w:p w14:paraId="6EDEC581" w14:textId="77777777" w:rsidR="007D22C3" w:rsidRDefault="007D22C3"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71AE" w14:textId="77777777" w:rsidR="00086830" w:rsidRDefault="00000000">
    <w:pPr>
      <w:pStyle w:val="Header"/>
      <w:jc w:val="right"/>
    </w:pPr>
    <w:r>
      <w:t>Proposal #: FA03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728376">
    <w:abstractNumId w:val="8"/>
  </w:num>
  <w:num w:numId="2" w16cid:durableId="1651669102">
    <w:abstractNumId w:val="6"/>
  </w:num>
  <w:num w:numId="3" w16cid:durableId="1045061560">
    <w:abstractNumId w:val="5"/>
  </w:num>
  <w:num w:numId="4" w16cid:durableId="639309030">
    <w:abstractNumId w:val="4"/>
  </w:num>
  <w:num w:numId="5" w16cid:durableId="1972057853">
    <w:abstractNumId w:val="7"/>
  </w:num>
  <w:num w:numId="6" w16cid:durableId="1937320992">
    <w:abstractNumId w:val="3"/>
  </w:num>
  <w:num w:numId="7" w16cid:durableId="1279483808">
    <w:abstractNumId w:val="2"/>
  </w:num>
  <w:num w:numId="8" w16cid:durableId="120194249">
    <w:abstractNumId w:val="1"/>
  </w:num>
  <w:num w:numId="9" w16cid:durableId="7287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830"/>
    <w:rsid w:val="0015074B"/>
    <w:rsid w:val="0029639D"/>
    <w:rsid w:val="002C08D0"/>
    <w:rsid w:val="00326F90"/>
    <w:rsid w:val="00343803"/>
    <w:rsid w:val="00412EA5"/>
    <w:rsid w:val="006A4748"/>
    <w:rsid w:val="007D22C3"/>
    <w:rsid w:val="008B4B83"/>
    <w:rsid w:val="00AA1D8D"/>
    <w:rsid w:val="00AC7E86"/>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CCA0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MN Forests of the Future Phase XI South East Blufflands to Northern Forests Protection</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2026-06-23T19:54:00Z</dcterms:modified>
  <cp:category/>
  <dc:language>English</dc:language>
</cp:coreProperties>
</file>