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8110" w14:textId="77777777" w:rsidR="00343803" w:rsidRDefault="00343803"/>
    <w:p w14:paraId="40BE2AAA" w14:textId="77777777" w:rsidR="00057CB5" w:rsidRDefault="00CC41F1">
      <w:pPr>
        <w:jc w:val="center"/>
      </w:pPr>
      <w:r>
        <w:rPr>
          <w:noProof/>
        </w:rPr>
        <w:drawing>
          <wp:inline distT="0" distB="0" distL="0" distR="0" wp14:anchorId="7F1FC676" wp14:editId="010D86E5">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A778C28" w14:textId="77777777" w:rsidR="00057CB5" w:rsidRDefault="00CC41F1">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Howard Lake Habitat Restoration</w:t>
      </w:r>
      <w:r>
        <w:rPr>
          <w:b w:val="0"/>
          <w:color w:val="000000"/>
          <w:sz w:val="26"/>
        </w:rPr>
        <w:br/>
        <w:t>ML 2026 Request for Funding</w:t>
      </w:r>
    </w:p>
    <w:p w14:paraId="3748B08D" w14:textId="77777777" w:rsidR="00057CB5" w:rsidRDefault="00CC41F1">
      <w:pPr>
        <w:pStyle w:val="Heading2"/>
        <w:spacing w:before="0" w:after="80"/>
        <w:jc w:val="center"/>
      </w:pPr>
      <w:r>
        <w:rPr>
          <w:color w:val="2C559C"/>
          <w:sz w:val="28"/>
          <w:u w:val="single"/>
        </w:rPr>
        <w:t>General Information</w:t>
      </w:r>
    </w:p>
    <w:p w14:paraId="7AA9D8C7" w14:textId="77777777" w:rsidR="00057CB5" w:rsidRDefault="00CC41F1">
      <w:r>
        <w:rPr>
          <w:b/>
        </w:rPr>
        <w:t xml:space="preserve">Date: </w:t>
      </w:r>
      <w:r>
        <w:t>06/26/2025</w:t>
      </w:r>
    </w:p>
    <w:p w14:paraId="60EE360A" w14:textId="77777777" w:rsidR="00057CB5" w:rsidRDefault="00CC41F1">
      <w:r>
        <w:rPr>
          <w:b/>
        </w:rPr>
        <w:t xml:space="preserve">Proposal Title: </w:t>
      </w:r>
      <w:r>
        <w:t>Howard Lake Habitat Restoration</w:t>
      </w:r>
    </w:p>
    <w:p w14:paraId="2D9BFF44" w14:textId="77777777" w:rsidR="00057CB5" w:rsidRDefault="00CC41F1">
      <w:r>
        <w:rPr>
          <w:b/>
        </w:rPr>
        <w:t xml:space="preserve">Funds Requested: </w:t>
      </w:r>
      <w:r>
        <w:t>$711,500</w:t>
      </w:r>
    </w:p>
    <w:p w14:paraId="549CA12E" w14:textId="77777777" w:rsidR="00057CB5" w:rsidRDefault="00CC41F1">
      <w:r>
        <w:rPr>
          <w:b/>
        </w:rPr>
        <w:t xml:space="preserve">Confirmed Leverage Funds: </w:t>
      </w:r>
      <w:r>
        <w:t>$120,000</w:t>
      </w:r>
    </w:p>
    <w:p w14:paraId="17E03482" w14:textId="77777777" w:rsidR="00057CB5" w:rsidRDefault="00CC41F1">
      <w:r>
        <w:rPr>
          <w:b/>
        </w:rPr>
        <w:t xml:space="preserve">Is this proposal Scalable?: </w:t>
      </w:r>
      <w:r>
        <w:t>No</w:t>
      </w:r>
    </w:p>
    <w:p w14:paraId="0F4B2E0E" w14:textId="77777777" w:rsidR="00057CB5" w:rsidRDefault="00CC41F1">
      <w:pPr>
        <w:pStyle w:val="Heading3"/>
        <w:spacing w:before="60" w:after="80"/>
      </w:pPr>
      <w:r>
        <w:rPr>
          <w:color w:val="254885"/>
          <w:sz w:val="26"/>
        </w:rPr>
        <w:t>Manager Information</w:t>
      </w:r>
    </w:p>
    <w:p w14:paraId="523285DC" w14:textId="77777777" w:rsidR="00057CB5" w:rsidRDefault="00CC41F1">
      <w:r>
        <w:rPr>
          <w:b/>
        </w:rPr>
        <w:t xml:space="preserve">Manager's Name: </w:t>
      </w:r>
      <w:r>
        <w:t>Alicia O'Hare</w:t>
      </w:r>
      <w:r>
        <w:rPr>
          <w:b/>
        </w:rPr>
        <w:br/>
        <w:t xml:space="preserve">Title: </w:t>
      </w:r>
      <w:r>
        <w:t>Water Resource Specialist</w:t>
      </w:r>
      <w:r>
        <w:rPr>
          <w:b/>
        </w:rPr>
        <w:br/>
        <w:t xml:space="preserve">Organization: </w:t>
      </w:r>
      <w:r>
        <w:t>Wright Soil and Water Conservation District</w:t>
      </w:r>
      <w:r>
        <w:rPr>
          <w:b/>
        </w:rPr>
        <w:br/>
        <w:t xml:space="preserve">Address: </w:t>
      </w:r>
      <w:r>
        <w:t>311 Brighton Ave S Suite C</w:t>
      </w:r>
      <w:r>
        <w:rPr>
          <w:b/>
        </w:rPr>
        <w:br/>
        <w:t xml:space="preserve">City: </w:t>
      </w:r>
      <w:r>
        <w:t>Buffalo, MN 55313</w:t>
      </w:r>
      <w:r>
        <w:rPr>
          <w:b/>
        </w:rPr>
        <w:br/>
        <w:t xml:space="preserve">Email: </w:t>
      </w:r>
      <w:r>
        <w:t>alicia.ohare@mn.nacdnet.net</w:t>
      </w:r>
      <w:r>
        <w:rPr>
          <w:b/>
        </w:rPr>
        <w:br/>
        <w:t xml:space="preserve">Office Number: </w:t>
      </w:r>
      <w:r>
        <w:t>763-682-1970</w:t>
      </w:r>
      <w:r>
        <w:rPr>
          <w:b/>
        </w:rPr>
        <w:br/>
        <w:t xml:space="preserve">Mobile Number: </w:t>
      </w:r>
      <w:r>
        <w:t xml:space="preserve"> </w:t>
      </w:r>
      <w:r>
        <w:rPr>
          <w:b/>
        </w:rPr>
        <w:br/>
        <w:t xml:space="preserve">Fax Number: </w:t>
      </w:r>
      <w:r>
        <w:t xml:space="preserve"> </w:t>
      </w:r>
      <w:r>
        <w:rPr>
          <w:b/>
        </w:rPr>
        <w:br/>
        <w:t xml:space="preserve">Website: </w:t>
      </w:r>
      <w:r>
        <w:t>wrightswcd.org</w:t>
      </w:r>
    </w:p>
    <w:p w14:paraId="77461A4A" w14:textId="77777777" w:rsidR="00057CB5" w:rsidRDefault="00CC41F1">
      <w:pPr>
        <w:pStyle w:val="Heading3"/>
        <w:spacing w:before="60" w:after="80"/>
      </w:pPr>
      <w:r>
        <w:rPr>
          <w:color w:val="254885"/>
          <w:sz w:val="26"/>
        </w:rPr>
        <w:t>Location Information</w:t>
      </w:r>
    </w:p>
    <w:p w14:paraId="576B9320" w14:textId="77777777" w:rsidR="00057CB5" w:rsidRDefault="00CC41F1">
      <w:r>
        <w:rPr>
          <w:b/>
        </w:rPr>
        <w:t xml:space="preserve">County Location(s): </w:t>
      </w:r>
      <w:r>
        <w:t>Wright.</w:t>
      </w:r>
    </w:p>
    <w:p w14:paraId="54F81169" w14:textId="77777777" w:rsidR="00057CB5" w:rsidRDefault="00CC41F1">
      <w:pPr>
        <w:pStyle w:val="BodyText"/>
      </w:pPr>
      <w:r>
        <w:rPr>
          <w:b/>
        </w:rPr>
        <w:t>Eco regions in which work will take place:</w:t>
      </w:r>
    </w:p>
    <w:p w14:paraId="4BC0BA5E" w14:textId="77777777" w:rsidR="00057CB5" w:rsidRDefault="00CC41F1">
      <w:pPr>
        <w:ind w:left="360"/>
      </w:pPr>
      <w:r>
        <w:t>Metro / Urban</w:t>
      </w:r>
    </w:p>
    <w:p w14:paraId="3BBA7E17" w14:textId="77777777" w:rsidR="00057CB5" w:rsidRDefault="00CC41F1">
      <w:pPr>
        <w:pStyle w:val="BodyText"/>
      </w:pPr>
      <w:r>
        <w:rPr>
          <w:b/>
        </w:rPr>
        <w:t>Activity types:</w:t>
      </w:r>
    </w:p>
    <w:p w14:paraId="7C841F4E" w14:textId="77777777" w:rsidR="00057CB5" w:rsidRDefault="00CC41F1">
      <w:pPr>
        <w:ind w:left="360"/>
      </w:pPr>
      <w:r>
        <w:t>Restore</w:t>
      </w:r>
    </w:p>
    <w:p w14:paraId="73B1E333" w14:textId="77777777" w:rsidR="00057CB5" w:rsidRDefault="00CC41F1">
      <w:pPr>
        <w:pStyle w:val="BodyText"/>
      </w:pPr>
      <w:r>
        <w:rPr>
          <w:b/>
        </w:rPr>
        <w:t>Priority resources addressed by activity:</w:t>
      </w:r>
    </w:p>
    <w:p w14:paraId="0A662314" w14:textId="77777777" w:rsidR="00057CB5" w:rsidRDefault="00CC41F1">
      <w:pPr>
        <w:ind w:left="360"/>
      </w:pPr>
      <w:r>
        <w:t>Habitat</w:t>
      </w:r>
    </w:p>
    <w:p w14:paraId="0B5C5A03" w14:textId="77777777" w:rsidR="00057CB5" w:rsidRDefault="00CC41F1">
      <w:pPr>
        <w:pStyle w:val="Heading2"/>
        <w:spacing w:before="0" w:after="80"/>
        <w:jc w:val="center"/>
      </w:pPr>
      <w:r>
        <w:rPr>
          <w:color w:val="2C559C"/>
          <w:sz w:val="28"/>
          <w:u w:val="single"/>
        </w:rPr>
        <w:lastRenderedPageBreak/>
        <w:t>Narrative</w:t>
      </w:r>
    </w:p>
    <w:p w14:paraId="70F5CADA" w14:textId="77777777" w:rsidR="00057CB5" w:rsidRDefault="00CC41F1">
      <w:pPr>
        <w:pStyle w:val="Heading3"/>
        <w:spacing w:before="60" w:after="80"/>
      </w:pPr>
      <w:r>
        <w:rPr>
          <w:color w:val="254885"/>
          <w:sz w:val="26"/>
        </w:rPr>
        <w:t>Abstract</w:t>
      </w:r>
    </w:p>
    <w:p w14:paraId="2073FC04" w14:textId="77777777" w:rsidR="00057CB5" w:rsidRDefault="00CC41F1">
      <w:r>
        <w:t>Howard Lake faces challenges to biodiversity because of several aquatic invasive species (AIS), common carp. curly leaf pondweed and Eurasian water milfoil. Curly-leaf pondweed and Eurasian watermilfoil create monocultures and suppress native plant species. Most native plant species have less than 5% frequency in the lake. This project will reduce invasive plant species by 90% through chemical treatment. Common carp destroy plants as they rummage through lake sediments. Carp population will be reduced by ne</w:t>
      </w:r>
      <w:r>
        <w:t>tting and limiting recruitment. We expect to reduce the carp population by 50% . Finally, native plants will be transplanted to fill voids and restore biodiversity.</w:t>
      </w:r>
    </w:p>
    <w:p w14:paraId="1C97F1CF" w14:textId="77777777" w:rsidR="00057CB5" w:rsidRDefault="00CC41F1">
      <w:pPr>
        <w:pStyle w:val="Heading3"/>
        <w:spacing w:before="60" w:after="80"/>
      </w:pPr>
      <w:r>
        <w:rPr>
          <w:color w:val="254885"/>
          <w:sz w:val="26"/>
        </w:rPr>
        <w:t>Design and Scope of Work</w:t>
      </w:r>
    </w:p>
    <w:p w14:paraId="0C244933" w14:textId="77777777" w:rsidR="00057CB5" w:rsidRDefault="00CC41F1">
      <w:r>
        <w:t>Howard Lake is located near the City of Howard Lake within Middleville Township in Wright County about one hour west of the Twin Cities and one hour south of St. Cloud. It has a total surface area of 745 acres, a littoral area of 318 acres, and a maximum depth of 39 feet. The watershed is primarily agricultural and developed space. In 2008, it was determined that the lake is not “fishable and swimmable”. The most recent assessment in 2014, of fish and invertebrates gave Howard Lake an index of biological in</w:t>
      </w:r>
      <w:r>
        <w:t>tegrity (IBI) a score of 15, far less than the required 45 to meet state standards.</w:t>
      </w:r>
      <w:r>
        <w:br/>
        <w:t>Howard Lake has become dominated by three aquatic invasive species (AIS) that suppress biodiversity and degrade fish habitat. Curly-leaf pondweed (CLP) and Eurasian watermilfoil (EWM) are plant species that outcompete native plant species. Common carp are a fish species that uproot plant species and suspend sediment. Algae blooms fueled by the mid-summer die-back of CLP reduce oxygen, stressing aquatic animals. These factors</w:t>
      </w:r>
      <w:r>
        <w:t xml:space="preserve"> limit the availability of food and cover for insects, fish, and waterfowl. Our project will work to reduce the populations of all three AIS species and restore native habitat to support aquatic life. </w:t>
      </w:r>
      <w:r>
        <w:br/>
        <w:t>There are 17 different native plant species present in Howard Lake based on a 2022 plant survey. However, 11 of these species have a frequency of 5% or less, a fact not considered in the floristic quality index. This project will use transplantation within this lake to expand native plant populations and rein</w:t>
      </w:r>
      <w:r>
        <w:t xml:space="preserve">troduce sensitive native species from nearby lakes. </w:t>
      </w:r>
      <w:r>
        <w:br/>
        <w:t>The first part of this project will restore Howard Lake by reducing CLP and EWM populations. We worked with the Minnesota Department of Natural Resources (DNR) to create a preliminary treatment plan. They and other experts recommend beginning with a whole-lake treatment using the herbicide, fluridone. We expect whole lake treatments to be required for two years. Afterwards spot treatments will be used for the remaining populations. We will need to monitor</w:t>
      </w:r>
      <w:r>
        <w:t xml:space="preserve"> CLP and EWM population changes on an annual basis to determine those treatment areas. We expect to achieve 90% reductions in EWM and CLP in five years. </w:t>
      </w:r>
      <w:r>
        <w:br/>
        <w:t>We will further restore Howard Lake by reducing the invasive carp population. Surveys in 2022 and movement studies in 2023 and 2024 show that the carp population in Howard Lake is 110 kg/ha, slightly above the threshold of degradation. The project will include annual surveys to monitor the population, microchipping carp for marked recapture, removals via b</w:t>
      </w:r>
      <w:r>
        <w:t>lock netting, stocking of predatory sunfish, and barriers to prevent recruitment. We expect to remove about 50% of the carp population in five years.</w:t>
      </w:r>
      <w:r>
        <w:br/>
        <w:t>The third part of the project is to restore Howard Lake by transplanting native plant populations. There are still some native species in Howard Lake so our first goal would be to expand their range. While natural regrowth may occur from the seed bank, we will seek a permit for transplanting additional species from nearby lakes to increase diversity.</w:t>
      </w:r>
    </w:p>
    <w:p w14:paraId="6718E970" w14:textId="77777777" w:rsidR="00057CB5" w:rsidRDefault="00CC41F1">
      <w:pPr>
        <w:pStyle w:val="Heading3"/>
        <w:spacing w:before="60" w:after="80"/>
      </w:pPr>
      <w:r>
        <w:rPr>
          <w:color w:val="254885"/>
          <w:sz w:val="26"/>
        </w:rPr>
        <w:lastRenderedPageBreak/>
        <w:t xml:space="preserve">Explain how the proposal addresses habitat protection, restoration, and/or enhancement for fish, game &amp; wildlife, including threatened or endangered species conservation </w:t>
      </w:r>
    </w:p>
    <w:p w14:paraId="41C06B91" w14:textId="77777777" w:rsidR="00057CB5" w:rsidRDefault="00CC41F1">
      <w:r>
        <w:t>This project will restore the habitat in Howard Lake by replacing invasive species with native species. Lakes are an important habitat not only for fish and invertebrates, but also waterfowl. Currently. CLP dominates  50% of the littoral zone (15ft depth or less) and most native plants only occur sparsely in the lake. EWM creates very dense monocultures by growing rapidly and forming a canopy at the surface. This shades out native species and makes recreation difficult. Carp are invasive bottom feeding fish</w:t>
      </w:r>
      <w:r>
        <w:t xml:space="preserve"> that were introduced to Minnesota in the 1800’s as a food source. Carp can dig through several inches of sediment in search of seeds and other food. This digging reduces clarity by suspending sediment particles that release phosphorus into the water column, amplifying the negative impacts of CLP.</w:t>
      </w:r>
      <w:r>
        <w:br/>
        <w:t>This project will enhance Howard Lake by increasing the number of native aquatic plants in the lake, filling niches that invasives can exploit and providing for sustainability of the lake restoration. Habitats wit</w:t>
      </w:r>
      <w:r>
        <w:t xml:space="preserve">h more diverse native species are more robust, creating competition against AIS. Improving plant diversity will support a wide variety of game and non-game fish. </w:t>
      </w:r>
      <w:r>
        <w:br/>
        <w:t xml:space="preserve">To protect the restored habitat this project includes annual surveys of both native and non-native species. Surveying invasive non-native species will help determine where and when to treat each year. Surveying native species will help determine success as well as create transplantation plans each year. </w:t>
      </w:r>
      <w:r>
        <w:br/>
        <w:t>In two years, we expect to see a 90% reduct</w:t>
      </w:r>
      <w:r>
        <w:t>ion in EWM and hybrid milfoil.  In five years, we expect to see a 90% reduction in CLP  and 50% reduction in carp. After that, local stakeholder groups will have the capability to continue to steward the lake and maintain control of AIS.</w:t>
      </w:r>
    </w:p>
    <w:p w14:paraId="0DEB7983" w14:textId="77777777" w:rsidR="00057CB5" w:rsidRDefault="00CC41F1">
      <w:pPr>
        <w:pStyle w:val="Heading3"/>
        <w:spacing w:before="60" w:after="80"/>
      </w:pPr>
      <w:r>
        <w:rPr>
          <w:color w:val="254885"/>
          <w:sz w:val="26"/>
        </w:rPr>
        <w:t xml:space="preserve">What are the elements of this proposal that are critical from a timing perspective? </w:t>
      </w:r>
    </w:p>
    <w:p w14:paraId="1DA15648" w14:textId="77777777" w:rsidR="00057CB5" w:rsidRDefault="00CC41F1">
      <w:r>
        <w:t xml:space="preserve">Restoring habitats in Howard Lake before more fish, invertebrate, and plant species die off is the most critical. Expanding the frequency of a species still present in Howard Lake is easier than reintroducing a species from a different lake. </w:t>
      </w:r>
      <w:r>
        <w:br/>
        <w:t>The area is currently eligible for a federal 319 grant through the small watershed program. Activities to reduce CLP are also eligible and will offer additional funds for the project.</w:t>
      </w:r>
    </w:p>
    <w:p w14:paraId="5177CAC4" w14:textId="77777777" w:rsidR="00057CB5" w:rsidRDefault="00CC41F1">
      <w:pPr>
        <w:pStyle w:val="Heading3"/>
        <w:spacing w:before="60" w:after="80"/>
      </w:pPr>
      <w:r>
        <w:rPr>
          <w:color w:val="254885"/>
          <w:sz w:val="26"/>
        </w:rPr>
        <w:t xml:space="preserve">Describe how the proposal expands habitat corridors or complexes and/or addresses habitat fragmentation: </w:t>
      </w:r>
    </w:p>
    <w:p w14:paraId="7BAAAD65" w14:textId="77777777" w:rsidR="00057CB5" w:rsidRDefault="00CC41F1">
      <w:r>
        <w:t xml:space="preserve">The current habitat in Howard Lake does not meet standards for fish and other aquatic life. The lake is dominated by AIS and a few tolerant native species. There is little variety of cover available for fish species. This also means fewer choices for waterfowl. Locals report that only solitary loons inhabit the lake. It does not support nesting pairs. </w:t>
      </w:r>
      <w:r>
        <w:br/>
        <w:t>The area of the lake where plants generally grow, known as the littoral zone, is 329 acres.  Typically, the littoral zone is defined as the area where water is less than 15ft deep, but plants are restricted by the amount of light penetration. The 2022 plant survey showed only 69% of the littoral zone was vegetated. CLP and EWM first reduce native plant growth by gaining height quickly and shading out slower growing native plants. Separating the groups of native plants and causing them to be sparsely popula</w:t>
      </w:r>
      <w:r>
        <w:t xml:space="preserve">ted. After CLP dies in June it leaves a void only to be filled by algae blooms. Removing the invasive species and replanting native species will allow for a continuous habitat corridor throughout Howard Lake that will exist throughout the growing season. </w:t>
      </w:r>
      <w:r>
        <w:br/>
        <w:t xml:space="preserve"> In addition, the Howard Lake Watershed Alliance will encourage responsible land management practices that minimize impacts on aquatic ecosystems by initiating a Lake Stewardship Program among lake residents. This program would promote buffers between the </w:t>
      </w:r>
      <w:r>
        <w:t>riparian Upland zone from the aquatic zone. The buffer zones would protect the lake from runoff and erosion by preserving or restoring natural shoreline vegetation.</w:t>
      </w:r>
    </w:p>
    <w:p w14:paraId="5DCB06FB" w14:textId="77777777" w:rsidR="00057CB5" w:rsidRDefault="00CC41F1">
      <w:pPr>
        <w:pStyle w:val="Heading3"/>
        <w:spacing w:before="60" w:after="80"/>
      </w:pPr>
      <w:r>
        <w:rPr>
          <w:color w:val="254885"/>
          <w:sz w:val="26"/>
        </w:rPr>
        <w:lastRenderedPageBreak/>
        <w:t xml:space="preserve">Which top 2 Conservation Plans referenced in MS97A.056, subd. 3a are most applicable to this project? </w:t>
      </w:r>
    </w:p>
    <w:p w14:paraId="50D7BECC" w14:textId="77777777" w:rsidR="00057CB5" w:rsidRDefault="00CC41F1">
      <w:pPr>
        <w:ind w:left="360"/>
      </w:pPr>
      <w:r>
        <w:t>Minnesota DNR Strategic Conservation Agenda</w:t>
      </w:r>
    </w:p>
    <w:p w14:paraId="7FBF7C5C" w14:textId="77777777" w:rsidR="00057CB5" w:rsidRDefault="00CC41F1">
      <w:pPr>
        <w:ind w:left="360"/>
      </w:pPr>
      <w:r>
        <w:t>National Fish Habitat Action Plan</w:t>
      </w:r>
    </w:p>
    <w:p w14:paraId="7012D6F8" w14:textId="77777777" w:rsidR="00057CB5" w:rsidRDefault="00CC41F1">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DCDEA8C" w14:textId="77777777" w:rsidR="00057CB5" w:rsidRDefault="00CC41F1">
      <w:r>
        <w:t>The key to climate resilience in a lake is temperature control. Cool water holds more oxygen to support fish. CLP is a problem because it begins to decompose in June. Decomposition consumes oxygen and releases heat and phosphorus. The phosphorus leads to algae blooms, which also have a short life cycle, and more decomposition leads to further increasing temperatures. In general, native species persist later into the summer, so there is less decomposition. Therefore, replacing CLP with native species will ex</w:t>
      </w:r>
      <w:r>
        <w:t xml:space="preserve">pand cover and keep water temperatures lower. </w:t>
      </w:r>
      <w:r>
        <w:br/>
        <w:t>A reduction in the carp population will also increase the amount of cover. Without the turbation from carp, increased clarity will expand the area where plants can thrive. Increased plant coverage will keep temperatures lower and increase oxygen in the water.</w:t>
      </w:r>
    </w:p>
    <w:p w14:paraId="7FABB979" w14:textId="77777777" w:rsidR="00057CB5" w:rsidRDefault="00CC41F1">
      <w:pPr>
        <w:pStyle w:val="Heading3"/>
        <w:spacing w:before="60" w:after="80"/>
      </w:pPr>
      <w:r>
        <w:rPr>
          <w:color w:val="254885"/>
          <w:sz w:val="26"/>
        </w:rPr>
        <w:t xml:space="preserve">Which LSOHC section priorities are addressed in this proposal? </w:t>
      </w:r>
    </w:p>
    <w:p w14:paraId="79F75522" w14:textId="77777777" w:rsidR="00057CB5" w:rsidRDefault="00CC41F1">
      <w:pPr>
        <w:pStyle w:val="BodyText"/>
      </w:pPr>
      <w:r>
        <w:rPr>
          <w:b/>
        </w:rPr>
        <w:t>Metro / Urban</w:t>
      </w:r>
    </w:p>
    <w:p w14:paraId="2089F50F" w14:textId="77777777" w:rsidR="00057CB5" w:rsidRDefault="00CC41F1">
      <w:pPr>
        <w:ind w:left="360"/>
      </w:pPr>
      <w:r>
        <w:t>Protect, enhance, and restore riparian and littoral habitats on lakes to benefit game and nongame fish species</w:t>
      </w:r>
    </w:p>
    <w:p w14:paraId="678B1617" w14:textId="77777777" w:rsidR="00057CB5" w:rsidRDefault="00CC41F1">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5DDB61CC" w14:textId="77777777" w:rsidR="00057CB5" w:rsidRDefault="00CC41F1">
      <w:r>
        <w:t xml:space="preserve">Howard Lake is one of 137 lakes impaired for fish bioassessments in Minnesota, the first lake listed in 2016. Howard Lake was listed in 2020. Improvements to Howard Lake’s habitat will demonstrate to stewardship partners that lake restorations are possible. </w:t>
      </w:r>
      <w:r>
        <w:br/>
        <w:t>EWM may be fully controlled after two fluridone treatments. Other lakes that have conducted a fluridone treatment did not treat EWM for seven years post treatment. CLP will require continued stewardship. We estimate that after the five-year life of the grant we will have reduced the invasive plant population by 90%.  Local partners have pledged ongoing support, including the Howard Lake Watershed Alliance, Minnesota Lakes and Rivers (MLR), Wright County Coalition of Lake Associations and the City of Howard</w:t>
      </w:r>
      <w:r>
        <w:t xml:space="preserve"> Lake,  so restoration will persist for many years.</w:t>
      </w:r>
      <w:r>
        <w:br/>
        <w:t xml:space="preserve">Many lake users prefer fewer “weeds”, so education efforts will be necessary to educate stakeholders about beneficial plants and habitats. Funding for such efforts are eligible under Watershed-Based Implementation Funds and the Federal Small Watershed 319 program.      </w:t>
      </w:r>
      <w:r>
        <w:br/>
        <w:t>MLR  has been working to build a broad cross-sector base of key stakeholders in the Stearns, Wright, Meeker and Pope County area in response to AIS. We work by aligning roles and capacity (</w:t>
      </w:r>
      <w:r>
        <w:t>knowledge, time, constituencies and dollars) to protect the public good of healthy lake and river ecosystems. Key Stakeholders include local businesses, local government units, MN DNR, lake associations, and sports groups. Messaging will use the Howard Lake Restoration as a case study, and the group can continue to support local action.</w:t>
      </w:r>
    </w:p>
    <w:p w14:paraId="4443A919" w14:textId="77777777" w:rsidR="00057CB5" w:rsidRDefault="00CC41F1">
      <w:pPr>
        <w:pStyle w:val="Heading2"/>
        <w:spacing w:before="0" w:after="80"/>
        <w:jc w:val="center"/>
      </w:pPr>
      <w:r>
        <w:rPr>
          <w:color w:val="2C559C"/>
          <w:sz w:val="28"/>
          <w:u w:val="single"/>
        </w:rPr>
        <w:lastRenderedPageBreak/>
        <w:t>Outcomes</w:t>
      </w:r>
    </w:p>
    <w:p w14:paraId="72BB03B0" w14:textId="77777777" w:rsidR="00057CB5" w:rsidRDefault="00CC41F1">
      <w:pPr>
        <w:pStyle w:val="Heading3"/>
        <w:spacing w:before="60" w:after="80"/>
      </w:pPr>
      <w:r>
        <w:rPr>
          <w:color w:val="254885"/>
          <w:sz w:val="26"/>
        </w:rPr>
        <w:t xml:space="preserve">Programs in metropolitan urbanizing region: </w:t>
      </w:r>
    </w:p>
    <w:p w14:paraId="0B896E74" w14:textId="77777777" w:rsidR="00057CB5" w:rsidRDefault="00CC41F1">
      <w:pPr>
        <w:ind w:left="360"/>
      </w:pPr>
      <w:r>
        <w:t xml:space="preserve">Improved aquatic habitat indicators ~ </w:t>
      </w:r>
      <w:r>
        <w:rPr>
          <w:i/>
        </w:rPr>
        <w:t xml:space="preserve">This project will restore the littoral habitat of Howard Lake. We will assess this by measuring the frequency of occurrences of native species. An increase in frequency will indicate a successful project. Additionally, an increase in the index of biological integrity and an increase in average water clarity will indicate a successful project. </w:t>
      </w:r>
      <w:r>
        <w:rPr>
          <w:i/>
        </w:rPr>
        <w:br/>
        <w:t xml:space="preserve">This project will protect from long-term endangerment from invasive species by decreasing the populations of EWM, CLP, and carp. We will measure this through surveys </w:t>
      </w:r>
      <w:r>
        <w:rPr>
          <w:i/>
        </w:rPr>
        <w:t>of each individual species on an annual basis.</w:t>
      </w:r>
    </w:p>
    <w:p w14:paraId="325F00D4" w14:textId="77777777" w:rsidR="00057CB5" w:rsidRDefault="00CC41F1">
      <w:pPr>
        <w:pStyle w:val="Heading3"/>
        <w:spacing w:before="60" w:after="80"/>
      </w:pPr>
      <w:r>
        <w:rPr>
          <w:color w:val="254885"/>
          <w:sz w:val="26"/>
        </w:rPr>
        <w:t xml:space="preserve">What other dedicated funds may collaborate with or contribute to this proposal? </w:t>
      </w:r>
    </w:p>
    <w:p w14:paraId="01AF90B3" w14:textId="77777777" w:rsidR="00057CB5" w:rsidRDefault="00CC41F1">
      <w:pPr>
        <w:ind w:left="360"/>
      </w:pPr>
      <w:r>
        <w:t>Clean Water Fund</w:t>
      </w:r>
    </w:p>
    <w:p w14:paraId="474EC1AC" w14:textId="77777777" w:rsidR="00057CB5" w:rsidRDefault="00CC41F1">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3368C87E" w14:textId="77777777" w:rsidR="00057CB5" w:rsidRDefault="00CC41F1">
      <w:r>
        <w:t>This fund provides a unique opportunity to support planting and growth of aquatic species to aid in the habitat recovery post-treatment. While there are opportunities to support this project with education through Watershed Based Implementation Funds, there has not been available funding to complete this level of project.</w:t>
      </w:r>
    </w:p>
    <w:p w14:paraId="55E04E8E" w14:textId="77777777" w:rsidR="00057CB5" w:rsidRDefault="00CC41F1">
      <w:pPr>
        <w:pStyle w:val="Heading3"/>
        <w:spacing w:before="60" w:after="80"/>
      </w:pPr>
      <w:r>
        <w:rPr>
          <w:color w:val="254885"/>
          <w:sz w:val="26"/>
        </w:rPr>
        <w:t xml:space="preserve">How will you sustain and/or maintain this work after the Outdoor Heritage Funds are expended? </w:t>
      </w:r>
    </w:p>
    <w:p w14:paraId="1932940D" w14:textId="77777777" w:rsidR="00057CB5" w:rsidRDefault="00CC41F1">
      <w:r>
        <w:t>We estimate that in two years we can achieve a 90% reduction in EWM. In five years, we can achieve a 90% reduction in CLP and a 50% reduction in carp. However, continued monitoring and management will be necessary. Surveys to monitor CLP and EWM cost about $1,200 each annually. Treatments will be applied as deemed necessary. Some lakes that conducted fluridone treatments did not need to treat EWM for more than 7 years.  Local stewardship groups, such as the Howard Lake Watershed Alliance and the City of How</w:t>
      </w:r>
      <w:r>
        <w:t xml:space="preserve">ard Lake, are financially committed to the continued effort. Limited funding to support surveys and treatment is available through Wright SWCD via the Local AIS Prevention Aid Funding. </w:t>
      </w:r>
      <w:r>
        <w:br/>
        <w:t>Based on the carp population data, recruitment is sporadic. We will work with the DNR to stock blue gills and sunfish to further limit recruitment. Surveys of carp population currently costing about $6,000 will be scheduled for about every 3 years.</w:t>
      </w:r>
    </w:p>
    <w:p w14:paraId="446670DE" w14:textId="77777777" w:rsidR="00057CB5" w:rsidRDefault="00CC41F1">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9"/>
        <w:gridCol w:w="2158"/>
        <w:gridCol w:w="2158"/>
        <w:gridCol w:w="2157"/>
      </w:tblGrid>
      <w:tr w:rsidR="00057CB5" w14:paraId="2AD2A4F9" w14:textId="77777777">
        <w:tc>
          <w:tcPr>
            <w:tcW w:w="2160" w:type="dxa"/>
            <w:shd w:val="clear" w:color="auto" w:fill="AFC4E9"/>
          </w:tcPr>
          <w:p w14:paraId="2904CCB1" w14:textId="77777777" w:rsidR="00057CB5" w:rsidRDefault="00CC41F1">
            <w:r>
              <w:rPr>
                <w:b/>
                <w:color w:val="000000"/>
                <w:sz w:val="20"/>
              </w:rPr>
              <w:t>Year</w:t>
            </w:r>
          </w:p>
        </w:tc>
        <w:tc>
          <w:tcPr>
            <w:tcW w:w="2160" w:type="dxa"/>
            <w:shd w:val="clear" w:color="auto" w:fill="AFC4E9"/>
          </w:tcPr>
          <w:p w14:paraId="382D6630" w14:textId="77777777" w:rsidR="00057CB5" w:rsidRDefault="00CC41F1">
            <w:r>
              <w:rPr>
                <w:b/>
                <w:color w:val="000000"/>
                <w:sz w:val="20"/>
              </w:rPr>
              <w:t>Source of Funds</w:t>
            </w:r>
          </w:p>
        </w:tc>
        <w:tc>
          <w:tcPr>
            <w:tcW w:w="2160" w:type="dxa"/>
            <w:shd w:val="clear" w:color="auto" w:fill="AFC4E9"/>
          </w:tcPr>
          <w:p w14:paraId="40B608A5" w14:textId="77777777" w:rsidR="00057CB5" w:rsidRDefault="00CC41F1">
            <w:r>
              <w:rPr>
                <w:b/>
                <w:color w:val="000000"/>
                <w:sz w:val="20"/>
              </w:rPr>
              <w:t>Step 1</w:t>
            </w:r>
          </w:p>
        </w:tc>
        <w:tc>
          <w:tcPr>
            <w:tcW w:w="2160" w:type="dxa"/>
            <w:shd w:val="clear" w:color="auto" w:fill="AFC4E9"/>
          </w:tcPr>
          <w:p w14:paraId="2276672D" w14:textId="77777777" w:rsidR="00057CB5" w:rsidRDefault="00CC41F1">
            <w:r>
              <w:rPr>
                <w:b/>
                <w:color w:val="000000"/>
                <w:sz w:val="20"/>
              </w:rPr>
              <w:t>Step 2</w:t>
            </w:r>
          </w:p>
        </w:tc>
        <w:tc>
          <w:tcPr>
            <w:tcW w:w="2160" w:type="dxa"/>
            <w:shd w:val="clear" w:color="auto" w:fill="AFC4E9"/>
          </w:tcPr>
          <w:p w14:paraId="3360FCE5" w14:textId="77777777" w:rsidR="00057CB5" w:rsidRDefault="00CC41F1">
            <w:r>
              <w:rPr>
                <w:b/>
                <w:color w:val="000000"/>
                <w:sz w:val="20"/>
              </w:rPr>
              <w:t>Step 3</w:t>
            </w:r>
          </w:p>
        </w:tc>
      </w:tr>
      <w:tr w:rsidR="00057CB5" w14:paraId="1605CC91" w14:textId="77777777">
        <w:tc>
          <w:tcPr>
            <w:tcW w:w="2160" w:type="dxa"/>
          </w:tcPr>
          <w:p w14:paraId="6E0FBEBE" w14:textId="77777777" w:rsidR="00057CB5" w:rsidRDefault="00CC41F1">
            <w:r>
              <w:rPr>
                <w:sz w:val="20"/>
              </w:rPr>
              <w:t>2032</w:t>
            </w:r>
          </w:p>
        </w:tc>
        <w:tc>
          <w:tcPr>
            <w:tcW w:w="2160" w:type="dxa"/>
          </w:tcPr>
          <w:p w14:paraId="6D157A81" w14:textId="77777777" w:rsidR="00057CB5" w:rsidRDefault="00CC41F1">
            <w:r>
              <w:rPr>
                <w:sz w:val="20"/>
              </w:rPr>
              <w:t>Local Stakeholders</w:t>
            </w:r>
          </w:p>
        </w:tc>
        <w:tc>
          <w:tcPr>
            <w:tcW w:w="2160" w:type="dxa"/>
          </w:tcPr>
          <w:p w14:paraId="6C098DE3" w14:textId="77777777" w:rsidR="00057CB5" w:rsidRDefault="00CC41F1">
            <w:r>
              <w:rPr>
                <w:sz w:val="20"/>
              </w:rPr>
              <w:t>Survey plant AIS annually</w:t>
            </w:r>
          </w:p>
        </w:tc>
        <w:tc>
          <w:tcPr>
            <w:tcW w:w="2160" w:type="dxa"/>
          </w:tcPr>
          <w:p w14:paraId="45953460" w14:textId="77777777" w:rsidR="00057CB5" w:rsidRDefault="00CC41F1">
            <w:r>
              <w:rPr>
                <w:sz w:val="20"/>
              </w:rPr>
              <w:t>Treat plant AIS if necessary</w:t>
            </w:r>
          </w:p>
        </w:tc>
        <w:tc>
          <w:tcPr>
            <w:tcW w:w="2160" w:type="dxa"/>
          </w:tcPr>
          <w:p w14:paraId="08072AE8" w14:textId="77777777" w:rsidR="00057CB5" w:rsidRDefault="00CC41F1">
            <w:r>
              <w:rPr>
                <w:sz w:val="20"/>
              </w:rPr>
              <w:t>-</w:t>
            </w:r>
          </w:p>
        </w:tc>
      </w:tr>
      <w:tr w:rsidR="00057CB5" w14:paraId="407232F6" w14:textId="77777777">
        <w:tc>
          <w:tcPr>
            <w:tcW w:w="2160" w:type="dxa"/>
          </w:tcPr>
          <w:p w14:paraId="778598AF" w14:textId="77777777" w:rsidR="00057CB5" w:rsidRDefault="00CC41F1">
            <w:r>
              <w:rPr>
                <w:sz w:val="20"/>
              </w:rPr>
              <w:t>2034</w:t>
            </w:r>
          </w:p>
        </w:tc>
        <w:tc>
          <w:tcPr>
            <w:tcW w:w="2160" w:type="dxa"/>
          </w:tcPr>
          <w:p w14:paraId="5B3F72C0" w14:textId="77777777" w:rsidR="00057CB5" w:rsidRDefault="00CC41F1">
            <w:r>
              <w:rPr>
                <w:sz w:val="20"/>
              </w:rPr>
              <w:t>Local Stakeholders</w:t>
            </w:r>
          </w:p>
        </w:tc>
        <w:tc>
          <w:tcPr>
            <w:tcW w:w="2160" w:type="dxa"/>
          </w:tcPr>
          <w:p w14:paraId="2C220F49" w14:textId="77777777" w:rsidR="00057CB5" w:rsidRDefault="00CC41F1">
            <w:r>
              <w:rPr>
                <w:sz w:val="20"/>
              </w:rPr>
              <w:t xml:space="preserve">Survey </w:t>
            </w:r>
            <w:r>
              <w:rPr>
                <w:sz w:val="20"/>
              </w:rPr>
              <w:t>Carp population</w:t>
            </w:r>
          </w:p>
        </w:tc>
        <w:tc>
          <w:tcPr>
            <w:tcW w:w="2160" w:type="dxa"/>
          </w:tcPr>
          <w:p w14:paraId="31B12DB3" w14:textId="77777777" w:rsidR="00057CB5" w:rsidRDefault="00CC41F1">
            <w:r>
              <w:rPr>
                <w:sz w:val="20"/>
              </w:rPr>
              <w:t>-</w:t>
            </w:r>
          </w:p>
        </w:tc>
        <w:tc>
          <w:tcPr>
            <w:tcW w:w="2160" w:type="dxa"/>
          </w:tcPr>
          <w:p w14:paraId="7532FF1F" w14:textId="77777777" w:rsidR="00057CB5" w:rsidRDefault="00CC41F1">
            <w:r>
              <w:rPr>
                <w:sz w:val="20"/>
              </w:rPr>
              <w:t>-</w:t>
            </w:r>
          </w:p>
        </w:tc>
      </w:tr>
      <w:tr w:rsidR="00057CB5" w14:paraId="560ABFAF" w14:textId="77777777">
        <w:tc>
          <w:tcPr>
            <w:tcW w:w="2160" w:type="dxa"/>
          </w:tcPr>
          <w:p w14:paraId="7819D404" w14:textId="77777777" w:rsidR="00057CB5" w:rsidRDefault="00CC41F1">
            <w:r>
              <w:rPr>
                <w:sz w:val="20"/>
              </w:rPr>
              <w:t>2035</w:t>
            </w:r>
          </w:p>
        </w:tc>
        <w:tc>
          <w:tcPr>
            <w:tcW w:w="2160" w:type="dxa"/>
          </w:tcPr>
          <w:p w14:paraId="11E796B1" w14:textId="77777777" w:rsidR="00057CB5" w:rsidRDefault="00CC41F1">
            <w:r>
              <w:rPr>
                <w:sz w:val="20"/>
              </w:rPr>
              <w:t>Watershed Based Implementation</w:t>
            </w:r>
          </w:p>
        </w:tc>
        <w:tc>
          <w:tcPr>
            <w:tcW w:w="2160" w:type="dxa"/>
          </w:tcPr>
          <w:p w14:paraId="7C8CB3E0" w14:textId="77777777" w:rsidR="00057CB5" w:rsidRDefault="00CC41F1">
            <w:r>
              <w:rPr>
                <w:sz w:val="20"/>
              </w:rPr>
              <w:t>Remove Carp if necessary</w:t>
            </w:r>
          </w:p>
        </w:tc>
        <w:tc>
          <w:tcPr>
            <w:tcW w:w="2160" w:type="dxa"/>
          </w:tcPr>
          <w:p w14:paraId="3CDDA5B1" w14:textId="77777777" w:rsidR="00057CB5" w:rsidRDefault="00CC41F1">
            <w:r>
              <w:rPr>
                <w:sz w:val="20"/>
              </w:rPr>
              <w:t>-</w:t>
            </w:r>
          </w:p>
        </w:tc>
        <w:tc>
          <w:tcPr>
            <w:tcW w:w="2160" w:type="dxa"/>
          </w:tcPr>
          <w:p w14:paraId="1E2A40F5" w14:textId="77777777" w:rsidR="00057CB5" w:rsidRDefault="00CC41F1">
            <w:r>
              <w:rPr>
                <w:sz w:val="20"/>
              </w:rPr>
              <w:t>-</w:t>
            </w:r>
          </w:p>
        </w:tc>
      </w:tr>
      <w:tr w:rsidR="00057CB5" w14:paraId="633909F8" w14:textId="77777777">
        <w:tc>
          <w:tcPr>
            <w:tcW w:w="2160" w:type="dxa"/>
          </w:tcPr>
          <w:p w14:paraId="75687DC1" w14:textId="77777777" w:rsidR="00057CB5" w:rsidRDefault="00CC41F1">
            <w:r>
              <w:rPr>
                <w:sz w:val="20"/>
              </w:rPr>
              <w:t>2035</w:t>
            </w:r>
          </w:p>
        </w:tc>
        <w:tc>
          <w:tcPr>
            <w:tcW w:w="2160" w:type="dxa"/>
          </w:tcPr>
          <w:p w14:paraId="44AD4581" w14:textId="77777777" w:rsidR="00057CB5" w:rsidRDefault="00CC41F1">
            <w:r>
              <w:rPr>
                <w:sz w:val="20"/>
              </w:rPr>
              <w:t>Local AIS Aid</w:t>
            </w:r>
          </w:p>
        </w:tc>
        <w:tc>
          <w:tcPr>
            <w:tcW w:w="2160" w:type="dxa"/>
          </w:tcPr>
          <w:p w14:paraId="46505163" w14:textId="77777777" w:rsidR="00057CB5" w:rsidRDefault="00CC41F1">
            <w:r>
              <w:rPr>
                <w:sz w:val="20"/>
              </w:rPr>
              <w:t>Native Plant Survey</w:t>
            </w:r>
          </w:p>
        </w:tc>
        <w:tc>
          <w:tcPr>
            <w:tcW w:w="2160" w:type="dxa"/>
          </w:tcPr>
          <w:p w14:paraId="124F0F8B" w14:textId="77777777" w:rsidR="00057CB5" w:rsidRDefault="00CC41F1">
            <w:r>
              <w:rPr>
                <w:sz w:val="20"/>
              </w:rPr>
              <w:t>-</w:t>
            </w:r>
          </w:p>
        </w:tc>
        <w:tc>
          <w:tcPr>
            <w:tcW w:w="2160" w:type="dxa"/>
          </w:tcPr>
          <w:p w14:paraId="7E141365" w14:textId="77777777" w:rsidR="00057CB5" w:rsidRDefault="00CC41F1">
            <w:r>
              <w:rPr>
                <w:sz w:val="20"/>
              </w:rPr>
              <w:t>-</w:t>
            </w:r>
          </w:p>
        </w:tc>
      </w:tr>
    </w:tbl>
    <w:p w14:paraId="1E4047BC" w14:textId="77777777" w:rsidR="00057CB5" w:rsidRDefault="00CC41F1">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230CCC91" w14:textId="77777777" w:rsidR="00057CB5" w:rsidRDefault="00CC41F1">
      <w:r>
        <w:t xml:space="preserve">By improving the ecology of Howard Lake, we increase its utility for Minnesotans and people from other areas that come to Minnesota to enjoy our remarkable resources. Water recreation, in all its forms, is enjoyed by Minnesotans of all ages, genders, ethnic backgrounds and cultural heritages. </w:t>
      </w:r>
      <w:r>
        <w:br/>
        <w:t xml:space="preserve">The Minnesota DNR has adopted advancing diversity, equity and inclusion as a key priority in its 2020-22 strategic plan. In recent years the MN DNR, Wright County  and Howard Lake Watershed Alliance have followed suit and </w:t>
      </w:r>
      <w:r>
        <w:lastRenderedPageBreak/>
        <w:t>have worked to engage all Minnesotans, including black, indigenous, and people of color (BIPOC), in outdoor recreation opportunities. Minnesota Lakes and Rivers believes that good public policy serves economic, environmental and social justice goals, works to build partnerships that are r</w:t>
      </w:r>
      <w:r>
        <w:t xml:space="preserve">eflective of Minnesota, and work with tribes, BIPOC, lesbian, gay, bisexual, transgender, queer (LGBTQ) partners to protect Minnesota's lake and river heritage. </w:t>
      </w:r>
      <w:r>
        <w:br/>
        <w:t>As a result, increasingly, more diverse communities are engaging in conservation efforts, Get Outside campaigns are utilizing our state's lakes and rivers for recreation. High quality aquatic habitat projects, access improvements and greater recreational opportunities expand social justice in the state. Because Howard Lake is so accessible to large</w:t>
      </w:r>
      <w:r>
        <w:t xml:space="preserve"> population centers, restoring high quality aquatic habitat will provide BIPOC and diverse communities recreational opportunities that are close-to-home, culturally responsive and accessible to Minnesotans with disabilities.</w:t>
      </w:r>
    </w:p>
    <w:p w14:paraId="3D10A547" w14:textId="77777777" w:rsidR="00057CB5" w:rsidRDefault="00CC41F1">
      <w:pPr>
        <w:pStyle w:val="Heading2"/>
        <w:spacing w:before="0" w:after="80"/>
        <w:jc w:val="center"/>
      </w:pPr>
      <w:r>
        <w:rPr>
          <w:color w:val="2C559C"/>
          <w:sz w:val="28"/>
          <w:u w:val="single"/>
        </w:rPr>
        <w:t>Activity Details</w:t>
      </w:r>
    </w:p>
    <w:p w14:paraId="42A15D06" w14:textId="77777777" w:rsidR="00057CB5" w:rsidRDefault="00CC41F1">
      <w:pPr>
        <w:pStyle w:val="Heading3"/>
        <w:spacing w:before="60" w:after="80"/>
      </w:pPr>
      <w:r>
        <w:rPr>
          <w:color w:val="254885"/>
          <w:sz w:val="26"/>
        </w:rPr>
        <w:t>Requirements</w:t>
      </w:r>
    </w:p>
    <w:p w14:paraId="437A8CEA" w14:textId="77777777" w:rsidR="00057CB5" w:rsidRDefault="00CC41F1">
      <w:r>
        <w:rPr>
          <w:b/>
        </w:rPr>
        <w:t xml:space="preserve">Will restoration and enhancement work follow best management practices including MS 84.973 Pollinator Habitat Program?  </w:t>
      </w:r>
      <w:r>
        <w:rPr>
          <w:b/>
        </w:rPr>
        <w:br/>
      </w:r>
      <w:r>
        <w:t>Yes</w:t>
      </w:r>
    </w:p>
    <w:p w14:paraId="4F7CCFC3" w14:textId="77777777" w:rsidR="00057CB5" w:rsidRDefault="00CC41F1">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023B551E" w14:textId="77777777" w:rsidR="00057CB5" w:rsidRDefault="00CC41F1">
      <w:pPr>
        <w:ind w:left="720"/>
      </w:pPr>
      <w:r>
        <w:rPr>
          <w:b/>
        </w:rPr>
        <w:t>Where does the activity take place?</w:t>
      </w:r>
    </w:p>
    <w:p w14:paraId="393D1B3E" w14:textId="77777777" w:rsidR="00057CB5" w:rsidRDefault="00CC41F1">
      <w:pPr>
        <w:ind w:left="1080"/>
      </w:pPr>
      <w:r>
        <w:t>Public Waters</w:t>
      </w:r>
    </w:p>
    <w:p w14:paraId="784AEDF8" w14:textId="77777777" w:rsidR="00057CB5" w:rsidRDefault="00CC41F1">
      <w:pPr>
        <w:pStyle w:val="Heading3"/>
        <w:spacing w:before="60" w:after="80"/>
      </w:pPr>
      <w:r>
        <w:rPr>
          <w:color w:val="254885"/>
          <w:sz w:val="26"/>
        </w:rPr>
        <w:t>Land Use</w:t>
      </w:r>
    </w:p>
    <w:p w14:paraId="6D9828C5" w14:textId="77777777" w:rsidR="00057CB5" w:rsidRDefault="00CC41F1">
      <w:r>
        <w:rPr>
          <w:b/>
        </w:rPr>
        <w:t xml:space="preserve">Will there be planting of any crop on OHF land purchased or restored in this program, either by the proposer or the end owner of the property, outside of the </w:t>
      </w:r>
      <w:r>
        <w:rPr>
          <w:b/>
        </w:rPr>
        <w:t>initial restoration of the land?</w:t>
      </w:r>
      <w:r>
        <w:rPr>
          <w:b/>
        </w:rPr>
        <w:br/>
      </w:r>
      <w:r>
        <w:t>No</w:t>
      </w:r>
    </w:p>
    <w:p w14:paraId="0160FA24" w14:textId="77777777" w:rsidR="00057CB5" w:rsidRDefault="00CC41F1">
      <w:r>
        <w:rPr>
          <w:b/>
        </w:rPr>
        <w:t>Will insecticides or fungicides (including neonicotinoid and fungicide treated seed) be used within any activities of this proposal either in the process of restoration or use as food plots?</w:t>
      </w:r>
      <w:r>
        <w:rPr>
          <w:b/>
        </w:rPr>
        <w:br/>
      </w:r>
      <w:r>
        <w:t>No</w:t>
      </w:r>
    </w:p>
    <w:p w14:paraId="0068F233" w14:textId="77777777" w:rsidR="00057CB5" w:rsidRDefault="00CC41F1">
      <w:pPr>
        <w:pStyle w:val="Heading3"/>
        <w:spacing w:before="60" w:after="80"/>
      </w:pPr>
      <w:r>
        <w:rPr>
          <w:color w:val="254885"/>
          <w:sz w:val="26"/>
        </w:rPr>
        <w:t>Other OHF Appropriation Awards</w:t>
      </w:r>
    </w:p>
    <w:p w14:paraId="55204E11" w14:textId="77777777" w:rsidR="00057CB5" w:rsidRDefault="00CC41F1">
      <w:pPr>
        <w:pStyle w:val="BodyText"/>
      </w:pPr>
      <w:r>
        <w:rPr>
          <w:b/>
        </w:rPr>
        <w:t>Have you received OHF dollars through LSOHC in the past?</w:t>
      </w:r>
      <w:r>
        <w:rPr>
          <w:b/>
        </w:rPr>
        <w:br/>
      </w:r>
      <w:r>
        <w:t>No</w:t>
      </w:r>
    </w:p>
    <w:p w14:paraId="535FC8B6" w14:textId="77777777" w:rsidR="00057CB5" w:rsidRDefault="00CC41F1">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057CB5" w14:paraId="2F681268" w14:textId="77777777">
        <w:tc>
          <w:tcPr>
            <w:tcW w:w="5400" w:type="dxa"/>
            <w:shd w:val="clear" w:color="auto" w:fill="AFC4E9"/>
          </w:tcPr>
          <w:p w14:paraId="1CA3DD17" w14:textId="77777777" w:rsidR="00057CB5" w:rsidRDefault="00CC41F1">
            <w:r>
              <w:rPr>
                <w:b/>
                <w:color w:val="000000"/>
                <w:sz w:val="20"/>
              </w:rPr>
              <w:t>Activity Name</w:t>
            </w:r>
          </w:p>
        </w:tc>
        <w:tc>
          <w:tcPr>
            <w:tcW w:w="5400" w:type="dxa"/>
            <w:shd w:val="clear" w:color="auto" w:fill="AFC4E9"/>
          </w:tcPr>
          <w:p w14:paraId="55656F34" w14:textId="77777777" w:rsidR="00057CB5" w:rsidRDefault="00CC41F1">
            <w:r>
              <w:rPr>
                <w:b/>
                <w:color w:val="000000"/>
                <w:sz w:val="20"/>
              </w:rPr>
              <w:t>Estimated Completion Date</w:t>
            </w:r>
          </w:p>
        </w:tc>
      </w:tr>
      <w:tr w:rsidR="00057CB5" w14:paraId="05FFB271" w14:textId="77777777">
        <w:tc>
          <w:tcPr>
            <w:tcW w:w="5400" w:type="dxa"/>
          </w:tcPr>
          <w:p w14:paraId="4696E491" w14:textId="77777777" w:rsidR="00057CB5" w:rsidRDefault="00CC41F1">
            <w:r>
              <w:rPr>
                <w:sz w:val="20"/>
              </w:rPr>
              <w:t>Nonnative Plant Treatment</w:t>
            </w:r>
          </w:p>
        </w:tc>
        <w:tc>
          <w:tcPr>
            <w:tcW w:w="5400" w:type="dxa"/>
          </w:tcPr>
          <w:p w14:paraId="25CB5EC7" w14:textId="77777777" w:rsidR="00057CB5" w:rsidRDefault="00CC41F1">
            <w:r>
              <w:rPr>
                <w:sz w:val="20"/>
              </w:rPr>
              <w:t>September 2030</w:t>
            </w:r>
          </w:p>
        </w:tc>
      </w:tr>
      <w:tr w:rsidR="00057CB5" w14:paraId="2744607F" w14:textId="77777777">
        <w:tc>
          <w:tcPr>
            <w:tcW w:w="5400" w:type="dxa"/>
          </w:tcPr>
          <w:p w14:paraId="3D6D4ABB" w14:textId="77777777" w:rsidR="00057CB5" w:rsidRDefault="00CC41F1">
            <w:r>
              <w:rPr>
                <w:sz w:val="20"/>
              </w:rPr>
              <w:t>Carp Removal</w:t>
            </w:r>
          </w:p>
        </w:tc>
        <w:tc>
          <w:tcPr>
            <w:tcW w:w="5400" w:type="dxa"/>
          </w:tcPr>
          <w:p w14:paraId="24D8ABD2" w14:textId="77777777" w:rsidR="00057CB5" w:rsidRDefault="00CC41F1">
            <w:r>
              <w:rPr>
                <w:sz w:val="20"/>
              </w:rPr>
              <w:t>May 2031</w:t>
            </w:r>
          </w:p>
        </w:tc>
      </w:tr>
      <w:tr w:rsidR="00057CB5" w14:paraId="00EAAC3C" w14:textId="77777777">
        <w:tc>
          <w:tcPr>
            <w:tcW w:w="5400" w:type="dxa"/>
          </w:tcPr>
          <w:p w14:paraId="0536AD60" w14:textId="77777777" w:rsidR="00057CB5" w:rsidRDefault="00CC41F1">
            <w:r>
              <w:rPr>
                <w:sz w:val="20"/>
              </w:rPr>
              <w:t>Carp Recruitment Limitations</w:t>
            </w:r>
          </w:p>
        </w:tc>
        <w:tc>
          <w:tcPr>
            <w:tcW w:w="5400" w:type="dxa"/>
          </w:tcPr>
          <w:p w14:paraId="1DA5E90F" w14:textId="77777777" w:rsidR="00057CB5" w:rsidRDefault="00CC41F1">
            <w:r>
              <w:rPr>
                <w:sz w:val="20"/>
              </w:rPr>
              <w:t>June 2031</w:t>
            </w:r>
          </w:p>
        </w:tc>
      </w:tr>
      <w:tr w:rsidR="00057CB5" w14:paraId="73934DA4" w14:textId="77777777">
        <w:tc>
          <w:tcPr>
            <w:tcW w:w="5400" w:type="dxa"/>
          </w:tcPr>
          <w:p w14:paraId="45DE2DB9" w14:textId="77777777" w:rsidR="00057CB5" w:rsidRDefault="00CC41F1">
            <w:r>
              <w:rPr>
                <w:sz w:val="20"/>
              </w:rPr>
              <w:t xml:space="preserve">Native Plant Transplants and </w:t>
            </w:r>
            <w:r>
              <w:rPr>
                <w:sz w:val="20"/>
              </w:rPr>
              <w:t>seeding</w:t>
            </w:r>
          </w:p>
        </w:tc>
        <w:tc>
          <w:tcPr>
            <w:tcW w:w="5400" w:type="dxa"/>
          </w:tcPr>
          <w:p w14:paraId="778CE753" w14:textId="77777777" w:rsidR="00057CB5" w:rsidRDefault="00CC41F1">
            <w:r>
              <w:rPr>
                <w:sz w:val="20"/>
              </w:rPr>
              <w:t>September 2030</w:t>
            </w:r>
          </w:p>
        </w:tc>
      </w:tr>
      <w:tr w:rsidR="00057CB5" w14:paraId="6BE3A737" w14:textId="77777777">
        <w:tc>
          <w:tcPr>
            <w:tcW w:w="5400" w:type="dxa"/>
          </w:tcPr>
          <w:p w14:paraId="75167B65" w14:textId="77777777" w:rsidR="00057CB5" w:rsidRDefault="00CC41F1">
            <w:r>
              <w:rPr>
                <w:sz w:val="20"/>
              </w:rPr>
              <w:t>Condition Monitoring</w:t>
            </w:r>
          </w:p>
        </w:tc>
        <w:tc>
          <w:tcPr>
            <w:tcW w:w="5400" w:type="dxa"/>
          </w:tcPr>
          <w:p w14:paraId="7A88C467" w14:textId="77777777" w:rsidR="00057CB5" w:rsidRDefault="00CC41F1">
            <w:r>
              <w:rPr>
                <w:sz w:val="20"/>
              </w:rPr>
              <w:t>September 2030</w:t>
            </w:r>
          </w:p>
        </w:tc>
      </w:tr>
      <w:tr w:rsidR="00057CB5" w14:paraId="2618F934" w14:textId="77777777">
        <w:tc>
          <w:tcPr>
            <w:tcW w:w="5400" w:type="dxa"/>
          </w:tcPr>
          <w:p w14:paraId="1792D64E" w14:textId="77777777" w:rsidR="00057CB5" w:rsidRDefault="00CC41F1">
            <w:r>
              <w:rPr>
                <w:sz w:val="20"/>
              </w:rPr>
              <w:t>Grant Administration</w:t>
            </w:r>
          </w:p>
        </w:tc>
        <w:tc>
          <w:tcPr>
            <w:tcW w:w="5400" w:type="dxa"/>
          </w:tcPr>
          <w:p w14:paraId="77342268" w14:textId="77777777" w:rsidR="00057CB5" w:rsidRDefault="00CC41F1">
            <w:r>
              <w:rPr>
                <w:sz w:val="20"/>
              </w:rPr>
              <w:t>June 2031</w:t>
            </w:r>
          </w:p>
        </w:tc>
      </w:tr>
    </w:tbl>
    <w:p w14:paraId="271CF877" w14:textId="77777777" w:rsidR="00057CB5" w:rsidRDefault="00CC41F1">
      <w:r>
        <w:br w:type="page"/>
      </w:r>
    </w:p>
    <w:p w14:paraId="1D74A607" w14:textId="77777777" w:rsidR="00057CB5" w:rsidRDefault="00CC41F1">
      <w:pPr>
        <w:pStyle w:val="Heading2"/>
        <w:spacing w:before="0" w:after="80"/>
        <w:jc w:val="center"/>
      </w:pPr>
      <w:r>
        <w:rPr>
          <w:color w:val="2C559C"/>
          <w:sz w:val="28"/>
          <w:u w:val="single"/>
        </w:rPr>
        <w:lastRenderedPageBreak/>
        <w:t>Budget</w:t>
      </w:r>
    </w:p>
    <w:p w14:paraId="1F12283F" w14:textId="77777777" w:rsidR="00057CB5" w:rsidRDefault="00CC41F1">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057CB5" w14:paraId="6AF22CCB" w14:textId="77777777">
        <w:tc>
          <w:tcPr>
            <w:tcW w:w="2160" w:type="dxa"/>
            <w:shd w:val="clear" w:color="auto" w:fill="AFC4E9"/>
          </w:tcPr>
          <w:p w14:paraId="169EBA3A" w14:textId="77777777" w:rsidR="00057CB5" w:rsidRDefault="00CC41F1">
            <w:r>
              <w:rPr>
                <w:b/>
                <w:color w:val="000000"/>
                <w:sz w:val="20"/>
              </w:rPr>
              <w:t>Item</w:t>
            </w:r>
          </w:p>
        </w:tc>
        <w:tc>
          <w:tcPr>
            <w:tcW w:w="2160" w:type="dxa"/>
            <w:shd w:val="clear" w:color="auto" w:fill="AFC4E9"/>
          </w:tcPr>
          <w:p w14:paraId="625B0588" w14:textId="77777777" w:rsidR="00057CB5" w:rsidRDefault="00CC41F1">
            <w:r>
              <w:rPr>
                <w:b/>
                <w:color w:val="000000"/>
                <w:sz w:val="20"/>
              </w:rPr>
              <w:t>Funding Request</w:t>
            </w:r>
          </w:p>
        </w:tc>
        <w:tc>
          <w:tcPr>
            <w:tcW w:w="2160" w:type="dxa"/>
            <w:shd w:val="clear" w:color="auto" w:fill="AFC4E9"/>
          </w:tcPr>
          <w:p w14:paraId="58F010AA" w14:textId="77777777" w:rsidR="00057CB5" w:rsidRDefault="00CC41F1">
            <w:r>
              <w:rPr>
                <w:b/>
                <w:color w:val="000000"/>
                <w:sz w:val="20"/>
              </w:rPr>
              <w:t>Total Leverage</w:t>
            </w:r>
          </w:p>
        </w:tc>
        <w:tc>
          <w:tcPr>
            <w:tcW w:w="2160" w:type="dxa"/>
            <w:shd w:val="clear" w:color="auto" w:fill="AFC4E9"/>
          </w:tcPr>
          <w:p w14:paraId="0CBC36EF" w14:textId="77777777" w:rsidR="00057CB5" w:rsidRDefault="00CC41F1">
            <w:r>
              <w:rPr>
                <w:b/>
                <w:color w:val="000000"/>
                <w:sz w:val="20"/>
              </w:rPr>
              <w:t>Leverage Source</w:t>
            </w:r>
          </w:p>
        </w:tc>
        <w:tc>
          <w:tcPr>
            <w:tcW w:w="2160" w:type="dxa"/>
            <w:shd w:val="clear" w:color="auto" w:fill="AFC4E9"/>
          </w:tcPr>
          <w:p w14:paraId="2B9414E4" w14:textId="77777777" w:rsidR="00057CB5" w:rsidRDefault="00CC41F1">
            <w:r>
              <w:rPr>
                <w:b/>
                <w:color w:val="000000"/>
                <w:sz w:val="20"/>
              </w:rPr>
              <w:t>Total</w:t>
            </w:r>
          </w:p>
        </w:tc>
      </w:tr>
      <w:tr w:rsidR="00057CB5" w14:paraId="0D055A02" w14:textId="77777777">
        <w:tc>
          <w:tcPr>
            <w:tcW w:w="2160" w:type="dxa"/>
          </w:tcPr>
          <w:p w14:paraId="67AD49E6" w14:textId="77777777" w:rsidR="00057CB5" w:rsidRDefault="00CC41F1">
            <w:r>
              <w:rPr>
                <w:sz w:val="20"/>
              </w:rPr>
              <w:t>Personnel</w:t>
            </w:r>
          </w:p>
        </w:tc>
        <w:tc>
          <w:tcPr>
            <w:tcW w:w="2160" w:type="dxa"/>
          </w:tcPr>
          <w:p w14:paraId="7DF8FAF5" w14:textId="77777777" w:rsidR="00057CB5" w:rsidRDefault="00CC41F1">
            <w:pPr>
              <w:jc w:val="right"/>
            </w:pPr>
            <w:r>
              <w:rPr>
                <w:sz w:val="20"/>
              </w:rPr>
              <w:t>$70,000</w:t>
            </w:r>
          </w:p>
        </w:tc>
        <w:tc>
          <w:tcPr>
            <w:tcW w:w="2160" w:type="dxa"/>
          </w:tcPr>
          <w:p w14:paraId="53C07340" w14:textId="77777777" w:rsidR="00057CB5" w:rsidRDefault="00CC41F1">
            <w:pPr>
              <w:jc w:val="right"/>
            </w:pPr>
            <w:r>
              <w:rPr>
                <w:sz w:val="20"/>
              </w:rPr>
              <w:t>$20,000</w:t>
            </w:r>
          </w:p>
        </w:tc>
        <w:tc>
          <w:tcPr>
            <w:tcW w:w="2160" w:type="dxa"/>
          </w:tcPr>
          <w:p w14:paraId="19124DF9" w14:textId="77777777" w:rsidR="00057CB5" w:rsidRDefault="00CC41F1">
            <w:r>
              <w:rPr>
                <w:sz w:val="20"/>
              </w:rPr>
              <w:t>SWCD General Fund (non-state)</w:t>
            </w:r>
          </w:p>
        </w:tc>
        <w:tc>
          <w:tcPr>
            <w:tcW w:w="2160" w:type="dxa"/>
          </w:tcPr>
          <w:p w14:paraId="6E45F643" w14:textId="77777777" w:rsidR="00057CB5" w:rsidRDefault="00CC41F1">
            <w:pPr>
              <w:jc w:val="right"/>
            </w:pPr>
            <w:r>
              <w:rPr>
                <w:sz w:val="20"/>
              </w:rPr>
              <w:t>$90,000</w:t>
            </w:r>
          </w:p>
        </w:tc>
      </w:tr>
      <w:tr w:rsidR="00057CB5" w14:paraId="6D349280" w14:textId="77777777">
        <w:tc>
          <w:tcPr>
            <w:tcW w:w="2160" w:type="dxa"/>
          </w:tcPr>
          <w:p w14:paraId="215AC756" w14:textId="77777777" w:rsidR="00057CB5" w:rsidRDefault="00CC41F1">
            <w:r>
              <w:rPr>
                <w:sz w:val="20"/>
              </w:rPr>
              <w:t>Contracts</w:t>
            </w:r>
          </w:p>
        </w:tc>
        <w:tc>
          <w:tcPr>
            <w:tcW w:w="2160" w:type="dxa"/>
          </w:tcPr>
          <w:p w14:paraId="329DE218" w14:textId="77777777" w:rsidR="00057CB5" w:rsidRDefault="00CC41F1">
            <w:pPr>
              <w:jc w:val="right"/>
            </w:pPr>
            <w:r>
              <w:rPr>
                <w:sz w:val="20"/>
              </w:rPr>
              <w:t>$641,500</w:t>
            </w:r>
          </w:p>
        </w:tc>
        <w:tc>
          <w:tcPr>
            <w:tcW w:w="2160" w:type="dxa"/>
          </w:tcPr>
          <w:p w14:paraId="6DF780DE" w14:textId="77777777" w:rsidR="00057CB5" w:rsidRDefault="00CC41F1">
            <w:pPr>
              <w:jc w:val="right"/>
            </w:pPr>
            <w:r>
              <w:rPr>
                <w:sz w:val="20"/>
              </w:rPr>
              <w:t>$150,000</w:t>
            </w:r>
          </w:p>
        </w:tc>
        <w:tc>
          <w:tcPr>
            <w:tcW w:w="2160" w:type="dxa"/>
          </w:tcPr>
          <w:p w14:paraId="4B17AFCC" w14:textId="77777777" w:rsidR="00057CB5" w:rsidRDefault="00CC41F1">
            <w:r>
              <w:rPr>
                <w:sz w:val="20"/>
              </w:rPr>
              <w:t>319 Federal Small Watersehd</w:t>
            </w:r>
          </w:p>
        </w:tc>
        <w:tc>
          <w:tcPr>
            <w:tcW w:w="2160" w:type="dxa"/>
          </w:tcPr>
          <w:p w14:paraId="66BFF55B" w14:textId="77777777" w:rsidR="00057CB5" w:rsidRDefault="00CC41F1">
            <w:pPr>
              <w:jc w:val="right"/>
            </w:pPr>
            <w:r>
              <w:rPr>
                <w:sz w:val="20"/>
              </w:rPr>
              <w:t>$791,500</w:t>
            </w:r>
          </w:p>
        </w:tc>
      </w:tr>
      <w:tr w:rsidR="00057CB5" w14:paraId="6AA7758D" w14:textId="77777777">
        <w:tc>
          <w:tcPr>
            <w:tcW w:w="2160" w:type="dxa"/>
          </w:tcPr>
          <w:p w14:paraId="14E52EAA" w14:textId="77777777" w:rsidR="00057CB5" w:rsidRDefault="00CC41F1">
            <w:r>
              <w:rPr>
                <w:sz w:val="20"/>
              </w:rPr>
              <w:t>Fee Acquisition w/ PILT</w:t>
            </w:r>
          </w:p>
        </w:tc>
        <w:tc>
          <w:tcPr>
            <w:tcW w:w="2160" w:type="dxa"/>
          </w:tcPr>
          <w:p w14:paraId="373BF478" w14:textId="77777777" w:rsidR="00057CB5" w:rsidRDefault="00CC41F1">
            <w:pPr>
              <w:jc w:val="right"/>
            </w:pPr>
            <w:r>
              <w:rPr>
                <w:sz w:val="20"/>
              </w:rPr>
              <w:t>-</w:t>
            </w:r>
          </w:p>
        </w:tc>
        <w:tc>
          <w:tcPr>
            <w:tcW w:w="2160" w:type="dxa"/>
          </w:tcPr>
          <w:p w14:paraId="121E68BA" w14:textId="77777777" w:rsidR="00057CB5" w:rsidRDefault="00CC41F1">
            <w:pPr>
              <w:jc w:val="right"/>
            </w:pPr>
            <w:r>
              <w:rPr>
                <w:sz w:val="20"/>
              </w:rPr>
              <w:t>-</w:t>
            </w:r>
          </w:p>
        </w:tc>
        <w:tc>
          <w:tcPr>
            <w:tcW w:w="2160" w:type="dxa"/>
          </w:tcPr>
          <w:p w14:paraId="33A465D6" w14:textId="77777777" w:rsidR="00057CB5" w:rsidRDefault="00CC41F1">
            <w:r>
              <w:rPr>
                <w:sz w:val="20"/>
              </w:rPr>
              <w:t>-</w:t>
            </w:r>
          </w:p>
        </w:tc>
        <w:tc>
          <w:tcPr>
            <w:tcW w:w="2160" w:type="dxa"/>
          </w:tcPr>
          <w:p w14:paraId="44E39A69" w14:textId="77777777" w:rsidR="00057CB5" w:rsidRDefault="00CC41F1">
            <w:pPr>
              <w:jc w:val="right"/>
            </w:pPr>
            <w:r>
              <w:rPr>
                <w:sz w:val="20"/>
              </w:rPr>
              <w:t>-</w:t>
            </w:r>
          </w:p>
        </w:tc>
      </w:tr>
      <w:tr w:rsidR="00057CB5" w14:paraId="64A769DB" w14:textId="77777777">
        <w:tc>
          <w:tcPr>
            <w:tcW w:w="2160" w:type="dxa"/>
          </w:tcPr>
          <w:p w14:paraId="35558009" w14:textId="77777777" w:rsidR="00057CB5" w:rsidRDefault="00CC41F1">
            <w:r>
              <w:rPr>
                <w:sz w:val="20"/>
              </w:rPr>
              <w:t>Fee Acquisition w/o PILT</w:t>
            </w:r>
          </w:p>
        </w:tc>
        <w:tc>
          <w:tcPr>
            <w:tcW w:w="2160" w:type="dxa"/>
          </w:tcPr>
          <w:p w14:paraId="2C1D9CA2" w14:textId="77777777" w:rsidR="00057CB5" w:rsidRDefault="00CC41F1">
            <w:pPr>
              <w:jc w:val="right"/>
            </w:pPr>
            <w:r>
              <w:rPr>
                <w:sz w:val="20"/>
              </w:rPr>
              <w:t>-</w:t>
            </w:r>
          </w:p>
        </w:tc>
        <w:tc>
          <w:tcPr>
            <w:tcW w:w="2160" w:type="dxa"/>
          </w:tcPr>
          <w:p w14:paraId="070EB1A5" w14:textId="77777777" w:rsidR="00057CB5" w:rsidRDefault="00CC41F1">
            <w:pPr>
              <w:jc w:val="right"/>
            </w:pPr>
            <w:r>
              <w:rPr>
                <w:sz w:val="20"/>
              </w:rPr>
              <w:t>-</w:t>
            </w:r>
          </w:p>
        </w:tc>
        <w:tc>
          <w:tcPr>
            <w:tcW w:w="2160" w:type="dxa"/>
          </w:tcPr>
          <w:p w14:paraId="59C1C2A8" w14:textId="77777777" w:rsidR="00057CB5" w:rsidRDefault="00CC41F1">
            <w:r>
              <w:rPr>
                <w:sz w:val="20"/>
              </w:rPr>
              <w:t>-</w:t>
            </w:r>
          </w:p>
        </w:tc>
        <w:tc>
          <w:tcPr>
            <w:tcW w:w="2160" w:type="dxa"/>
          </w:tcPr>
          <w:p w14:paraId="79559E50" w14:textId="77777777" w:rsidR="00057CB5" w:rsidRDefault="00CC41F1">
            <w:pPr>
              <w:jc w:val="right"/>
            </w:pPr>
            <w:r>
              <w:rPr>
                <w:sz w:val="20"/>
              </w:rPr>
              <w:t>-</w:t>
            </w:r>
          </w:p>
        </w:tc>
      </w:tr>
      <w:tr w:rsidR="00057CB5" w14:paraId="5AAF4A62" w14:textId="77777777">
        <w:tc>
          <w:tcPr>
            <w:tcW w:w="2160" w:type="dxa"/>
          </w:tcPr>
          <w:p w14:paraId="0594EE13" w14:textId="77777777" w:rsidR="00057CB5" w:rsidRDefault="00CC41F1">
            <w:r>
              <w:rPr>
                <w:sz w:val="20"/>
              </w:rPr>
              <w:t>Easement Acquisition</w:t>
            </w:r>
          </w:p>
        </w:tc>
        <w:tc>
          <w:tcPr>
            <w:tcW w:w="2160" w:type="dxa"/>
          </w:tcPr>
          <w:p w14:paraId="3D7DF784" w14:textId="77777777" w:rsidR="00057CB5" w:rsidRDefault="00CC41F1">
            <w:pPr>
              <w:jc w:val="right"/>
            </w:pPr>
            <w:r>
              <w:rPr>
                <w:sz w:val="20"/>
              </w:rPr>
              <w:t>-</w:t>
            </w:r>
          </w:p>
        </w:tc>
        <w:tc>
          <w:tcPr>
            <w:tcW w:w="2160" w:type="dxa"/>
          </w:tcPr>
          <w:p w14:paraId="248D47AA" w14:textId="77777777" w:rsidR="00057CB5" w:rsidRDefault="00CC41F1">
            <w:pPr>
              <w:jc w:val="right"/>
            </w:pPr>
            <w:r>
              <w:rPr>
                <w:sz w:val="20"/>
              </w:rPr>
              <w:t>-</w:t>
            </w:r>
          </w:p>
        </w:tc>
        <w:tc>
          <w:tcPr>
            <w:tcW w:w="2160" w:type="dxa"/>
          </w:tcPr>
          <w:p w14:paraId="5B030DE3" w14:textId="77777777" w:rsidR="00057CB5" w:rsidRDefault="00CC41F1">
            <w:r>
              <w:rPr>
                <w:sz w:val="20"/>
              </w:rPr>
              <w:t>-</w:t>
            </w:r>
          </w:p>
        </w:tc>
        <w:tc>
          <w:tcPr>
            <w:tcW w:w="2160" w:type="dxa"/>
          </w:tcPr>
          <w:p w14:paraId="1F38A219" w14:textId="77777777" w:rsidR="00057CB5" w:rsidRDefault="00CC41F1">
            <w:pPr>
              <w:jc w:val="right"/>
            </w:pPr>
            <w:r>
              <w:rPr>
                <w:sz w:val="20"/>
              </w:rPr>
              <w:t>-</w:t>
            </w:r>
          </w:p>
        </w:tc>
      </w:tr>
      <w:tr w:rsidR="00057CB5" w14:paraId="3E1CAD79" w14:textId="77777777">
        <w:tc>
          <w:tcPr>
            <w:tcW w:w="2160" w:type="dxa"/>
          </w:tcPr>
          <w:p w14:paraId="11C57F60" w14:textId="77777777" w:rsidR="00057CB5" w:rsidRDefault="00CC41F1">
            <w:r>
              <w:rPr>
                <w:sz w:val="20"/>
              </w:rPr>
              <w:t>Easement Stewardship</w:t>
            </w:r>
          </w:p>
        </w:tc>
        <w:tc>
          <w:tcPr>
            <w:tcW w:w="2160" w:type="dxa"/>
          </w:tcPr>
          <w:p w14:paraId="60B43D52" w14:textId="77777777" w:rsidR="00057CB5" w:rsidRDefault="00CC41F1">
            <w:pPr>
              <w:jc w:val="right"/>
            </w:pPr>
            <w:r>
              <w:rPr>
                <w:sz w:val="20"/>
              </w:rPr>
              <w:t>-</w:t>
            </w:r>
          </w:p>
        </w:tc>
        <w:tc>
          <w:tcPr>
            <w:tcW w:w="2160" w:type="dxa"/>
          </w:tcPr>
          <w:p w14:paraId="7DA15C82" w14:textId="77777777" w:rsidR="00057CB5" w:rsidRDefault="00CC41F1">
            <w:pPr>
              <w:jc w:val="right"/>
            </w:pPr>
            <w:r>
              <w:rPr>
                <w:sz w:val="20"/>
              </w:rPr>
              <w:t>-</w:t>
            </w:r>
          </w:p>
        </w:tc>
        <w:tc>
          <w:tcPr>
            <w:tcW w:w="2160" w:type="dxa"/>
          </w:tcPr>
          <w:p w14:paraId="3266F2BF" w14:textId="77777777" w:rsidR="00057CB5" w:rsidRDefault="00CC41F1">
            <w:r>
              <w:rPr>
                <w:sz w:val="20"/>
              </w:rPr>
              <w:t>-</w:t>
            </w:r>
          </w:p>
        </w:tc>
        <w:tc>
          <w:tcPr>
            <w:tcW w:w="2160" w:type="dxa"/>
          </w:tcPr>
          <w:p w14:paraId="327B4541" w14:textId="77777777" w:rsidR="00057CB5" w:rsidRDefault="00CC41F1">
            <w:pPr>
              <w:jc w:val="right"/>
            </w:pPr>
            <w:r>
              <w:rPr>
                <w:sz w:val="20"/>
              </w:rPr>
              <w:t>-</w:t>
            </w:r>
          </w:p>
        </w:tc>
      </w:tr>
      <w:tr w:rsidR="00057CB5" w14:paraId="303005EC" w14:textId="77777777">
        <w:tc>
          <w:tcPr>
            <w:tcW w:w="2160" w:type="dxa"/>
          </w:tcPr>
          <w:p w14:paraId="6D37D325" w14:textId="77777777" w:rsidR="00057CB5" w:rsidRDefault="00CC41F1">
            <w:r>
              <w:rPr>
                <w:sz w:val="20"/>
              </w:rPr>
              <w:t>Travel</w:t>
            </w:r>
          </w:p>
        </w:tc>
        <w:tc>
          <w:tcPr>
            <w:tcW w:w="2160" w:type="dxa"/>
          </w:tcPr>
          <w:p w14:paraId="11AC2AA1" w14:textId="77777777" w:rsidR="00057CB5" w:rsidRDefault="00CC41F1">
            <w:pPr>
              <w:jc w:val="right"/>
            </w:pPr>
            <w:r>
              <w:rPr>
                <w:sz w:val="20"/>
              </w:rPr>
              <w:t>-</w:t>
            </w:r>
          </w:p>
        </w:tc>
        <w:tc>
          <w:tcPr>
            <w:tcW w:w="2160" w:type="dxa"/>
          </w:tcPr>
          <w:p w14:paraId="14EC2374" w14:textId="77777777" w:rsidR="00057CB5" w:rsidRDefault="00CC41F1">
            <w:pPr>
              <w:jc w:val="right"/>
            </w:pPr>
            <w:r>
              <w:rPr>
                <w:sz w:val="20"/>
              </w:rPr>
              <w:t>-</w:t>
            </w:r>
          </w:p>
        </w:tc>
        <w:tc>
          <w:tcPr>
            <w:tcW w:w="2160" w:type="dxa"/>
          </w:tcPr>
          <w:p w14:paraId="4218DF20" w14:textId="77777777" w:rsidR="00057CB5" w:rsidRDefault="00CC41F1">
            <w:r>
              <w:rPr>
                <w:sz w:val="20"/>
              </w:rPr>
              <w:t>-</w:t>
            </w:r>
          </w:p>
        </w:tc>
        <w:tc>
          <w:tcPr>
            <w:tcW w:w="2160" w:type="dxa"/>
          </w:tcPr>
          <w:p w14:paraId="4F349B20" w14:textId="77777777" w:rsidR="00057CB5" w:rsidRDefault="00CC41F1">
            <w:pPr>
              <w:jc w:val="right"/>
            </w:pPr>
            <w:r>
              <w:rPr>
                <w:sz w:val="20"/>
              </w:rPr>
              <w:t>-</w:t>
            </w:r>
          </w:p>
        </w:tc>
      </w:tr>
      <w:tr w:rsidR="00057CB5" w14:paraId="32D87BDB" w14:textId="77777777">
        <w:tc>
          <w:tcPr>
            <w:tcW w:w="2160" w:type="dxa"/>
          </w:tcPr>
          <w:p w14:paraId="3D600CC5" w14:textId="77777777" w:rsidR="00057CB5" w:rsidRDefault="00CC41F1">
            <w:r>
              <w:rPr>
                <w:sz w:val="20"/>
              </w:rPr>
              <w:t>Professional Services</w:t>
            </w:r>
          </w:p>
        </w:tc>
        <w:tc>
          <w:tcPr>
            <w:tcW w:w="2160" w:type="dxa"/>
          </w:tcPr>
          <w:p w14:paraId="28D6B9D5" w14:textId="77777777" w:rsidR="00057CB5" w:rsidRDefault="00CC41F1">
            <w:pPr>
              <w:jc w:val="right"/>
            </w:pPr>
            <w:r>
              <w:rPr>
                <w:sz w:val="20"/>
              </w:rPr>
              <w:t>-</w:t>
            </w:r>
          </w:p>
        </w:tc>
        <w:tc>
          <w:tcPr>
            <w:tcW w:w="2160" w:type="dxa"/>
          </w:tcPr>
          <w:p w14:paraId="50A3F92B" w14:textId="77777777" w:rsidR="00057CB5" w:rsidRDefault="00CC41F1">
            <w:pPr>
              <w:jc w:val="right"/>
            </w:pPr>
            <w:r>
              <w:rPr>
                <w:sz w:val="20"/>
              </w:rPr>
              <w:t>-</w:t>
            </w:r>
          </w:p>
        </w:tc>
        <w:tc>
          <w:tcPr>
            <w:tcW w:w="2160" w:type="dxa"/>
          </w:tcPr>
          <w:p w14:paraId="3D9AC9D4" w14:textId="77777777" w:rsidR="00057CB5" w:rsidRDefault="00CC41F1">
            <w:r>
              <w:rPr>
                <w:sz w:val="20"/>
              </w:rPr>
              <w:t>-</w:t>
            </w:r>
          </w:p>
        </w:tc>
        <w:tc>
          <w:tcPr>
            <w:tcW w:w="2160" w:type="dxa"/>
          </w:tcPr>
          <w:p w14:paraId="763D905F" w14:textId="77777777" w:rsidR="00057CB5" w:rsidRDefault="00CC41F1">
            <w:pPr>
              <w:jc w:val="right"/>
            </w:pPr>
            <w:r>
              <w:rPr>
                <w:sz w:val="20"/>
              </w:rPr>
              <w:t>-</w:t>
            </w:r>
          </w:p>
        </w:tc>
      </w:tr>
      <w:tr w:rsidR="00057CB5" w14:paraId="67F0192D" w14:textId="77777777">
        <w:tc>
          <w:tcPr>
            <w:tcW w:w="2160" w:type="dxa"/>
          </w:tcPr>
          <w:p w14:paraId="36145767" w14:textId="77777777" w:rsidR="00057CB5" w:rsidRDefault="00CC41F1">
            <w:r>
              <w:rPr>
                <w:sz w:val="20"/>
              </w:rPr>
              <w:t xml:space="preserve">Direct Support </w:t>
            </w:r>
            <w:r>
              <w:rPr>
                <w:sz w:val="20"/>
              </w:rPr>
              <w:t>Services</w:t>
            </w:r>
          </w:p>
        </w:tc>
        <w:tc>
          <w:tcPr>
            <w:tcW w:w="2160" w:type="dxa"/>
          </w:tcPr>
          <w:p w14:paraId="4569D1E6" w14:textId="77777777" w:rsidR="00057CB5" w:rsidRDefault="00CC41F1">
            <w:pPr>
              <w:jc w:val="right"/>
            </w:pPr>
            <w:r>
              <w:rPr>
                <w:sz w:val="20"/>
              </w:rPr>
              <w:t>-</w:t>
            </w:r>
          </w:p>
        </w:tc>
        <w:tc>
          <w:tcPr>
            <w:tcW w:w="2160" w:type="dxa"/>
          </w:tcPr>
          <w:p w14:paraId="07A64956" w14:textId="77777777" w:rsidR="00057CB5" w:rsidRDefault="00CC41F1">
            <w:pPr>
              <w:jc w:val="right"/>
            </w:pPr>
            <w:r>
              <w:rPr>
                <w:sz w:val="20"/>
              </w:rPr>
              <w:t>-</w:t>
            </w:r>
          </w:p>
        </w:tc>
        <w:tc>
          <w:tcPr>
            <w:tcW w:w="2160" w:type="dxa"/>
          </w:tcPr>
          <w:p w14:paraId="1158277C" w14:textId="77777777" w:rsidR="00057CB5" w:rsidRDefault="00CC41F1">
            <w:r>
              <w:rPr>
                <w:sz w:val="20"/>
              </w:rPr>
              <w:t>-</w:t>
            </w:r>
          </w:p>
        </w:tc>
        <w:tc>
          <w:tcPr>
            <w:tcW w:w="2160" w:type="dxa"/>
          </w:tcPr>
          <w:p w14:paraId="7DEF7F35" w14:textId="77777777" w:rsidR="00057CB5" w:rsidRDefault="00CC41F1">
            <w:pPr>
              <w:jc w:val="right"/>
            </w:pPr>
            <w:r>
              <w:rPr>
                <w:sz w:val="20"/>
              </w:rPr>
              <w:t>-</w:t>
            </w:r>
          </w:p>
        </w:tc>
      </w:tr>
      <w:tr w:rsidR="00057CB5" w14:paraId="02AD1070" w14:textId="77777777">
        <w:tc>
          <w:tcPr>
            <w:tcW w:w="2160" w:type="dxa"/>
          </w:tcPr>
          <w:p w14:paraId="0102B62F" w14:textId="77777777" w:rsidR="00057CB5" w:rsidRDefault="00CC41F1">
            <w:r>
              <w:rPr>
                <w:sz w:val="20"/>
              </w:rPr>
              <w:t>DNR Land Acquisition Costs</w:t>
            </w:r>
          </w:p>
        </w:tc>
        <w:tc>
          <w:tcPr>
            <w:tcW w:w="2160" w:type="dxa"/>
          </w:tcPr>
          <w:p w14:paraId="6013CC97" w14:textId="77777777" w:rsidR="00057CB5" w:rsidRDefault="00CC41F1">
            <w:pPr>
              <w:jc w:val="right"/>
            </w:pPr>
            <w:r>
              <w:rPr>
                <w:sz w:val="20"/>
              </w:rPr>
              <w:t>-</w:t>
            </w:r>
          </w:p>
        </w:tc>
        <w:tc>
          <w:tcPr>
            <w:tcW w:w="2160" w:type="dxa"/>
          </w:tcPr>
          <w:p w14:paraId="729C9A70" w14:textId="77777777" w:rsidR="00057CB5" w:rsidRDefault="00CC41F1">
            <w:pPr>
              <w:jc w:val="right"/>
            </w:pPr>
            <w:r>
              <w:rPr>
                <w:sz w:val="20"/>
              </w:rPr>
              <w:t>-</w:t>
            </w:r>
          </w:p>
        </w:tc>
        <w:tc>
          <w:tcPr>
            <w:tcW w:w="2160" w:type="dxa"/>
          </w:tcPr>
          <w:p w14:paraId="7CDDC155" w14:textId="77777777" w:rsidR="00057CB5" w:rsidRDefault="00CC41F1">
            <w:r>
              <w:rPr>
                <w:sz w:val="20"/>
              </w:rPr>
              <w:t>-</w:t>
            </w:r>
          </w:p>
        </w:tc>
        <w:tc>
          <w:tcPr>
            <w:tcW w:w="2160" w:type="dxa"/>
          </w:tcPr>
          <w:p w14:paraId="624EC373" w14:textId="77777777" w:rsidR="00057CB5" w:rsidRDefault="00CC41F1">
            <w:pPr>
              <w:jc w:val="right"/>
            </w:pPr>
            <w:r>
              <w:rPr>
                <w:sz w:val="20"/>
              </w:rPr>
              <w:t>-</w:t>
            </w:r>
          </w:p>
        </w:tc>
      </w:tr>
      <w:tr w:rsidR="00057CB5" w14:paraId="0A4F7BD5" w14:textId="77777777">
        <w:tc>
          <w:tcPr>
            <w:tcW w:w="2160" w:type="dxa"/>
          </w:tcPr>
          <w:p w14:paraId="445C3D41" w14:textId="77777777" w:rsidR="00057CB5" w:rsidRDefault="00CC41F1">
            <w:r>
              <w:rPr>
                <w:sz w:val="20"/>
              </w:rPr>
              <w:t>Capital Equipment</w:t>
            </w:r>
          </w:p>
        </w:tc>
        <w:tc>
          <w:tcPr>
            <w:tcW w:w="2160" w:type="dxa"/>
          </w:tcPr>
          <w:p w14:paraId="21A6B2AC" w14:textId="77777777" w:rsidR="00057CB5" w:rsidRDefault="00CC41F1">
            <w:pPr>
              <w:jc w:val="right"/>
            </w:pPr>
            <w:r>
              <w:rPr>
                <w:sz w:val="20"/>
              </w:rPr>
              <w:t>-</w:t>
            </w:r>
          </w:p>
        </w:tc>
        <w:tc>
          <w:tcPr>
            <w:tcW w:w="2160" w:type="dxa"/>
          </w:tcPr>
          <w:p w14:paraId="1321229D" w14:textId="77777777" w:rsidR="00057CB5" w:rsidRDefault="00CC41F1">
            <w:pPr>
              <w:jc w:val="right"/>
            </w:pPr>
            <w:r>
              <w:rPr>
                <w:sz w:val="20"/>
              </w:rPr>
              <w:t>-</w:t>
            </w:r>
          </w:p>
        </w:tc>
        <w:tc>
          <w:tcPr>
            <w:tcW w:w="2160" w:type="dxa"/>
          </w:tcPr>
          <w:p w14:paraId="7939A85D" w14:textId="77777777" w:rsidR="00057CB5" w:rsidRDefault="00CC41F1">
            <w:r>
              <w:rPr>
                <w:sz w:val="20"/>
              </w:rPr>
              <w:t>-</w:t>
            </w:r>
          </w:p>
        </w:tc>
        <w:tc>
          <w:tcPr>
            <w:tcW w:w="2160" w:type="dxa"/>
          </w:tcPr>
          <w:p w14:paraId="33FCF4FE" w14:textId="77777777" w:rsidR="00057CB5" w:rsidRDefault="00CC41F1">
            <w:pPr>
              <w:jc w:val="right"/>
            </w:pPr>
            <w:r>
              <w:rPr>
                <w:sz w:val="20"/>
              </w:rPr>
              <w:t>-</w:t>
            </w:r>
          </w:p>
        </w:tc>
      </w:tr>
      <w:tr w:rsidR="00057CB5" w14:paraId="72595363" w14:textId="77777777">
        <w:tc>
          <w:tcPr>
            <w:tcW w:w="2160" w:type="dxa"/>
          </w:tcPr>
          <w:p w14:paraId="264E5FC4" w14:textId="77777777" w:rsidR="00057CB5" w:rsidRDefault="00CC41F1">
            <w:r>
              <w:rPr>
                <w:sz w:val="20"/>
              </w:rPr>
              <w:t>Other Equipment/Tools</w:t>
            </w:r>
          </w:p>
        </w:tc>
        <w:tc>
          <w:tcPr>
            <w:tcW w:w="2160" w:type="dxa"/>
          </w:tcPr>
          <w:p w14:paraId="27BC9D53" w14:textId="77777777" w:rsidR="00057CB5" w:rsidRDefault="00CC41F1">
            <w:pPr>
              <w:jc w:val="right"/>
            </w:pPr>
            <w:r>
              <w:rPr>
                <w:sz w:val="20"/>
              </w:rPr>
              <w:t>-</w:t>
            </w:r>
          </w:p>
        </w:tc>
        <w:tc>
          <w:tcPr>
            <w:tcW w:w="2160" w:type="dxa"/>
          </w:tcPr>
          <w:p w14:paraId="09EC38B2" w14:textId="77777777" w:rsidR="00057CB5" w:rsidRDefault="00CC41F1">
            <w:pPr>
              <w:jc w:val="right"/>
            </w:pPr>
            <w:r>
              <w:rPr>
                <w:sz w:val="20"/>
              </w:rPr>
              <w:t>-</w:t>
            </w:r>
          </w:p>
        </w:tc>
        <w:tc>
          <w:tcPr>
            <w:tcW w:w="2160" w:type="dxa"/>
          </w:tcPr>
          <w:p w14:paraId="4647B957" w14:textId="77777777" w:rsidR="00057CB5" w:rsidRDefault="00CC41F1">
            <w:r>
              <w:rPr>
                <w:sz w:val="20"/>
              </w:rPr>
              <w:t>-</w:t>
            </w:r>
          </w:p>
        </w:tc>
        <w:tc>
          <w:tcPr>
            <w:tcW w:w="2160" w:type="dxa"/>
          </w:tcPr>
          <w:p w14:paraId="489E0CAE" w14:textId="77777777" w:rsidR="00057CB5" w:rsidRDefault="00CC41F1">
            <w:pPr>
              <w:jc w:val="right"/>
            </w:pPr>
            <w:r>
              <w:rPr>
                <w:sz w:val="20"/>
              </w:rPr>
              <w:t>-</w:t>
            </w:r>
          </w:p>
        </w:tc>
      </w:tr>
      <w:tr w:rsidR="00057CB5" w14:paraId="0AD92FB4" w14:textId="77777777">
        <w:tc>
          <w:tcPr>
            <w:tcW w:w="2160" w:type="dxa"/>
          </w:tcPr>
          <w:p w14:paraId="67E0F78C" w14:textId="77777777" w:rsidR="00057CB5" w:rsidRDefault="00CC41F1">
            <w:r>
              <w:rPr>
                <w:sz w:val="20"/>
              </w:rPr>
              <w:t>Supplies/Materials</w:t>
            </w:r>
          </w:p>
        </w:tc>
        <w:tc>
          <w:tcPr>
            <w:tcW w:w="2160" w:type="dxa"/>
          </w:tcPr>
          <w:p w14:paraId="3C8595FE" w14:textId="77777777" w:rsidR="00057CB5" w:rsidRDefault="00CC41F1">
            <w:pPr>
              <w:jc w:val="right"/>
            </w:pPr>
            <w:r>
              <w:rPr>
                <w:sz w:val="20"/>
              </w:rPr>
              <w:t>-</w:t>
            </w:r>
          </w:p>
        </w:tc>
        <w:tc>
          <w:tcPr>
            <w:tcW w:w="2160" w:type="dxa"/>
          </w:tcPr>
          <w:p w14:paraId="6BD80CD5" w14:textId="77777777" w:rsidR="00057CB5" w:rsidRDefault="00CC41F1">
            <w:pPr>
              <w:jc w:val="right"/>
            </w:pPr>
            <w:r>
              <w:rPr>
                <w:sz w:val="20"/>
              </w:rPr>
              <w:t>-</w:t>
            </w:r>
          </w:p>
        </w:tc>
        <w:tc>
          <w:tcPr>
            <w:tcW w:w="2160" w:type="dxa"/>
          </w:tcPr>
          <w:p w14:paraId="5A71463B" w14:textId="77777777" w:rsidR="00057CB5" w:rsidRDefault="00CC41F1">
            <w:r>
              <w:rPr>
                <w:sz w:val="20"/>
              </w:rPr>
              <w:t>-</w:t>
            </w:r>
          </w:p>
        </w:tc>
        <w:tc>
          <w:tcPr>
            <w:tcW w:w="2160" w:type="dxa"/>
          </w:tcPr>
          <w:p w14:paraId="46A03334" w14:textId="77777777" w:rsidR="00057CB5" w:rsidRDefault="00CC41F1">
            <w:pPr>
              <w:jc w:val="right"/>
            </w:pPr>
            <w:r>
              <w:rPr>
                <w:sz w:val="20"/>
              </w:rPr>
              <w:t>-</w:t>
            </w:r>
          </w:p>
        </w:tc>
      </w:tr>
      <w:tr w:rsidR="00057CB5" w14:paraId="660305B1" w14:textId="77777777">
        <w:tc>
          <w:tcPr>
            <w:tcW w:w="2160" w:type="dxa"/>
          </w:tcPr>
          <w:p w14:paraId="4907CFC0" w14:textId="77777777" w:rsidR="00057CB5" w:rsidRDefault="00CC41F1">
            <w:r>
              <w:rPr>
                <w:sz w:val="20"/>
              </w:rPr>
              <w:t>DNR IDP</w:t>
            </w:r>
          </w:p>
        </w:tc>
        <w:tc>
          <w:tcPr>
            <w:tcW w:w="2160" w:type="dxa"/>
          </w:tcPr>
          <w:p w14:paraId="4BB9DDE7" w14:textId="77777777" w:rsidR="00057CB5" w:rsidRDefault="00CC41F1">
            <w:pPr>
              <w:jc w:val="right"/>
            </w:pPr>
            <w:r>
              <w:rPr>
                <w:sz w:val="20"/>
              </w:rPr>
              <w:t>-</w:t>
            </w:r>
          </w:p>
        </w:tc>
        <w:tc>
          <w:tcPr>
            <w:tcW w:w="2160" w:type="dxa"/>
          </w:tcPr>
          <w:p w14:paraId="3482C900" w14:textId="77777777" w:rsidR="00057CB5" w:rsidRDefault="00CC41F1">
            <w:pPr>
              <w:jc w:val="right"/>
            </w:pPr>
            <w:r>
              <w:rPr>
                <w:sz w:val="20"/>
              </w:rPr>
              <w:t>-</w:t>
            </w:r>
          </w:p>
        </w:tc>
        <w:tc>
          <w:tcPr>
            <w:tcW w:w="2160" w:type="dxa"/>
          </w:tcPr>
          <w:p w14:paraId="1865D5ED" w14:textId="77777777" w:rsidR="00057CB5" w:rsidRDefault="00CC41F1">
            <w:r>
              <w:rPr>
                <w:sz w:val="20"/>
              </w:rPr>
              <w:t>-</w:t>
            </w:r>
          </w:p>
        </w:tc>
        <w:tc>
          <w:tcPr>
            <w:tcW w:w="2160" w:type="dxa"/>
          </w:tcPr>
          <w:p w14:paraId="15CC9F2C" w14:textId="77777777" w:rsidR="00057CB5" w:rsidRDefault="00CC41F1">
            <w:pPr>
              <w:jc w:val="right"/>
            </w:pPr>
            <w:r>
              <w:rPr>
                <w:sz w:val="20"/>
              </w:rPr>
              <w:t>-</w:t>
            </w:r>
          </w:p>
        </w:tc>
      </w:tr>
      <w:tr w:rsidR="00057CB5" w14:paraId="68B17FB2" w14:textId="77777777">
        <w:tc>
          <w:tcPr>
            <w:tcW w:w="2160" w:type="dxa"/>
            <w:shd w:val="clear" w:color="auto" w:fill="EEEEEE"/>
          </w:tcPr>
          <w:p w14:paraId="1CFE45AC" w14:textId="77777777" w:rsidR="00057CB5" w:rsidRDefault="00CC41F1">
            <w:r>
              <w:rPr>
                <w:b/>
                <w:color w:val="000000"/>
                <w:sz w:val="20"/>
              </w:rPr>
              <w:t>Grand Total</w:t>
            </w:r>
          </w:p>
        </w:tc>
        <w:tc>
          <w:tcPr>
            <w:tcW w:w="2160" w:type="dxa"/>
            <w:shd w:val="clear" w:color="auto" w:fill="EEEEEE"/>
          </w:tcPr>
          <w:p w14:paraId="61C3A050" w14:textId="77777777" w:rsidR="00057CB5" w:rsidRDefault="00CC41F1">
            <w:pPr>
              <w:jc w:val="right"/>
            </w:pPr>
            <w:r>
              <w:rPr>
                <w:b/>
                <w:color w:val="000000"/>
                <w:sz w:val="20"/>
              </w:rPr>
              <w:t>$711,500</w:t>
            </w:r>
          </w:p>
        </w:tc>
        <w:tc>
          <w:tcPr>
            <w:tcW w:w="2160" w:type="dxa"/>
            <w:shd w:val="clear" w:color="auto" w:fill="EEEEEE"/>
          </w:tcPr>
          <w:p w14:paraId="28EA0C2F" w14:textId="77777777" w:rsidR="00057CB5" w:rsidRDefault="00CC41F1">
            <w:pPr>
              <w:jc w:val="right"/>
            </w:pPr>
            <w:r>
              <w:rPr>
                <w:b/>
                <w:color w:val="000000"/>
                <w:sz w:val="20"/>
              </w:rPr>
              <w:t>$170,000</w:t>
            </w:r>
          </w:p>
        </w:tc>
        <w:tc>
          <w:tcPr>
            <w:tcW w:w="2160" w:type="dxa"/>
            <w:shd w:val="clear" w:color="auto" w:fill="EEEEEE"/>
          </w:tcPr>
          <w:p w14:paraId="35E228DD" w14:textId="77777777" w:rsidR="00057CB5" w:rsidRDefault="00CC41F1">
            <w:r>
              <w:rPr>
                <w:b/>
                <w:color w:val="000000"/>
                <w:sz w:val="20"/>
              </w:rPr>
              <w:t>-</w:t>
            </w:r>
          </w:p>
        </w:tc>
        <w:tc>
          <w:tcPr>
            <w:tcW w:w="2160" w:type="dxa"/>
            <w:shd w:val="clear" w:color="auto" w:fill="EEEEEE"/>
          </w:tcPr>
          <w:p w14:paraId="40466C32" w14:textId="77777777" w:rsidR="00057CB5" w:rsidRDefault="00CC41F1">
            <w:pPr>
              <w:jc w:val="right"/>
            </w:pPr>
            <w:r>
              <w:rPr>
                <w:b/>
                <w:color w:val="000000"/>
                <w:sz w:val="20"/>
              </w:rPr>
              <w:t>$881,500</w:t>
            </w:r>
          </w:p>
        </w:tc>
      </w:tr>
    </w:tbl>
    <w:p w14:paraId="7C7CBF14" w14:textId="77777777" w:rsidR="00057CB5" w:rsidRDefault="00CC41F1">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62"/>
        <w:gridCol w:w="1537"/>
        <w:gridCol w:w="1538"/>
        <w:gridCol w:w="1538"/>
        <w:gridCol w:w="1539"/>
        <w:gridCol w:w="1539"/>
        <w:gridCol w:w="1537"/>
      </w:tblGrid>
      <w:tr w:rsidR="00057CB5" w14:paraId="52FB3CC9" w14:textId="77777777">
        <w:tc>
          <w:tcPr>
            <w:tcW w:w="1543" w:type="dxa"/>
            <w:shd w:val="clear" w:color="auto" w:fill="AFC4E9"/>
          </w:tcPr>
          <w:p w14:paraId="58BB664A" w14:textId="77777777" w:rsidR="00057CB5" w:rsidRDefault="00CC41F1">
            <w:r>
              <w:rPr>
                <w:b/>
                <w:color w:val="000000"/>
                <w:sz w:val="20"/>
              </w:rPr>
              <w:t>Position</w:t>
            </w:r>
          </w:p>
        </w:tc>
        <w:tc>
          <w:tcPr>
            <w:tcW w:w="1543" w:type="dxa"/>
            <w:shd w:val="clear" w:color="auto" w:fill="AFC4E9"/>
          </w:tcPr>
          <w:p w14:paraId="285000D2" w14:textId="77777777" w:rsidR="00057CB5" w:rsidRDefault="00CC41F1">
            <w:r>
              <w:rPr>
                <w:b/>
                <w:color w:val="000000"/>
                <w:sz w:val="20"/>
              </w:rPr>
              <w:t>Annual FTE</w:t>
            </w:r>
          </w:p>
        </w:tc>
        <w:tc>
          <w:tcPr>
            <w:tcW w:w="1543" w:type="dxa"/>
            <w:shd w:val="clear" w:color="auto" w:fill="AFC4E9"/>
          </w:tcPr>
          <w:p w14:paraId="203C4D43" w14:textId="77777777" w:rsidR="00057CB5" w:rsidRDefault="00CC41F1">
            <w:r>
              <w:rPr>
                <w:b/>
                <w:color w:val="000000"/>
                <w:sz w:val="20"/>
              </w:rPr>
              <w:t>Years Working</w:t>
            </w:r>
          </w:p>
        </w:tc>
        <w:tc>
          <w:tcPr>
            <w:tcW w:w="1543" w:type="dxa"/>
            <w:shd w:val="clear" w:color="auto" w:fill="AFC4E9"/>
          </w:tcPr>
          <w:p w14:paraId="446CB611" w14:textId="77777777" w:rsidR="00057CB5" w:rsidRDefault="00CC41F1">
            <w:r>
              <w:rPr>
                <w:b/>
                <w:color w:val="000000"/>
                <w:sz w:val="20"/>
              </w:rPr>
              <w:t>Funding Request</w:t>
            </w:r>
          </w:p>
        </w:tc>
        <w:tc>
          <w:tcPr>
            <w:tcW w:w="1543" w:type="dxa"/>
            <w:shd w:val="clear" w:color="auto" w:fill="AFC4E9"/>
          </w:tcPr>
          <w:p w14:paraId="199182E5" w14:textId="77777777" w:rsidR="00057CB5" w:rsidRDefault="00CC41F1">
            <w:r>
              <w:rPr>
                <w:b/>
                <w:color w:val="000000"/>
                <w:sz w:val="20"/>
              </w:rPr>
              <w:t>Total Leverage</w:t>
            </w:r>
          </w:p>
        </w:tc>
        <w:tc>
          <w:tcPr>
            <w:tcW w:w="1543" w:type="dxa"/>
            <w:shd w:val="clear" w:color="auto" w:fill="AFC4E9"/>
          </w:tcPr>
          <w:p w14:paraId="7E574110" w14:textId="77777777" w:rsidR="00057CB5" w:rsidRDefault="00CC41F1">
            <w:r>
              <w:rPr>
                <w:b/>
                <w:color w:val="000000"/>
                <w:sz w:val="20"/>
              </w:rPr>
              <w:t>Leverage Source</w:t>
            </w:r>
          </w:p>
        </w:tc>
        <w:tc>
          <w:tcPr>
            <w:tcW w:w="1543" w:type="dxa"/>
            <w:shd w:val="clear" w:color="auto" w:fill="AFC4E9"/>
          </w:tcPr>
          <w:p w14:paraId="7467F3A7" w14:textId="77777777" w:rsidR="00057CB5" w:rsidRDefault="00CC41F1">
            <w:r>
              <w:rPr>
                <w:b/>
                <w:color w:val="000000"/>
                <w:sz w:val="20"/>
              </w:rPr>
              <w:t>Total</w:t>
            </w:r>
          </w:p>
        </w:tc>
      </w:tr>
      <w:tr w:rsidR="00057CB5" w14:paraId="53A4E8B0" w14:textId="77777777">
        <w:tc>
          <w:tcPr>
            <w:tcW w:w="1543" w:type="dxa"/>
          </w:tcPr>
          <w:p w14:paraId="0B57D340" w14:textId="77777777" w:rsidR="00057CB5" w:rsidRDefault="00CC41F1">
            <w:r>
              <w:rPr>
                <w:sz w:val="20"/>
              </w:rPr>
              <w:t>Conservation Technician</w:t>
            </w:r>
          </w:p>
        </w:tc>
        <w:tc>
          <w:tcPr>
            <w:tcW w:w="1543" w:type="dxa"/>
          </w:tcPr>
          <w:p w14:paraId="434FE4C3" w14:textId="77777777" w:rsidR="00057CB5" w:rsidRDefault="00CC41F1">
            <w:pPr>
              <w:jc w:val="right"/>
            </w:pPr>
            <w:r>
              <w:rPr>
                <w:sz w:val="20"/>
              </w:rPr>
              <w:t>0.02</w:t>
            </w:r>
          </w:p>
        </w:tc>
        <w:tc>
          <w:tcPr>
            <w:tcW w:w="1543" w:type="dxa"/>
          </w:tcPr>
          <w:p w14:paraId="6B07F49D" w14:textId="77777777" w:rsidR="00057CB5" w:rsidRDefault="00CC41F1">
            <w:pPr>
              <w:jc w:val="right"/>
            </w:pPr>
            <w:r>
              <w:rPr>
                <w:sz w:val="20"/>
              </w:rPr>
              <w:t>5.0</w:t>
            </w:r>
          </w:p>
        </w:tc>
        <w:tc>
          <w:tcPr>
            <w:tcW w:w="1543" w:type="dxa"/>
          </w:tcPr>
          <w:p w14:paraId="2B401AD4" w14:textId="77777777" w:rsidR="00057CB5" w:rsidRDefault="00CC41F1">
            <w:pPr>
              <w:jc w:val="right"/>
            </w:pPr>
            <w:r>
              <w:rPr>
                <w:sz w:val="20"/>
              </w:rPr>
              <w:t>-</w:t>
            </w:r>
          </w:p>
        </w:tc>
        <w:tc>
          <w:tcPr>
            <w:tcW w:w="1543" w:type="dxa"/>
          </w:tcPr>
          <w:p w14:paraId="55521127" w14:textId="77777777" w:rsidR="00057CB5" w:rsidRDefault="00CC41F1">
            <w:pPr>
              <w:jc w:val="right"/>
            </w:pPr>
            <w:r>
              <w:rPr>
                <w:sz w:val="20"/>
              </w:rPr>
              <w:t>$10,000</w:t>
            </w:r>
          </w:p>
        </w:tc>
        <w:tc>
          <w:tcPr>
            <w:tcW w:w="1543" w:type="dxa"/>
          </w:tcPr>
          <w:p w14:paraId="4868F2B7" w14:textId="77777777" w:rsidR="00057CB5" w:rsidRDefault="00CC41F1">
            <w:r>
              <w:rPr>
                <w:sz w:val="20"/>
              </w:rPr>
              <w:t>SWCD General Fund (non-state)</w:t>
            </w:r>
          </w:p>
        </w:tc>
        <w:tc>
          <w:tcPr>
            <w:tcW w:w="1543" w:type="dxa"/>
          </w:tcPr>
          <w:p w14:paraId="7D341F62" w14:textId="77777777" w:rsidR="00057CB5" w:rsidRDefault="00CC41F1">
            <w:pPr>
              <w:jc w:val="right"/>
            </w:pPr>
            <w:r>
              <w:rPr>
                <w:sz w:val="20"/>
              </w:rPr>
              <w:t>$10,000</w:t>
            </w:r>
          </w:p>
        </w:tc>
      </w:tr>
      <w:tr w:rsidR="00057CB5" w14:paraId="49129F16" w14:textId="77777777">
        <w:tc>
          <w:tcPr>
            <w:tcW w:w="1543" w:type="dxa"/>
          </w:tcPr>
          <w:p w14:paraId="787F8BF7" w14:textId="77777777" w:rsidR="00057CB5" w:rsidRDefault="00CC41F1">
            <w:r>
              <w:rPr>
                <w:sz w:val="20"/>
              </w:rPr>
              <w:t>Resource Conservationist</w:t>
            </w:r>
          </w:p>
        </w:tc>
        <w:tc>
          <w:tcPr>
            <w:tcW w:w="1543" w:type="dxa"/>
          </w:tcPr>
          <w:p w14:paraId="50296F60" w14:textId="77777777" w:rsidR="00057CB5" w:rsidRDefault="00CC41F1">
            <w:pPr>
              <w:jc w:val="right"/>
            </w:pPr>
            <w:r>
              <w:rPr>
                <w:sz w:val="20"/>
              </w:rPr>
              <w:t>0.02</w:t>
            </w:r>
          </w:p>
        </w:tc>
        <w:tc>
          <w:tcPr>
            <w:tcW w:w="1543" w:type="dxa"/>
          </w:tcPr>
          <w:p w14:paraId="60A29E66" w14:textId="77777777" w:rsidR="00057CB5" w:rsidRDefault="00CC41F1">
            <w:pPr>
              <w:jc w:val="right"/>
            </w:pPr>
            <w:r>
              <w:rPr>
                <w:sz w:val="20"/>
              </w:rPr>
              <w:t>5.0</w:t>
            </w:r>
          </w:p>
        </w:tc>
        <w:tc>
          <w:tcPr>
            <w:tcW w:w="1543" w:type="dxa"/>
          </w:tcPr>
          <w:p w14:paraId="59A397CE" w14:textId="77777777" w:rsidR="00057CB5" w:rsidRDefault="00CC41F1">
            <w:pPr>
              <w:jc w:val="right"/>
            </w:pPr>
            <w:r>
              <w:rPr>
                <w:sz w:val="20"/>
              </w:rPr>
              <w:t>-</w:t>
            </w:r>
          </w:p>
        </w:tc>
        <w:tc>
          <w:tcPr>
            <w:tcW w:w="1543" w:type="dxa"/>
          </w:tcPr>
          <w:p w14:paraId="74039120" w14:textId="77777777" w:rsidR="00057CB5" w:rsidRDefault="00CC41F1">
            <w:pPr>
              <w:jc w:val="right"/>
            </w:pPr>
            <w:r>
              <w:rPr>
                <w:sz w:val="20"/>
              </w:rPr>
              <w:t>$10,000</w:t>
            </w:r>
          </w:p>
        </w:tc>
        <w:tc>
          <w:tcPr>
            <w:tcW w:w="1543" w:type="dxa"/>
          </w:tcPr>
          <w:p w14:paraId="47E369EB" w14:textId="77777777" w:rsidR="00057CB5" w:rsidRDefault="00CC41F1">
            <w:r>
              <w:rPr>
                <w:sz w:val="20"/>
              </w:rPr>
              <w:t>SWCD General Fund (non-state)</w:t>
            </w:r>
          </w:p>
        </w:tc>
        <w:tc>
          <w:tcPr>
            <w:tcW w:w="1543" w:type="dxa"/>
          </w:tcPr>
          <w:p w14:paraId="7A63286C" w14:textId="77777777" w:rsidR="00057CB5" w:rsidRDefault="00CC41F1">
            <w:pPr>
              <w:jc w:val="right"/>
            </w:pPr>
            <w:r>
              <w:rPr>
                <w:sz w:val="20"/>
              </w:rPr>
              <w:t>$10,000</w:t>
            </w:r>
          </w:p>
        </w:tc>
      </w:tr>
      <w:tr w:rsidR="00057CB5" w14:paraId="4AEEBDAB" w14:textId="77777777">
        <w:tc>
          <w:tcPr>
            <w:tcW w:w="1543" w:type="dxa"/>
          </w:tcPr>
          <w:p w14:paraId="6A6DDF8A" w14:textId="77777777" w:rsidR="00057CB5" w:rsidRDefault="00CC41F1">
            <w:r>
              <w:rPr>
                <w:sz w:val="20"/>
              </w:rPr>
              <w:t>Operations Specialist</w:t>
            </w:r>
          </w:p>
        </w:tc>
        <w:tc>
          <w:tcPr>
            <w:tcW w:w="1543" w:type="dxa"/>
          </w:tcPr>
          <w:p w14:paraId="14259517" w14:textId="77777777" w:rsidR="00057CB5" w:rsidRDefault="00CC41F1">
            <w:pPr>
              <w:jc w:val="right"/>
            </w:pPr>
            <w:r>
              <w:rPr>
                <w:sz w:val="20"/>
              </w:rPr>
              <w:t>0.05</w:t>
            </w:r>
          </w:p>
        </w:tc>
        <w:tc>
          <w:tcPr>
            <w:tcW w:w="1543" w:type="dxa"/>
          </w:tcPr>
          <w:p w14:paraId="00D552AD" w14:textId="77777777" w:rsidR="00057CB5" w:rsidRDefault="00CC41F1">
            <w:pPr>
              <w:jc w:val="right"/>
            </w:pPr>
            <w:r>
              <w:rPr>
                <w:sz w:val="20"/>
              </w:rPr>
              <w:t>5.0</w:t>
            </w:r>
          </w:p>
        </w:tc>
        <w:tc>
          <w:tcPr>
            <w:tcW w:w="1543" w:type="dxa"/>
          </w:tcPr>
          <w:p w14:paraId="12D1569F" w14:textId="77777777" w:rsidR="00057CB5" w:rsidRDefault="00CC41F1">
            <w:pPr>
              <w:jc w:val="right"/>
            </w:pPr>
            <w:r>
              <w:rPr>
                <w:sz w:val="20"/>
              </w:rPr>
              <w:t>$10,000</w:t>
            </w:r>
          </w:p>
        </w:tc>
        <w:tc>
          <w:tcPr>
            <w:tcW w:w="1543" w:type="dxa"/>
          </w:tcPr>
          <w:p w14:paraId="03F4C5D8" w14:textId="77777777" w:rsidR="00057CB5" w:rsidRDefault="00CC41F1">
            <w:pPr>
              <w:jc w:val="right"/>
            </w:pPr>
            <w:r>
              <w:rPr>
                <w:sz w:val="20"/>
              </w:rPr>
              <w:t>-</w:t>
            </w:r>
          </w:p>
        </w:tc>
        <w:tc>
          <w:tcPr>
            <w:tcW w:w="1543" w:type="dxa"/>
          </w:tcPr>
          <w:p w14:paraId="6056914C" w14:textId="77777777" w:rsidR="00057CB5" w:rsidRDefault="00CC41F1">
            <w:r>
              <w:rPr>
                <w:sz w:val="20"/>
              </w:rPr>
              <w:t>-</w:t>
            </w:r>
          </w:p>
        </w:tc>
        <w:tc>
          <w:tcPr>
            <w:tcW w:w="1543" w:type="dxa"/>
          </w:tcPr>
          <w:p w14:paraId="7410FE0A" w14:textId="77777777" w:rsidR="00057CB5" w:rsidRDefault="00CC41F1">
            <w:pPr>
              <w:jc w:val="right"/>
            </w:pPr>
            <w:r>
              <w:rPr>
                <w:sz w:val="20"/>
              </w:rPr>
              <w:t>$10,000</w:t>
            </w:r>
          </w:p>
        </w:tc>
      </w:tr>
      <w:tr w:rsidR="00057CB5" w14:paraId="6D1941F7" w14:textId="77777777">
        <w:tc>
          <w:tcPr>
            <w:tcW w:w="1543" w:type="dxa"/>
          </w:tcPr>
          <w:p w14:paraId="43EF22A9" w14:textId="77777777" w:rsidR="00057CB5" w:rsidRDefault="00CC41F1">
            <w:r>
              <w:rPr>
                <w:sz w:val="20"/>
              </w:rPr>
              <w:t>District Manager</w:t>
            </w:r>
          </w:p>
        </w:tc>
        <w:tc>
          <w:tcPr>
            <w:tcW w:w="1543" w:type="dxa"/>
          </w:tcPr>
          <w:p w14:paraId="4811898E" w14:textId="77777777" w:rsidR="00057CB5" w:rsidRDefault="00CC41F1">
            <w:pPr>
              <w:jc w:val="right"/>
            </w:pPr>
            <w:r>
              <w:rPr>
                <w:sz w:val="20"/>
              </w:rPr>
              <w:t>0.05</w:t>
            </w:r>
          </w:p>
        </w:tc>
        <w:tc>
          <w:tcPr>
            <w:tcW w:w="1543" w:type="dxa"/>
          </w:tcPr>
          <w:p w14:paraId="63D6F675" w14:textId="77777777" w:rsidR="00057CB5" w:rsidRDefault="00CC41F1">
            <w:pPr>
              <w:jc w:val="right"/>
            </w:pPr>
            <w:r>
              <w:rPr>
                <w:sz w:val="20"/>
              </w:rPr>
              <w:t>5.0</w:t>
            </w:r>
          </w:p>
        </w:tc>
        <w:tc>
          <w:tcPr>
            <w:tcW w:w="1543" w:type="dxa"/>
          </w:tcPr>
          <w:p w14:paraId="48B9D998" w14:textId="77777777" w:rsidR="00057CB5" w:rsidRDefault="00CC41F1">
            <w:pPr>
              <w:jc w:val="right"/>
            </w:pPr>
            <w:r>
              <w:rPr>
                <w:sz w:val="20"/>
              </w:rPr>
              <w:t>$20,000</w:t>
            </w:r>
          </w:p>
        </w:tc>
        <w:tc>
          <w:tcPr>
            <w:tcW w:w="1543" w:type="dxa"/>
          </w:tcPr>
          <w:p w14:paraId="1CDD760F" w14:textId="77777777" w:rsidR="00057CB5" w:rsidRDefault="00CC41F1">
            <w:pPr>
              <w:jc w:val="right"/>
            </w:pPr>
            <w:r>
              <w:rPr>
                <w:sz w:val="20"/>
              </w:rPr>
              <w:t>-</w:t>
            </w:r>
          </w:p>
        </w:tc>
        <w:tc>
          <w:tcPr>
            <w:tcW w:w="1543" w:type="dxa"/>
          </w:tcPr>
          <w:p w14:paraId="7706EF1E" w14:textId="77777777" w:rsidR="00057CB5" w:rsidRDefault="00CC41F1">
            <w:r>
              <w:rPr>
                <w:sz w:val="20"/>
              </w:rPr>
              <w:t>-</w:t>
            </w:r>
          </w:p>
        </w:tc>
        <w:tc>
          <w:tcPr>
            <w:tcW w:w="1543" w:type="dxa"/>
          </w:tcPr>
          <w:p w14:paraId="601051A6" w14:textId="77777777" w:rsidR="00057CB5" w:rsidRDefault="00CC41F1">
            <w:pPr>
              <w:jc w:val="right"/>
            </w:pPr>
            <w:r>
              <w:rPr>
                <w:sz w:val="20"/>
              </w:rPr>
              <w:t>$20,000</w:t>
            </w:r>
          </w:p>
        </w:tc>
      </w:tr>
      <w:tr w:rsidR="00057CB5" w14:paraId="35103939" w14:textId="77777777">
        <w:tc>
          <w:tcPr>
            <w:tcW w:w="1543" w:type="dxa"/>
          </w:tcPr>
          <w:p w14:paraId="7D0499D0" w14:textId="77777777" w:rsidR="00057CB5" w:rsidRDefault="00CC41F1">
            <w:r>
              <w:rPr>
                <w:sz w:val="20"/>
              </w:rPr>
              <w:t>Water Resource Specialist</w:t>
            </w:r>
          </w:p>
        </w:tc>
        <w:tc>
          <w:tcPr>
            <w:tcW w:w="1543" w:type="dxa"/>
          </w:tcPr>
          <w:p w14:paraId="348DAEC8" w14:textId="77777777" w:rsidR="00057CB5" w:rsidRDefault="00CC41F1">
            <w:pPr>
              <w:jc w:val="right"/>
            </w:pPr>
            <w:r>
              <w:rPr>
                <w:sz w:val="20"/>
              </w:rPr>
              <w:t>0.1</w:t>
            </w:r>
          </w:p>
        </w:tc>
        <w:tc>
          <w:tcPr>
            <w:tcW w:w="1543" w:type="dxa"/>
          </w:tcPr>
          <w:p w14:paraId="3A770FFD" w14:textId="77777777" w:rsidR="00057CB5" w:rsidRDefault="00CC41F1">
            <w:pPr>
              <w:jc w:val="right"/>
            </w:pPr>
            <w:r>
              <w:rPr>
                <w:sz w:val="20"/>
              </w:rPr>
              <w:t>5.0</w:t>
            </w:r>
          </w:p>
        </w:tc>
        <w:tc>
          <w:tcPr>
            <w:tcW w:w="1543" w:type="dxa"/>
          </w:tcPr>
          <w:p w14:paraId="04AD34E1" w14:textId="77777777" w:rsidR="00057CB5" w:rsidRDefault="00CC41F1">
            <w:pPr>
              <w:jc w:val="right"/>
            </w:pPr>
            <w:r>
              <w:rPr>
                <w:sz w:val="20"/>
              </w:rPr>
              <w:t>$40,000</w:t>
            </w:r>
          </w:p>
        </w:tc>
        <w:tc>
          <w:tcPr>
            <w:tcW w:w="1543" w:type="dxa"/>
          </w:tcPr>
          <w:p w14:paraId="03D258A9" w14:textId="77777777" w:rsidR="00057CB5" w:rsidRDefault="00CC41F1">
            <w:pPr>
              <w:jc w:val="right"/>
            </w:pPr>
            <w:r>
              <w:rPr>
                <w:sz w:val="20"/>
              </w:rPr>
              <w:t>-</w:t>
            </w:r>
          </w:p>
        </w:tc>
        <w:tc>
          <w:tcPr>
            <w:tcW w:w="1543" w:type="dxa"/>
          </w:tcPr>
          <w:p w14:paraId="379FF25C" w14:textId="77777777" w:rsidR="00057CB5" w:rsidRDefault="00CC41F1">
            <w:r>
              <w:rPr>
                <w:sz w:val="20"/>
              </w:rPr>
              <w:t>-</w:t>
            </w:r>
          </w:p>
        </w:tc>
        <w:tc>
          <w:tcPr>
            <w:tcW w:w="1543" w:type="dxa"/>
          </w:tcPr>
          <w:p w14:paraId="0E217849" w14:textId="77777777" w:rsidR="00057CB5" w:rsidRDefault="00CC41F1">
            <w:pPr>
              <w:jc w:val="right"/>
            </w:pPr>
            <w:r>
              <w:rPr>
                <w:sz w:val="20"/>
              </w:rPr>
              <w:t>$40,000</w:t>
            </w:r>
          </w:p>
        </w:tc>
      </w:tr>
    </w:tbl>
    <w:p w14:paraId="4A701C18" w14:textId="77777777" w:rsidR="00057CB5" w:rsidRDefault="00057CB5"/>
    <w:p w14:paraId="49F29D22" w14:textId="77777777" w:rsidR="00057CB5" w:rsidRDefault="00CC41F1">
      <w:r>
        <w:rPr>
          <w:b/>
        </w:rPr>
        <w:t xml:space="preserve">Amount of Request: </w:t>
      </w:r>
      <w:r>
        <w:t>$711,500</w:t>
      </w:r>
      <w:r>
        <w:rPr>
          <w:b/>
        </w:rPr>
        <w:br/>
        <w:t xml:space="preserve">Amount of Leverage: </w:t>
      </w:r>
      <w:r>
        <w:t>$170,000</w:t>
      </w:r>
      <w:r>
        <w:rPr>
          <w:b/>
        </w:rPr>
        <w:br/>
      </w:r>
      <w:r>
        <w:rPr>
          <w:b/>
        </w:rPr>
        <w:t xml:space="preserve">Leverage as a percent of the Request: </w:t>
      </w:r>
      <w:r>
        <w:t>23.89%</w:t>
      </w:r>
      <w:r>
        <w:rPr>
          <w:b/>
        </w:rPr>
        <w:br/>
        <w:t xml:space="preserve">DSS + Personnel: </w:t>
      </w:r>
      <w:r>
        <w:t>$70,000</w:t>
      </w:r>
      <w:r>
        <w:rPr>
          <w:b/>
        </w:rPr>
        <w:br/>
        <w:t xml:space="preserve">As a % of the total request: </w:t>
      </w:r>
      <w:r>
        <w:t>9.84%</w:t>
      </w:r>
      <w:r>
        <w:rPr>
          <w:b/>
        </w:rPr>
        <w:br/>
        <w:t xml:space="preserve">Easement Stewardship: </w:t>
      </w:r>
      <w:r>
        <w:t>-</w:t>
      </w:r>
      <w:r>
        <w:rPr>
          <w:b/>
        </w:rPr>
        <w:br/>
        <w:t xml:space="preserve">As a % of the Easement Acquisition: </w:t>
      </w:r>
      <w:r>
        <w:t>-</w:t>
      </w:r>
    </w:p>
    <w:p w14:paraId="7EF939E7" w14:textId="77777777" w:rsidR="00ED63C5" w:rsidRDefault="00ED63C5">
      <w:r>
        <w:br w:type="page"/>
      </w:r>
    </w:p>
    <w:tbl>
      <w:tblPr>
        <w:tblStyle w:val="TableGrid"/>
        <w:tblW w:w="0" w:type="auto"/>
        <w:tblLook w:val="04A0" w:firstRow="1" w:lastRow="0" w:firstColumn="1" w:lastColumn="0" w:noHBand="0" w:noVBand="1"/>
      </w:tblPr>
      <w:tblGrid>
        <w:gridCol w:w="2158"/>
        <w:gridCol w:w="2158"/>
        <w:gridCol w:w="2158"/>
        <w:gridCol w:w="2158"/>
        <w:gridCol w:w="2158"/>
      </w:tblGrid>
      <w:tr w:rsidR="00057CB5" w14:paraId="2BFB5B72" w14:textId="77777777">
        <w:tc>
          <w:tcPr>
            <w:tcW w:w="2160" w:type="dxa"/>
            <w:shd w:val="clear" w:color="auto" w:fill="AFC4E9"/>
          </w:tcPr>
          <w:p w14:paraId="7B830813" w14:textId="2BDAABB0" w:rsidR="00057CB5" w:rsidRDefault="00CC41F1">
            <w:r>
              <w:rPr>
                <w:b/>
                <w:color w:val="000000"/>
                <w:sz w:val="20"/>
              </w:rPr>
              <w:lastRenderedPageBreak/>
              <w:t>Total Leverage (from above)</w:t>
            </w:r>
          </w:p>
        </w:tc>
        <w:tc>
          <w:tcPr>
            <w:tcW w:w="2160" w:type="dxa"/>
            <w:shd w:val="clear" w:color="auto" w:fill="AFC4E9"/>
          </w:tcPr>
          <w:p w14:paraId="6CD9C23A" w14:textId="77777777" w:rsidR="00057CB5" w:rsidRDefault="00CC41F1">
            <w:r>
              <w:rPr>
                <w:b/>
                <w:color w:val="000000"/>
                <w:sz w:val="20"/>
              </w:rPr>
              <w:t>Amount Confirmed</w:t>
            </w:r>
          </w:p>
        </w:tc>
        <w:tc>
          <w:tcPr>
            <w:tcW w:w="2160" w:type="dxa"/>
            <w:shd w:val="clear" w:color="auto" w:fill="AFC4E9"/>
          </w:tcPr>
          <w:p w14:paraId="78FD18B0" w14:textId="77777777" w:rsidR="00057CB5" w:rsidRDefault="00CC41F1">
            <w:r>
              <w:rPr>
                <w:b/>
                <w:color w:val="000000"/>
                <w:sz w:val="20"/>
              </w:rPr>
              <w:t>% of Total Leverage</w:t>
            </w:r>
          </w:p>
        </w:tc>
        <w:tc>
          <w:tcPr>
            <w:tcW w:w="2160" w:type="dxa"/>
            <w:shd w:val="clear" w:color="auto" w:fill="AFC4E9"/>
          </w:tcPr>
          <w:p w14:paraId="20A90E40" w14:textId="77777777" w:rsidR="00057CB5" w:rsidRDefault="00CC41F1">
            <w:r>
              <w:rPr>
                <w:b/>
                <w:color w:val="000000"/>
                <w:sz w:val="20"/>
              </w:rPr>
              <w:t>Amount Anticipated</w:t>
            </w:r>
          </w:p>
        </w:tc>
        <w:tc>
          <w:tcPr>
            <w:tcW w:w="2160" w:type="dxa"/>
            <w:shd w:val="clear" w:color="auto" w:fill="AFC4E9"/>
          </w:tcPr>
          <w:p w14:paraId="10947FE6" w14:textId="77777777" w:rsidR="00057CB5" w:rsidRDefault="00CC41F1">
            <w:r>
              <w:rPr>
                <w:b/>
                <w:color w:val="000000"/>
                <w:sz w:val="20"/>
              </w:rPr>
              <w:t>% of Total Leverage</w:t>
            </w:r>
          </w:p>
        </w:tc>
      </w:tr>
      <w:tr w:rsidR="00057CB5" w14:paraId="206E82AD" w14:textId="77777777">
        <w:tc>
          <w:tcPr>
            <w:tcW w:w="2160" w:type="dxa"/>
          </w:tcPr>
          <w:p w14:paraId="64EFE36D" w14:textId="77777777" w:rsidR="00057CB5" w:rsidRDefault="00CC41F1">
            <w:pPr>
              <w:jc w:val="right"/>
            </w:pPr>
            <w:r>
              <w:rPr>
                <w:sz w:val="20"/>
              </w:rPr>
              <w:t>$170,000</w:t>
            </w:r>
          </w:p>
        </w:tc>
        <w:tc>
          <w:tcPr>
            <w:tcW w:w="2160" w:type="dxa"/>
          </w:tcPr>
          <w:p w14:paraId="61F4C395" w14:textId="77777777" w:rsidR="00057CB5" w:rsidRDefault="00CC41F1">
            <w:pPr>
              <w:jc w:val="right"/>
            </w:pPr>
            <w:r>
              <w:rPr>
                <w:sz w:val="20"/>
              </w:rPr>
              <w:t>$120,000</w:t>
            </w:r>
          </w:p>
        </w:tc>
        <w:tc>
          <w:tcPr>
            <w:tcW w:w="2160" w:type="dxa"/>
          </w:tcPr>
          <w:p w14:paraId="0600160E" w14:textId="77777777" w:rsidR="00057CB5" w:rsidRDefault="00CC41F1">
            <w:r>
              <w:rPr>
                <w:sz w:val="20"/>
              </w:rPr>
              <w:t>70.59%</w:t>
            </w:r>
          </w:p>
        </w:tc>
        <w:tc>
          <w:tcPr>
            <w:tcW w:w="2160" w:type="dxa"/>
          </w:tcPr>
          <w:p w14:paraId="4C5AD247" w14:textId="77777777" w:rsidR="00057CB5" w:rsidRDefault="00CC41F1">
            <w:pPr>
              <w:jc w:val="right"/>
            </w:pPr>
            <w:r>
              <w:rPr>
                <w:sz w:val="20"/>
              </w:rPr>
              <w:t>$50,000</w:t>
            </w:r>
          </w:p>
        </w:tc>
        <w:tc>
          <w:tcPr>
            <w:tcW w:w="2160" w:type="dxa"/>
          </w:tcPr>
          <w:p w14:paraId="5341DAAA" w14:textId="77777777" w:rsidR="00057CB5" w:rsidRDefault="00CC41F1">
            <w:r>
              <w:rPr>
                <w:sz w:val="20"/>
              </w:rPr>
              <w:t>29.41%</w:t>
            </w:r>
          </w:p>
        </w:tc>
      </w:tr>
    </w:tbl>
    <w:p w14:paraId="444CC151" w14:textId="77777777" w:rsidR="00ED63C5" w:rsidRDefault="00ED63C5">
      <w:pPr>
        <w:rPr>
          <w:b/>
        </w:rPr>
      </w:pPr>
    </w:p>
    <w:p w14:paraId="4A97F54C" w14:textId="3A2F513F" w:rsidR="00057CB5" w:rsidRDefault="00CC41F1">
      <w:r>
        <w:rPr>
          <w:b/>
        </w:rPr>
        <w:t xml:space="preserve">Detail leverage sources and confirmation of funds: </w:t>
      </w:r>
      <w:r>
        <w:rPr>
          <w:b/>
        </w:rPr>
        <w:br/>
      </w:r>
      <w:r>
        <w:t xml:space="preserve">We are in workplan development for federal 319 funds through the Small Water Program to support contracts. Local stakeholders have </w:t>
      </w:r>
      <w:r>
        <w:t>committed up to $100,000 for cash and in-kind support. Wright SWCD is committed to $20,000 of in-kind staff time.</w:t>
      </w:r>
    </w:p>
    <w:p w14:paraId="42AA4544" w14:textId="77777777" w:rsidR="00057CB5" w:rsidRDefault="00CC41F1">
      <w:r>
        <w:rPr>
          <w:b/>
        </w:rPr>
        <w:t xml:space="preserve">Does this proposal have the ability to be scalable?  </w:t>
      </w:r>
      <w:r>
        <w:rPr>
          <w:b/>
        </w:rPr>
        <w:br/>
      </w:r>
      <w:r>
        <w:t>No</w:t>
      </w:r>
    </w:p>
    <w:p w14:paraId="193027AF" w14:textId="77777777" w:rsidR="00057CB5" w:rsidRDefault="00CC41F1">
      <w:pPr>
        <w:ind w:left="720"/>
      </w:pPr>
      <w:r>
        <w:rPr>
          <w:b/>
        </w:rPr>
        <w:t xml:space="preserve">Please explain why this project can NOT be scaled: </w:t>
      </w:r>
      <w:r>
        <w:rPr>
          <w:b/>
        </w:rPr>
        <w:br/>
      </w:r>
      <w:r>
        <w:t>The project is limited to the area of Howard Lake. However, the project could be repeated in similar lakes.</w:t>
      </w:r>
    </w:p>
    <w:p w14:paraId="676F2037" w14:textId="77777777" w:rsidR="00057CB5" w:rsidRDefault="00CC41F1">
      <w:pPr>
        <w:pStyle w:val="Heading3"/>
        <w:spacing w:before="60" w:after="80"/>
      </w:pPr>
      <w:r>
        <w:rPr>
          <w:color w:val="254885"/>
          <w:sz w:val="26"/>
        </w:rPr>
        <w:t>Personnel</w:t>
      </w:r>
    </w:p>
    <w:p w14:paraId="2D33CE4D" w14:textId="77777777" w:rsidR="00057CB5" w:rsidRDefault="00CC41F1">
      <w:r>
        <w:rPr>
          <w:b/>
        </w:rPr>
        <w:t xml:space="preserve">Has funding for these positions been requested in the past?  </w:t>
      </w:r>
      <w:r>
        <w:rPr>
          <w:b/>
        </w:rPr>
        <w:br/>
      </w:r>
      <w:r>
        <w:t>No</w:t>
      </w:r>
    </w:p>
    <w:p w14:paraId="377E1E2A" w14:textId="77777777" w:rsidR="00057CB5" w:rsidRDefault="00CC41F1">
      <w:pPr>
        <w:pStyle w:val="Heading3"/>
        <w:spacing w:before="60" w:after="80"/>
      </w:pPr>
      <w:r>
        <w:rPr>
          <w:color w:val="254885"/>
          <w:sz w:val="26"/>
        </w:rPr>
        <w:t>Contracts</w:t>
      </w:r>
    </w:p>
    <w:p w14:paraId="7C5801F4" w14:textId="77777777" w:rsidR="00057CB5" w:rsidRDefault="00CC41F1">
      <w:r>
        <w:rPr>
          <w:b/>
        </w:rPr>
        <w:t xml:space="preserve">What is included in the contracts line?  </w:t>
      </w:r>
      <w:r>
        <w:rPr>
          <w:b/>
        </w:rPr>
        <w:br/>
      </w:r>
      <w:r>
        <w:t xml:space="preserve">Carp population surveys, </w:t>
      </w:r>
      <w:r>
        <w:t>point-intercept plant surveys, seed bank surveys, nonnative plant delineations, nonnative plant treatment, carp removal efforts, carp barriers, native plant transplants</w:t>
      </w:r>
    </w:p>
    <w:p w14:paraId="574FDF88" w14:textId="77777777" w:rsidR="00057CB5" w:rsidRDefault="00CC41F1">
      <w:pPr>
        <w:pStyle w:val="Heading2"/>
        <w:spacing w:before="0" w:after="80"/>
        <w:jc w:val="center"/>
      </w:pPr>
      <w:r>
        <w:rPr>
          <w:color w:val="2C559C"/>
          <w:sz w:val="28"/>
          <w:u w:val="single"/>
        </w:rPr>
        <w:t>Federal Funds</w:t>
      </w:r>
    </w:p>
    <w:p w14:paraId="2E3F41D8" w14:textId="77777777" w:rsidR="00057CB5" w:rsidRDefault="00CC41F1">
      <w:r>
        <w:rPr>
          <w:b/>
        </w:rPr>
        <w:t xml:space="preserve">Do you anticipate federal funds as a match for this program?  </w:t>
      </w:r>
      <w:r>
        <w:rPr>
          <w:b/>
        </w:rPr>
        <w:br/>
      </w:r>
      <w:r>
        <w:t>Yes</w:t>
      </w:r>
    </w:p>
    <w:p w14:paraId="4BCDC25A" w14:textId="77777777" w:rsidR="00057CB5" w:rsidRDefault="00CC41F1">
      <w:pPr>
        <w:ind w:left="720"/>
      </w:pPr>
      <w:r>
        <w:rPr>
          <w:b/>
        </w:rPr>
        <w:t xml:space="preserve">Are the funds confirmed?  </w:t>
      </w:r>
      <w:r>
        <w:rPr>
          <w:b/>
        </w:rPr>
        <w:br/>
      </w:r>
      <w:r>
        <w:t>No</w:t>
      </w:r>
    </w:p>
    <w:p w14:paraId="2FA5CA18" w14:textId="77777777" w:rsidR="00057CB5" w:rsidRDefault="00CC41F1">
      <w:pPr>
        <w:ind w:left="1440"/>
      </w:pPr>
      <w:r>
        <w:rPr>
          <w:b/>
        </w:rPr>
        <w:t xml:space="preserve">What is the approximate date you anticipate receiving confirmation of the federal funds? </w:t>
      </w:r>
      <w:r>
        <w:rPr>
          <w:b/>
        </w:rPr>
        <w:br/>
      </w:r>
      <w:r>
        <w:t>September 2025</w:t>
      </w:r>
    </w:p>
    <w:p w14:paraId="0646B491" w14:textId="77777777" w:rsidR="00057CB5" w:rsidRDefault="00CC41F1">
      <w:r>
        <w:br w:type="page"/>
      </w:r>
    </w:p>
    <w:p w14:paraId="6189DAD7" w14:textId="77777777" w:rsidR="00057CB5" w:rsidRDefault="00CC41F1">
      <w:pPr>
        <w:pStyle w:val="Heading2"/>
        <w:spacing w:before="0" w:after="80"/>
        <w:jc w:val="center"/>
      </w:pPr>
      <w:r>
        <w:rPr>
          <w:color w:val="2C559C"/>
          <w:sz w:val="28"/>
          <w:u w:val="single"/>
        </w:rPr>
        <w:lastRenderedPageBreak/>
        <w:t>Output Tables</w:t>
      </w:r>
    </w:p>
    <w:p w14:paraId="009D64D8" w14:textId="77777777" w:rsidR="00057CB5" w:rsidRDefault="00CC41F1">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057CB5" w14:paraId="201952B0" w14:textId="77777777">
        <w:tc>
          <w:tcPr>
            <w:tcW w:w="3600" w:type="dxa"/>
            <w:shd w:val="clear" w:color="auto" w:fill="AFC4E9"/>
          </w:tcPr>
          <w:p w14:paraId="313253D0" w14:textId="77777777" w:rsidR="00057CB5" w:rsidRDefault="00CC41F1">
            <w:r>
              <w:rPr>
                <w:b/>
                <w:color w:val="000000"/>
                <w:sz w:val="20"/>
              </w:rPr>
              <w:t>Type</w:t>
            </w:r>
          </w:p>
        </w:tc>
        <w:tc>
          <w:tcPr>
            <w:tcW w:w="1440" w:type="dxa"/>
            <w:shd w:val="clear" w:color="auto" w:fill="AFC4E9"/>
          </w:tcPr>
          <w:p w14:paraId="72C625E2" w14:textId="77777777" w:rsidR="00057CB5" w:rsidRDefault="00CC41F1">
            <w:r>
              <w:rPr>
                <w:b/>
                <w:color w:val="000000"/>
                <w:sz w:val="20"/>
              </w:rPr>
              <w:t>Wetland</w:t>
            </w:r>
          </w:p>
        </w:tc>
        <w:tc>
          <w:tcPr>
            <w:tcW w:w="1440" w:type="dxa"/>
            <w:shd w:val="clear" w:color="auto" w:fill="AFC4E9"/>
          </w:tcPr>
          <w:p w14:paraId="36A833D8" w14:textId="77777777" w:rsidR="00057CB5" w:rsidRDefault="00CC41F1">
            <w:r>
              <w:rPr>
                <w:b/>
                <w:color w:val="000000"/>
                <w:sz w:val="20"/>
              </w:rPr>
              <w:t>Prairie</w:t>
            </w:r>
          </w:p>
        </w:tc>
        <w:tc>
          <w:tcPr>
            <w:tcW w:w="1440" w:type="dxa"/>
            <w:shd w:val="clear" w:color="auto" w:fill="AFC4E9"/>
          </w:tcPr>
          <w:p w14:paraId="6DD9B484" w14:textId="77777777" w:rsidR="00057CB5" w:rsidRDefault="00CC41F1">
            <w:r>
              <w:rPr>
                <w:b/>
                <w:color w:val="000000"/>
                <w:sz w:val="20"/>
              </w:rPr>
              <w:t>Forest</w:t>
            </w:r>
          </w:p>
        </w:tc>
        <w:tc>
          <w:tcPr>
            <w:tcW w:w="1440" w:type="dxa"/>
            <w:shd w:val="clear" w:color="auto" w:fill="AFC4E9"/>
          </w:tcPr>
          <w:p w14:paraId="53EF1DFE" w14:textId="77777777" w:rsidR="00057CB5" w:rsidRDefault="00CC41F1">
            <w:r>
              <w:rPr>
                <w:b/>
                <w:color w:val="000000"/>
                <w:sz w:val="20"/>
              </w:rPr>
              <w:t>Habitat</w:t>
            </w:r>
          </w:p>
        </w:tc>
        <w:tc>
          <w:tcPr>
            <w:tcW w:w="1800" w:type="dxa"/>
            <w:shd w:val="clear" w:color="auto" w:fill="AFC4E9"/>
          </w:tcPr>
          <w:p w14:paraId="175E84CC" w14:textId="77777777" w:rsidR="00057CB5" w:rsidRDefault="00CC41F1">
            <w:r>
              <w:rPr>
                <w:b/>
                <w:color w:val="000000"/>
                <w:sz w:val="20"/>
              </w:rPr>
              <w:t>Total Acres</w:t>
            </w:r>
          </w:p>
        </w:tc>
      </w:tr>
      <w:tr w:rsidR="00057CB5" w14:paraId="2BD74DBC" w14:textId="77777777">
        <w:tc>
          <w:tcPr>
            <w:tcW w:w="3600" w:type="dxa"/>
          </w:tcPr>
          <w:p w14:paraId="0685F5D8" w14:textId="77777777" w:rsidR="00057CB5" w:rsidRDefault="00CC41F1">
            <w:r>
              <w:rPr>
                <w:sz w:val="20"/>
              </w:rPr>
              <w:t>Restore</w:t>
            </w:r>
          </w:p>
        </w:tc>
        <w:tc>
          <w:tcPr>
            <w:tcW w:w="1440" w:type="dxa"/>
          </w:tcPr>
          <w:p w14:paraId="5C351305" w14:textId="77777777" w:rsidR="00057CB5" w:rsidRDefault="00CC41F1">
            <w:pPr>
              <w:jc w:val="right"/>
            </w:pPr>
            <w:r>
              <w:rPr>
                <w:sz w:val="20"/>
              </w:rPr>
              <w:t>0</w:t>
            </w:r>
          </w:p>
        </w:tc>
        <w:tc>
          <w:tcPr>
            <w:tcW w:w="1440" w:type="dxa"/>
          </w:tcPr>
          <w:p w14:paraId="7B277F74" w14:textId="77777777" w:rsidR="00057CB5" w:rsidRDefault="00CC41F1">
            <w:pPr>
              <w:jc w:val="right"/>
            </w:pPr>
            <w:r>
              <w:rPr>
                <w:sz w:val="20"/>
              </w:rPr>
              <w:t>0</w:t>
            </w:r>
          </w:p>
        </w:tc>
        <w:tc>
          <w:tcPr>
            <w:tcW w:w="1440" w:type="dxa"/>
          </w:tcPr>
          <w:p w14:paraId="355180C6" w14:textId="77777777" w:rsidR="00057CB5" w:rsidRDefault="00CC41F1">
            <w:pPr>
              <w:jc w:val="right"/>
            </w:pPr>
            <w:r>
              <w:rPr>
                <w:sz w:val="20"/>
              </w:rPr>
              <w:t>0</w:t>
            </w:r>
          </w:p>
        </w:tc>
        <w:tc>
          <w:tcPr>
            <w:tcW w:w="1440" w:type="dxa"/>
          </w:tcPr>
          <w:p w14:paraId="12C5FAAF" w14:textId="77777777" w:rsidR="00057CB5" w:rsidRDefault="00CC41F1">
            <w:pPr>
              <w:jc w:val="right"/>
            </w:pPr>
            <w:r>
              <w:rPr>
                <w:sz w:val="20"/>
              </w:rPr>
              <w:t>318</w:t>
            </w:r>
          </w:p>
        </w:tc>
        <w:tc>
          <w:tcPr>
            <w:tcW w:w="1800" w:type="dxa"/>
          </w:tcPr>
          <w:p w14:paraId="502EBB61" w14:textId="77777777" w:rsidR="00057CB5" w:rsidRDefault="00CC41F1">
            <w:pPr>
              <w:jc w:val="right"/>
            </w:pPr>
            <w:r>
              <w:rPr>
                <w:sz w:val="20"/>
              </w:rPr>
              <w:t>318</w:t>
            </w:r>
          </w:p>
        </w:tc>
      </w:tr>
      <w:tr w:rsidR="00057CB5" w14:paraId="2801BEE1" w14:textId="77777777">
        <w:tc>
          <w:tcPr>
            <w:tcW w:w="3600" w:type="dxa"/>
          </w:tcPr>
          <w:p w14:paraId="7DCDE26F" w14:textId="77777777" w:rsidR="00057CB5" w:rsidRDefault="00CC41F1">
            <w:r>
              <w:rPr>
                <w:sz w:val="20"/>
              </w:rPr>
              <w:t>Protect in Fee with State PILT Liability</w:t>
            </w:r>
          </w:p>
        </w:tc>
        <w:tc>
          <w:tcPr>
            <w:tcW w:w="1440" w:type="dxa"/>
          </w:tcPr>
          <w:p w14:paraId="5E74C4EB" w14:textId="77777777" w:rsidR="00057CB5" w:rsidRDefault="00CC41F1">
            <w:pPr>
              <w:jc w:val="right"/>
            </w:pPr>
            <w:r>
              <w:rPr>
                <w:sz w:val="20"/>
              </w:rPr>
              <w:t>0</w:t>
            </w:r>
          </w:p>
        </w:tc>
        <w:tc>
          <w:tcPr>
            <w:tcW w:w="1440" w:type="dxa"/>
          </w:tcPr>
          <w:p w14:paraId="40B34A4E" w14:textId="77777777" w:rsidR="00057CB5" w:rsidRDefault="00CC41F1">
            <w:pPr>
              <w:jc w:val="right"/>
            </w:pPr>
            <w:r>
              <w:rPr>
                <w:sz w:val="20"/>
              </w:rPr>
              <w:t>0</w:t>
            </w:r>
          </w:p>
        </w:tc>
        <w:tc>
          <w:tcPr>
            <w:tcW w:w="1440" w:type="dxa"/>
          </w:tcPr>
          <w:p w14:paraId="3936717F" w14:textId="77777777" w:rsidR="00057CB5" w:rsidRDefault="00CC41F1">
            <w:pPr>
              <w:jc w:val="right"/>
            </w:pPr>
            <w:r>
              <w:rPr>
                <w:sz w:val="20"/>
              </w:rPr>
              <w:t>0</w:t>
            </w:r>
          </w:p>
        </w:tc>
        <w:tc>
          <w:tcPr>
            <w:tcW w:w="1440" w:type="dxa"/>
          </w:tcPr>
          <w:p w14:paraId="78ACE2D6" w14:textId="77777777" w:rsidR="00057CB5" w:rsidRDefault="00CC41F1">
            <w:pPr>
              <w:jc w:val="right"/>
            </w:pPr>
            <w:r>
              <w:rPr>
                <w:sz w:val="20"/>
              </w:rPr>
              <w:t>0</w:t>
            </w:r>
          </w:p>
        </w:tc>
        <w:tc>
          <w:tcPr>
            <w:tcW w:w="1800" w:type="dxa"/>
          </w:tcPr>
          <w:p w14:paraId="1B871372" w14:textId="77777777" w:rsidR="00057CB5" w:rsidRDefault="00CC41F1">
            <w:pPr>
              <w:jc w:val="right"/>
            </w:pPr>
            <w:r>
              <w:rPr>
                <w:sz w:val="20"/>
              </w:rPr>
              <w:t>0</w:t>
            </w:r>
          </w:p>
        </w:tc>
      </w:tr>
      <w:tr w:rsidR="00057CB5" w14:paraId="419FCF79" w14:textId="77777777">
        <w:tc>
          <w:tcPr>
            <w:tcW w:w="3600" w:type="dxa"/>
          </w:tcPr>
          <w:p w14:paraId="660475A2" w14:textId="77777777" w:rsidR="00057CB5" w:rsidRDefault="00CC41F1">
            <w:r>
              <w:rPr>
                <w:sz w:val="20"/>
              </w:rPr>
              <w:t>Protect in Fee w/o State PILT Liability</w:t>
            </w:r>
          </w:p>
        </w:tc>
        <w:tc>
          <w:tcPr>
            <w:tcW w:w="1440" w:type="dxa"/>
          </w:tcPr>
          <w:p w14:paraId="5421B505" w14:textId="77777777" w:rsidR="00057CB5" w:rsidRDefault="00CC41F1">
            <w:pPr>
              <w:jc w:val="right"/>
            </w:pPr>
            <w:r>
              <w:rPr>
                <w:sz w:val="20"/>
              </w:rPr>
              <w:t>0</w:t>
            </w:r>
          </w:p>
        </w:tc>
        <w:tc>
          <w:tcPr>
            <w:tcW w:w="1440" w:type="dxa"/>
          </w:tcPr>
          <w:p w14:paraId="2C2A739C" w14:textId="77777777" w:rsidR="00057CB5" w:rsidRDefault="00CC41F1">
            <w:pPr>
              <w:jc w:val="right"/>
            </w:pPr>
            <w:r>
              <w:rPr>
                <w:sz w:val="20"/>
              </w:rPr>
              <w:t>0</w:t>
            </w:r>
          </w:p>
        </w:tc>
        <w:tc>
          <w:tcPr>
            <w:tcW w:w="1440" w:type="dxa"/>
          </w:tcPr>
          <w:p w14:paraId="73A1E5A2" w14:textId="77777777" w:rsidR="00057CB5" w:rsidRDefault="00CC41F1">
            <w:pPr>
              <w:jc w:val="right"/>
            </w:pPr>
            <w:r>
              <w:rPr>
                <w:sz w:val="20"/>
              </w:rPr>
              <w:t>0</w:t>
            </w:r>
          </w:p>
        </w:tc>
        <w:tc>
          <w:tcPr>
            <w:tcW w:w="1440" w:type="dxa"/>
          </w:tcPr>
          <w:p w14:paraId="24F3805F" w14:textId="77777777" w:rsidR="00057CB5" w:rsidRDefault="00CC41F1">
            <w:pPr>
              <w:jc w:val="right"/>
            </w:pPr>
            <w:r>
              <w:rPr>
                <w:sz w:val="20"/>
              </w:rPr>
              <w:t>0</w:t>
            </w:r>
          </w:p>
        </w:tc>
        <w:tc>
          <w:tcPr>
            <w:tcW w:w="1800" w:type="dxa"/>
          </w:tcPr>
          <w:p w14:paraId="2C90948E" w14:textId="77777777" w:rsidR="00057CB5" w:rsidRDefault="00CC41F1">
            <w:pPr>
              <w:jc w:val="right"/>
            </w:pPr>
            <w:r>
              <w:rPr>
                <w:sz w:val="20"/>
              </w:rPr>
              <w:t>0</w:t>
            </w:r>
          </w:p>
        </w:tc>
      </w:tr>
      <w:tr w:rsidR="00057CB5" w14:paraId="47FC71F9" w14:textId="77777777">
        <w:tc>
          <w:tcPr>
            <w:tcW w:w="3600" w:type="dxa"/>
          </w:tcPr>
          <w:p w14:paraId="2AE71E2A" w14:textId="77777777" w:rsidR="00057CB5" w:rsidRDefault="00CC41F1">
            <w:r>
              <w:rPr>
                <w:sz w:val="20"/>
              </w:rPr>
              <w:t>Protect in Easement</w:t>
            </w:r>
          </w:p>
        </w:tc>
        <w:tc>
          <w:tcPr>
            <w:tcW w:w="1440" w:type="dxa"/>
          </w:tcPr>
          <w:p w14:paraId="7F7CF67D" w14:textId="77777777" w:rsidR="00057CB5" w:rsidRDefault="00CC41F1">
            <w:pPr>
              <w:jc w:val="right"/>
            </w:pPr>
            <w:r>
              <w:rPr>
                <w:sz w:val="20"/>
              </w:rPr>
              <w:t>0</w:t>
            </w:r>
          </w:p>
        </w:tc>
        <w:tc>
          <w:tcPr>
            <w:tcW w:w="1440" w:type="dxa"/>
          </w:tcPr>
          <w:p w14:paraId="78091351" w14:textId="77777777" w:rsidR="00057CB5" w:rsidRDefault="00CC41F1">
            <w:pPr>
              <w:jc w:val="right"/>
            </w:pPr>
            <w:r>
              <w:rPr>
                <w:sz w:val="20"/>
              </w:rPr>
              <w:t>0</w:t>
            </w:r>
          </w:p>
        </w:tc>
        <w:tc>
          <w:tcPr>
            <w:tcW w:w="1440" w:type="dxa"/>
          </w:tcPr>
          <w:p w14:paraId="0F36F8A6" w14:textId="77777777" w:rsidR="00057CB5" w:rsidRDefault="00CC41F1">
            <w:pPr>
              <w:jc w:val="right"/>
            </w:pPr>
            <w:r>
              <w:rPr>
                <w:sz w:val="20"/>
              </w:rPr>
              <w:t>0</w:t>
            </w:r>
          </w:p>
        </w:tc>
        <w:tc>
          <w:tcPr>
            <w:tcW w:w="1440" w:type="dxa"/>
          </w:tcPr>
          <w:p w14:paraId="4AEDB346" w14:textId="77777777" w:rsidR="00057CB5" w:rsidRDefault="00CC41F1">
            <w:pPr>
              <w:jc w:val="right"/>
            </w:pPr>
            <w:r>
              <w:rPr>
                <w:sz w:val="20"/>
              </w:rPr>
              <w:t>0</w:t>
            </w:r>
          </w:p>
        </w:tc>
        <w:tc>
          <w:tcPr>
            <w:tcW w:w="1800" w:type="dxa"/>
          </w:tcPr>
          <w:p w14:paraId="1C035C66" w14:textId="77777777" w:rsidR="00057CB5" w:rsidRDefault="00CC41F1">
            <w:pPr>
              <w:jc w:val="right"/>
            </w:pPr>
            <w:r>
              <w:rPr>
                <w:sz w:val="20"/>
              </w:rPr>
              <w:t>0</w:t>
            </w:r>
          </w:p>
        </w:tc>
      </w:tr>
      <w:tr w:rsidR="00057CB5" w14:paraId="239DD4E0" w14:textId="77777777">
        <w:tc>
          <w:tcPr>
            <w:tcW w:w="3600" w:type="dxa"/>
          </w:tcPr>
          <w:p w14:paraId="3AAD2AC9" w14:textId="77777777" w:rsidR="00057CB5" w:rsidRDefault="00CC41F1">
            <w:r>
              <w:rPr>
                <w:sz w:val="20"/>
              </w:rPr>
              <w:t>Enhance</w:t>
            </w:r>
          </w:p>
        </w:tc>
        <w:tc>
          <w:tcPr>
            <w:tcW w:w="1440" w:type="dxa"/>
          </w:tcPr>
          <w:p w14:paraId="204F25E2" w14:textId="77777777" w:rsidR="00057CB5" w:rsidRDefault="00CC41F1">
            <w:pPr>
              <w:jc w:val="right"/>
            </w:pPr>
            <w:r>
              <w:rPr>
                <w:sz w:val="20"/>
              </w:rPr>
              <w:t>0</w:t>
            </w:r>
          </w:p>
        </w:tc>
        <w:tc>
          <w:tcPr>
            <w:tcW w:w="1440" w:type="dxa"/>
          </w:tcPr>
          <w:p w14:paraId="176CFFCF" w14:textId="77777777" w:rsidR="00057CB5" w:rsidRDefault="00CC41F1">
            <w:pPr>
              <w:jc w:val="right"/>
            </w:pPr>
            <w:r>
              <w:rPr>
                <w:sz w:val="20"/>
              </w:rPr>
              <w:t>0</w:t>
            </w:r>
          </w:p>
        </w:tc>
        <w:tc>
          <w:tcPr>
            <w:tcW w:w="1440" w:type="dxa"/>
          </w:tcPr>
          <w:p w14:paraId="4B9E5E39" w14:textId="77777777" w:rsidR="00057CB5" w:rsidRDefault="00CC41F1">
            <w:pPr>
              <w:jc w:val="right"/>
            </w:pPr>
            <w:r>
              <w:rPr>
                <w:sz w:val="20"/>
              </w:rPr>
              <w:t>0</w:t>
            </w:r>
          </w:p>
        </w:tc>
        <w:tc>
          <w:tcPr>
            <w:tcW w:w="1440" w:type="dxa"/>
          </w:tcPr>
          <w:p w14:paraId="15918920" w14:textId="77777777" w:rsidR="00057CB5" w:rsidRDefault="00CC41F1">
            <w:pPr>
              <w:jc w:val="right"/>
            </w:pPr>
            <w:r>
              <w:rPr>
                <w:sz w:val="20"/>
              </w:rPr>
              <w:t>0</w:t>
            </w:r>
          </w:p>
        </w:tc>
        <w:tc>
          <w:tcPr>
            <w:tcW w:w="1800" w:type="dxa"/>
          </w:tcPr>
          <w:p w14:paraId="0B4650FE" w14:textId="77777777" w:rsidR="00057CB5" w:rsidRDefault="00CC41F1">
            <w:pPr>
              <w:jc w:val="right"/>
            </w:pPr>
            <w:r>
              <w:rPr>
                <w:sz w:val="20"/>
              </w:rPr>
              <w:t>0</w:t>
            </w:r>
          </w:p>
        </w:tc>
      </w:tr>
      <w:tr w:rsidR="00057CB5" w14:paraId="0028CDE1" w14:textId="77777777">
        <w:tc>
          <w:tcPr>
            <w:tcW w:w="3600" w:type="dxa"/>
            <w:shd w:val="clear" w:color="auto" w:fill="EEEEEE"/>
          </w:tcPr>
          <w:p w14:paraId="78FC5C7B" w14:textId="77777777" w:rsidR="00057CB5" w:rsidRDefault="00CC41F1">
            <w:r>
              <w:rPr>
                <w:b/>
                <w:color w:val="000000"/>
                <w:sz w:val="20"/>
              </w:rPr>
              <w:t>Total</w:t>
            </w:r>
          </w:p>
        </w:tc>
        <w:tc>
          <w:tcPr>
            <w:tcW w:w="1440" w:type="dxa"/>
            <w:shd w:val="clear" w:color="auto" w:fill="EEEEEE"/>
          </w:tcPr>
          <w:p w14:paraId="0474C2FD" w14:textId="77777777" w:rsidR="00057CB5" w:rsidRDefault="00CC41F1">
            <w:pPr>
              <w:jc w:val="right"/>
            </w:pPr>
            <w:r>
              <w:rPr>
                <w:b/>
                <w:color w:val="000000"/>
                <w:sz w:val="20"/>
              </w:rPr>
              <w:t>0</w:t>
            </w:r>
          </w:p>
        </w:tc>
        <w:tc>
          <w:tcPr>
            <w:tcW w:w="1440" w:type="dxa"/>
            <w:shd w:val="clear" w:color="auto" w:fill="EEEEEE"/>
          </w:tcPr>
          <w:p w14:paraId="0E691165" w14:textId="77777777" w:rsidR="00057CB5" w:rsidRDefault="00CC41F1">
            <w:pPr>
              <w:jc w:val="right"/>
            </w:pPr>
            <w:r>
              <w:rPr>
                <w:b/>
                <w:color w:val="000000"/>
                <w:sz w:val="20"/>
              </w:rPr>
              <w:t>0</w:t>
            </w:r>
          </w:p>
        </w:tc>
        <w:tc>
          <w:tcPr>
            <w:tcW w:w="1440" w:type="dxa"/>
            <w:shd w:val="clear" w:color="auto" w:fill="EEEEEE"/>
          </w:tcPr>
          <w:p w14:paraId="6FCD0CFB" w14:textId="77777777" w:rsidR="00057CB5" w:rsidRDefault="00CC41F1">
            <w:pPr>
              <w:jc w:val="right"/>
            </w:pPr>
            <w:r>
              <w:rPr>
                <w:b/>
                <w:color w:val="000000"/>
                <w:sz w:val="20"/>
              </w:rPr>
              <w:t>0</w:t>
            </w:r>
          </w:p>
        </w:tc>
        <w:tc>
          <w:tcPr>
            <w:tcW w:w="1440" w:type="dxa"/>
            <w:shd w:val="clear" w:color="auto" w:fill="EEEEEE"/>
          </w:tcPr>
          <w:p w14:paraId="2877E95A" w14:textId="77777777" w:rsidR="00057CB5" w:rsidRDefault="00CC41F1">
            <w:pPr>
              <w:jc w:val="right"/>
            </w:pPr>
            <w:r>
              <w:rPr>
                <w:b/>
                <w:color w:val="000000"/>
                <w:sz w:val="20"/>
              </w:rPr>
              <w:t>318</w:t>
            </w:r>
          </w:p>
        </w:tc>
        <w:tc>
          <w:tcPr>
            <w:tcW w:w="1800" w:type="dxa"/>
            <w:shd w:val="clear" w:color="auto" w:fill="EEEEEE"/>
          </w:tcPr>
          <w:p w14:paraId="1B3FF864" w14:textId="77777777" w:rsidR="00057CB5" w:rsidRDefault="00CC41F1">
            <w:pPr>
              <w:jc w:val="right"/>
            </w:pPr>
            <w:r>
              <w:rPr>
                <w:b/>
                <w:color w:val="000000"/>
                <w:sz w:val="20"/>
              </w:rPr>
              <w:t>318</w:t>
            </w:r>
          </w:p>
        </w:tc>
      </w:tr>
    </w:tbl>
    <w:p w14:paraId="386ED108" w14:textId="77777777" w:rsidR="00057CB5" w:rsidRDefault="00CC41F1">
      <w:pPr>
        <w:pStyle w:val="Heading3"/>
        <w:spacing w:before="60" w:after="80"/>
      </w:pPr>
      <w:r>
        <w:rPr>
          <w:color w:val="254885"/>
          <w:sz w:val="26"/>
        </w:rPr>
        <w:t xml:space="preserve">Restoration/Enhancement Acres Breakdown of Existing Protected Lands (Table </w:t>
      </w:r>
      <w:r>
        <w:rPr>
          <w:color w:val="254885"/>
          <w:sz w:val="26"/>
        </w:rPr>
        <w:t>1a.2)</w:t>
      </w:r>
    </w:p>
    <w:tbl>
      <w:tblPr>
        <w:tblStyle w:val="TableGrid"/>
        <w:tblW w:w="0" w:type="auto"/>
        <w:tblLook w:val="04A0" w:firstRow="1" w:lastRow="0" w:firstColumn="1" w:lastColumn="0" w:noHBand="0" w:noVBand="1"/>
      </w:tblPr>
      <w:tblGrid>
        <w:gridCol w:w="3608"/>
        <w:gridCol w:w="1762"/>
        <w:gridCol w:w="1828"/>
        <w:gridCol w:w="1764"/>
        <w:gridCol w:w="1828"/>
      </w:tblGrid>
      <w:tr w:rsidR="00057CB5" w14:paraId="108B40CC" w14:textId="77777777">
        <w:trPr>
          <w:tblHeader/>
        </w:trPr>
        <w:tc>
          <w:tcPr>
            <w:tcW w:w="3744" w:type="dxa"/>
            <w:shd w:val="clear" w:color="auto" w:fill="AFC4E9"/>
          </w:tcPr>
          <w:p w14:paraId="0E5604C4" w14:textId="77777777" w:rsidR="00057CB5" w:rsidRDefault="00057CB5"/>
        </w:tc>
        <w:tc>
          <w:tcPr>
            <w:tcW w:w="1800" w:type="dxa"/>
            <w:shd w:val="clear" w:color="auto" w:fill="AFC4E9"/>
          </w:tcPr>
          <w:p w14:paraId="15018170" w14:textId="77777777" w:rsidR="00057CB5" w:rsidRDefault="00CC41F1">
            <w:r>
              <w:rPr>
                <w:b/>
                <w:color w:val="000000"/>
                <w:sz w:val="20"/>
              </w:rPr>
              <w:t>RESTORE</w:t>
            </w:r>
          </w:p>
        </w:tc>
        <w:tc>
          <w:tcPr>
            <w:tcW w:w="1872" w:type="dxa"/>
            <w:shd w:val="clear" w:color="auto" w:fill="AFC4E9"/>
          </w:tcPr>
          <w:p w14:paraId="75CF5BEF" w14:textId="77777777" w:rsidR="00057CB5" w:rsidRDefault="00057CB5"/>
        </w:tc>
        <w:tc>
          <w:tcPr>
            <w:tcW w:w="1800" w:type="dxa"/>
            <w:shd w:val="clear" w:color="auto" w:fill="AFC4E9"/>
          </w:tcPr>
          <w:p w14:paraId="2F06CD25" w14:textId="77777777" w:rsidR="00057CB5" w:rsidRDefault="00CC41F1">
            <w:r>
              <w:rPr>
                <w:b/>
                <w:color w:val="000000"/>
                <w:sz w:val="20"/>
              </w:rPr>
              <w:t>ENHANCE</w:t>
            </w:r>
          </w:p>
        </w:tc>
        <w:tc>
          <w:tcPr>
            <w:tcW w:w="1872" w:type="dxa"/>
            <w:shd w:val="clear" w:color="auto" w:fill="AFC4E9"/>
          </w:tcPr>
          <w:p w14:paraId="32F8DEE2" w14:textId="77777777" w:rsidR="00057CB5" w:rsidRDefault="00057CB5"/>
        </w:tc>
      </w:tr>
      <w:tr w:rsidR="00057CB5" w14:paraId="47B672BD" w14:textId="77777777">
        <w:trPr>
          <w:tblHeader/>
        </w:trPr>
        <w:tc>
          <w:tcPr>
            <w:tcW w:w="3744" w:type="dxa"/>
            <w:shd w:val="clear" w:color="auto" w:fill="AFC4E9"/>
          </w:tcPr>
          <w:p w14:paraId="49418A88" w14:textId="77777777" w:rsidR="00057CB5" w:rsidRDefault="00057CB5"/>
        </w:tc>
        <w:tc>
          <w:tcPr>
            <w:tcW w:w="1800" w:type="dxa"/>
            <w:shd w:val="clear" w:color="auto" w:fill="AFC4E9"/>
          </w:tcPr>
          <w:p w14:paraId="726C54A0" w14:textId="77777777" w:rsidR="00057CB5" w:rsidRDefault="00CC41F1">
            <w:pPr>
              <w:jc w:val="right"/>
            </w:pPr>
            <w:r>
              <w:rPr>
                <w:b/>
                <w:color w:val="000000"/>
                <w:sz w:val="20"/>
              </w:rPr>
              <w:t>Lands acquired with OHF</w:t>
            </w:r>
          </w:p>
        </w:tc>
        <w:tc>
          <w:tcPr>
            <w:tcW w:w="1872" w:type="dxa"/>
            <w:shd w:val="clear" w:color="auto" w:fill="AFC4E9"/>
          </w:tcPr>
          <w:p w14:paraId="40F77A6E" w14:textId="77777777" w:rsidR="00057CB5" w:rsidRDefault="00CC41F1">
            <w:pPr>
              <w:jc w:val="right"/>
            </w:pPr>
            <w:r>
              <w:rPr>
                <w:b/>
                <w:color w:val="000000"/>
                <w:sz w:val="20"/>
              </w:rPr>
              <w:t>Lands NOT acquired with OHF</w:t>
            </w:r>
          </w:p>
        </w:tc>
        <w:tc>
          <w:tcPr>
            <w:tcW w:w="1800" w:type="dxa"/>
            <w:shd w:val="clear" w:color="auto" w:fill="AFC4E9"/>
          </w:tcPr>
          <w:p w14:paraId="7120B4FC" w14:textId="77777777" w:rsidR="00057CB5" w:rsidRDefault="00CC41F1">
            <w:pPr>
              <w:jc w:val="right"/>
            </w:pPr>
            <w:r>
              <w:rPr>
                <w:b/>
                <w:color w:val="000000"/>
                <w:sz w:val="20"/>
              </w:rPr>
              <w:t>Lands acquired with OHF</w:t>
            </w:r>
          </w:p>
        </w:tc>
        <w:tc>
          <w:tcPr>
            <w:tcW w:w="1872" w:type="dxa"/>
            <w:shd w:val="clear" w:color="auto" w:fill="AFC4E9"/>
          </w:tcPr>
          <w:p w14:paraId="0ECC1E63" w14:textId="77777777" w:rsidR="00057CB5" w:rsidRDefault="00CC41F1">
            <w:pPr>
              <w:jc w:val="right"/>
            </w:pPr>
            <w:r>
              <w:rPr>
                <w:b/>
                <w:color w:val="000000"/>
                <w:sz w:val="20"/>
              </w:rPr>
              <w:t>Lands NOT acquired with OHF</w:t>
            </w:r>
          </w:p>
        </w:tc>
      </w:tr>
      <w:tr w:rsidR="00057CB5" w14:paraId="0078A107" w14:textId="77777777">
        <w:tc>
          <w:tcPr>
            <w:tcW w:w="3744" w:type="dxa"/>
          </w:tcPr>
          <w:p w14:paraId="3D5C8E08" w14:textId="77777777" w:rsidR="00057CB5" w:rsidRDefault="00CC41F1">
            <w:r>
              <w:rPr>
                <w:sz w:val="20"/>
              </w:rPr>
              <w:t>DNR Lands (WMA, State Forests, etc)</w:t>
            </w:r>
          </w:p>
        </w:tc>
        <w:tc>
          <w:tcPr>
            <w:tcW w:w="1800" w:type="dxa"/>
          </w:tcPr>
          <w:p w14:paraId="22C1ACCA" w14:textId="77777777" w:rsidR="00057CB5" w:rsidRDefault="00CC41F1">
            <w:pPr>
              <w:jc w:val="right"/>
            </w:pPr>
            <w:r>
              <w:rPr>
                <w:sz w:val="20"/>
              </w:rPr>
              <w:t>-</w:t>
            </w:r>
          </w:p>
        </w:tc>
        <w:tc>
          <w:tcPr>
            <w:tcW w:w="1872" w:type="dxa"/>
          </w:tcPr>
          <w:p w14:paraId="7B0E79BA" w14:textId="77777777" w:rsidR="00057CB5" w:rsidRDefault="00CC41F1">
            <w:pPr>
              <w:jc w:val="right"/>
            </w:pPr>
            <w:r>
              <w:rPr>
                <w:sz w:val="20"/>
              </w:rPr>
              <w:t>318</w:t>
            </w:r>
          </w:p>
        </w:tc>
        <w:tc>
          <w:tcPr>
            <w:tcW w:w="1800" w:type="dxa"/>
          </w:tcPr>
          <w:p w14:paraId="7560C52F" w14:textId="77777777" w:rsidR="00057CB5" w:rsidRDefault="00CC41F1">
            <w:pPr>
              <w:jc w:val="right"/>
            </w:pPr>
            <w:r>
              <w:rPr>
                <w:sz w:val="20"/>
              </w:rPr>
              <w:t>-</w:t>
            </w:r>
          </w:p>
        </w:tc>
        <w:tc>
          <w:tcPr>
            <w:tcW w:w="1872" w:type="dxa"/>
          </w:tcPr>
          <w:p w14:paraId="1C799C94" w14:textId="77777777" w:rsidR="00057CB5" w:rsidRDefault="00CC41F1">
            <w:pPr>
              <w:jc w:val="right"/>
            </w:pPr>
            <w:r>
              <w:rPr>
                <w:sz w:val="20"/>
              </w:rPr>
              <w:t>-</w:t>
            </w:r>
          </w:p>
        </w:tc>
      </w:tr>
      <w:tr w:rsidR="00057CB5" w14:paraId="1B3AE324" w14:textId="77777777">
        <w:tc>
          <w:tcPr>
            <w:tcW w:w="3744" w:type="dxa"/>
          </w:tcPr>
          <w:p w14:paraId="2EC6330E" w14:textId="77777777" w:rsidR="00057CB5" w:rsidRDefault="00CC41F1">
            <w:r>
              <w:rPr>
                <w:sz w:val="20"/>
              </w:rPr>
              <w:t>Non-DNR Lands (city, state, federal, etc.)</w:t>
            </w:r>
          </w:p>
        </w:tc>
        <w:tc>
          <w:tcPr>
            <w:tcW w:w="1800" w:type="dxa"/>
          </w:tcPr>
          <w:p w14:paraId="04A16BB2" w14:textId="77777777" w:rsidR="00057CB5" w:rsidRDefault="00CC41F1">
            <w:pPr>
              <w:jc w:val="right"/>
            </w:pPr>
            <w:r>
              <w:rPr>
                <w:sz w:val="20"/>
              </w:rPr>
              <w:t>-</w:t>
            </w:r>
          </w:p>
        </w:tc>
        <w:tc>
          <w:tcPr>
            <w:tcW w:w="1872" w:type="dxa"/>
          </w:tcPr>
          <w:p w14:paraId="3FAD2ED8" w14:textId="77777777" w:rsidR="00057CB5" w:rsidRDefault="00CC41F1">
            <w:pPr>
              <w:jc w:val="right"/>
            </w:pPr>
            <w:r>
              <w:rPr>
                <w:sz w:val="20"/>
              </w:rPr>
              <w:t>-</w:t>
            </w:r>
          </w:p>
        </w:tc>
        <w:tc>
          <w:tcPr>
            <w:tcW w:w="1800" w:type="dxa"/>
          </w:tcPr>
          <w:p w14:paraId="71EAE5E0" w14:textId="77777777" w:rsidR="00057CB5" w:rsidRDefault="00CC41F1">
            <w:pPr>
              <w:jc w:val="right"/>
            </w:pPr>
            <w:r>
              <w:rPr>
                <w:sz w:val="20"/>
              </w:rPr>
              <w:t>-</w:t>
            </w:r>
          </w:p>
        </w:tc>
        <w:tc>
          <w:tcPr>
            <w:tcW w:w="1872" w:type="dxa"/>
          </w:tcPr>
          <w:p w14:paraId="5B81BCF5" w14:textId="77777777" w:rsidR="00057CB5" w:rsidRDefault="00CC41F1">
            <w:pPr>
              <w:jc w:val="right"/>
            </w:pPr>
            <w:r>
              <w:rPr>
                <w:sz w:val="20"/>
              </w:rPr>
              <w:t>-</w:t>
            </w:r>
          </w:p>
        </w:tc>
      </w:tr>
      <w:tr w:rsidR="00057CB5" w14:paraId="67092676" w14:textId="77777777">
        <w:tc>
          <w:tcPr>
            <w:tcW w:w="3744" w:type="dxa"/>
          </w:tcPr>
          <w:p w14:paraId="3D289147" w14:textId="77777777" w:rsidR="00057CB5" w:rsidRDefault="00CC41F1">
            <w:r>
              <w:rPr>
                <w:sz w:val="20"/>
              </w:rPr>
              <w:t>Easements</w:t>
            </w:r>
          </w:p>
        </w:tc>
        <w:tc>
          <w:tcPr>
            <w:tcW w:w="1800" w:type="dxa"/>
          </w:tcPr>
          <w:p w14:paraId="585A2948" w14:textId="77777777" w:rsidR="00057CB5" w:rsidRDefault="00CC41F1">
            <w:pPr>
              <w:jc w:val="right"/>
            </w:pPr>
            <w:r>
              <w:rPr>
                <w:sz w:val="20"/>
              </w:rPr>
              <w:t>-</w:t>
            </w:r>
          </w:p>
        </w:tc>
        <w:tc>
          <w:tcPr>
            <w:tcW w:w="1872" w:type="dxa"/>
          </w:tcPr>
          <w:p w14:paraId="15EE9CDB" w14:textId="77777777" w:rsidR="00057CB5" w:rsidRDefault="00CC41F1">
            <w:pPr>
              <w:jc w:val="right"/>
            </w:pPr>
            <w:r>
              <w:rPr>
                <w:sz w:val="20"/>
              </w:rPr>
              <w:t>-</w:t>
            </w:r>
          </w:p>
        </w:tc>
        <w:tc>
          <w:tcPr>
            <w:tcW w:w="1800" w:type="dxa"/>
          </w:tcPr>
          <w:p w14:paraId="7E042E09" w14:textId="77777777" w:rsidR="00057CB5" w:rsidRDefault="00CC41F1">
            <w:pPr>
              <w:jc w:val="right"/>
            </w:pPr>
            <w:r>
              <w:rPr>
                <w:sz w:val="20"/>
              </w:rPr>
              <w:t>-</w:t>
            </w:r>
          </w:p>
        </w:tc>
        <w:tc>
          <w:tcPr>
            <w:tcW w:w="1872" w:type="dxa"/>
          </w:tcPr>
          <w:p w14:paraId="0166FD1E" w14:textId="77777777" w:rsidR="00057CB5" w:rsidRDefault="00CC41F1">
            <w:pPr>
              <w:jc w:val="right"/>
            </w:pPr>
            <w:r>
              <w:rPr>
                <w:sz w:val="20"/>
              </w:rPr>
              <w:t>-</w:t>
            </w:r>
          </w:p>
        </w:tc>
      </w:tr>
      <w:tr w:rsidR="00057CB5" w14:paraId="7C69DB1A" w14:textId="77777777">
        <w:tc>
          <w:tcPr>
            <w:tcW w:w="3744" w:type="dxa"/>
            <w:shd w:val="clear" w:color="auto" w:fill="EEEEEE"/>
          </w:tcPr>
          <w:p w14:paraId="65157068" w14:textId="77777777" w:rsidR="00057CB5" w:rsidRDefault="00CC41F1">
            <w:r>
              <w:rPr>
                <w:b/>
                <w:color w:val="000000"/>
                <w:sz w:val="20"/>
              </w:rPr>
              <w:t>Total</w:t>
            </w:r>
          </w:p>
        </w:tc>
        <w:tc>
          <w:tcPr>
            <w:tcW w:w="1800" w:type="dxa"/>
            <w:shd w:val="clear" w:color="auto" w:fill="EEEEEE"/>
          </w:tcPr>
          <w:p w14:paraId="02862E89" w14:textId="77777777" w:rsidR="00057CB5" w:rsidRDefault="00CC41F1">
            <w:pPr>
              <w:jc w:val="right"/>
            </w:pPr>
            <w:r>
              <w:rPr>
                <w:b/>
                <w:color w:val="000000"/>
                <w:sz w:val="20"/>
              </w:rPr>
              <w:t>-</w:t>
            </w:r>
          </w:p>
        </w:tc>
        <w:tc>
          <w:tcPr>
            <w:tcW w:w="1872" w:type="dxa"/>
            <w:shd w:val="clear" w:color="auto" w:fill="EEEEEE"/>
          </w:tcPr>
          <w:p w14:paraId="70B3EEB2" w14:textId="77777777" w:rsidR="00057CB5" w:rsidRDefault="00CC41F1">
            <w:pPr>
              <w:jc w:val="right"/>
            </w:pPr>
            <w:r>
              <w:rPr>
                <w:b/>
                <w:color w:val="000000"/>
                <w:sz w:val="20"/>
              </w:rPr>
              <w:t>318</w:t>
            </w:r>
          </w:p>
        </w:tc>
        <w:tc>
          <w:tcPr>
            <w:tcW w:w="1800" w:type="dxa"/>
            <w:shd w:val="clear" w:color="auto" w:fill="EEEEEE"/>
          </w:tcPr>
          <w:p w14:paraId="41D913F5" w14:textId="77777777" w:rsidR="00057CB5" w:rsidRDefault="00CC41F1">
            <w:pPr>
              <w:jc w:val="right"/>
            </w:pPr>
            <w:r>
              <w:rPr>
                <w:b/>
                <w:color w:val="000000"/>
                <w:sz w:val="20"/>
              </w:rPr>
              <w:t>-</w:t>
            </w:r>
          </w:p>
        </w:tc>
        <w:tc>
          <w:tcPr>
            <w:tcW w:w="1872" w:type="dxa"/>
            <w:shd w:val="clear" w:color="auto" w:fill="EEEEEE"/>
          </w:tcPr>
          <w:p w14:paraId="3FDF8122" w14:textId="77777777" w:rsidR="00057CB5" w:rsidRDefault="00CC41F1">
            <w:pPr>
              <w:jc w:val="right"/>
            </w:pPr>
            <w:r>
              <w:rPr>
                <w:b/>
                <w:color w:val="000000"/>
                <w:sz w:val="20"/>
              </w:rPr>
              <w:t>-</w:t>
            </w:r>
          </w:p>
        </w:tc>
      </w:tr>
    </w:tbl>
    <w:p w14:paraId="040767EA" w14:textId="77777777" w:rsidR="00057CB5" w:rsidRDefault="00CC41F1">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21"/>
        <w:gridCol w:w="1409"/>
        <w:gridCol w:w="1400"/>
        <w:gridCol w:w="1395"/>
        <w:gridCol w:w="1415"/>
        <w:gridCol w:w="1750"/>
      </w:tblGrid>
      <w:tr w:rsidR="00057CB5" w14:paraId="073AC433" w14:textId="77777777">
        <w:tc>
          <w:tcPr>
            <w:tcW w:w="3600" w:type="dxa"/>
            <w:shd w:val="clear" w:color="auto" w:fill="AFC4E9"/>
          </w:tcPr>
          <w:p w14:paraId="2B2A2C0A" w14:textId="77777777" w:rsidR="00057CB5" w:rsidRDefault="00CC41F1">
            <w:r>
              <w:rPr>
                <w:b/>
                <w:color w:val="000000"/>
                <w:sz w:val="20"/>
              </w:rPr>
              <w:t>Type</w:t>
            </w:r>
          </w:p>
        </w:tc>
        <w:tc>
          <w:tcPr>
            <w:tcW w:w="1440" w:type="dxa"/>
            <w:shd w:val="clear" w:color="auto" w:fill="AFC4E9"/>
          </w:tcPr>
          <w:p w14:paraId="0BE83FAC" w14:textId="77777777" w:rsidR="00057CB5" w:rsidRDefault="00CC41F1">
            <w:r>
              <w:rPr>
                <w:b/>
                <w:color w:val="000000"/>
                <w:sz w:val="20"/>
              </w:rPr>
              <w:t>Wetland</w:t>
            </w:r>
          </w:p>
        </w:tc>
        <w:tc>
          <w:tcPr>
            <w:tcW w:w="1440" w:type="dxa"/>
            <w:shd w:val="clear" w:color="auto" w:fill="AFC4E9"/>
          </w:tcPr>
          <w:p w14:paraId="67DF5A43" w14:textId="77777777" w:rsidR="00057CB5" w:rsidRDefault="00CC41F1">
            <w:r>
              <w:rPr>
                <w:b/>
                <w:color w:val="000000"/>
                <w:sz w:val="20"/>
              </w:rPr>
              <w:t>Prairie</w:t>
            </w:r>
          </w:p>
        </w:tc>
        <w:tc>
          <w:tcPr>
            <w:tcW w:w="1440" w:type="dxa"/>
            <w:shd w:val="clear" w:color="auto" w:fill="AFC4E9"/>
          </w:tcPr>
          <w:p w14:paraId="7E969FB1" w14:textId="77777777" w:rsidR="00057CB5" w:rsidRDefault="00CC41F1">
            <w:r>
              <w:rPr>
                <w:b/>
                <w:color w:val="000000"/>
                <w:sz w:val="20"/>
              </w:rPr>
              <w:t>Forest</w:t>
            </w:r>
          </w:p>
        </w:tc>
        <w:tc>
          <w:tcPr>
            <w:tcW w:w="1440" w:type="dxa"/>
            <w:shd w:val="clear" w:color="auto" w:fill="AFC4E9"/>
          </w:tcPr>
          <w:p w14:paraId="737943F5" w14:textId="77777777" w:rsidR="00057CB5" w:rsidRDefault="00CC41F1">
            <w:r>
              <w:rPr>
                <w:b/>
                <w:color w:val="000000"/>
                <w:sz w:val="20"/>
              </w:rPr>
              <w:t>Habitat</w:t>
            </w:r>
          </w:p>
        </w:tc>
        <w:tc>
          <w:tcPr>
            <w:tcW w:w="1800" w:type="dxa"/>
            <w:shd w:val="clear" w:color="auto" w:fill="AFC4E9"/>
          </w:tcPr>
          <w:p w14:paraId="0E30F52F" w14:textId="77777777" w:rsidR="00057CB5" w:rsidRDefault="00CC41F1">
            <w:r>
              <w:rPr>
                <w:b/>
                <w:color w:val="000000"/>
                <w:sz w:val="20"/>
              </w:rPr>
              <w:t>Total Funding</w:t>
            </w:r>
          </w:p>
        </w:tc>
      </w:tr>
      <w:tr w:rsidR="00057CB5" w14:paraId="22CB1F93" w14:textId="77777777">
        <w:tc>
          <w:tcPr>
            <w:tcW w:w="3600" w:type="dxa"/>
          </w:tcPr>
          <w:p w14:paraId="74858DE0" w14:textId="77777777" w:rsidR="00057CB5" w:rsidRDefault="00CC41F1">
            <w:r>
              <w:rPr>
                <w:sz w:val="20"/>
              </w:rPr>
              <w:t>Restore</w:t>
            </w:r>
          </w:p>
        </w:tc>
        <w:tc>
          <w:tcPr>
            <w:tcW w:w="1440" w:type="dxa"/>
          </w:tcPr>
          <w:p w14:paraId="42A0B0CD" w14:textId="77777777" w:rsidR="00057CB5" w:rsidRDefault="00CC41F1">
            <w:pPr>
              <w:jc w:val="right"/>
            </w:pPr>
            <w:r>
              <w:rPr>
                <w:sz w:val="20"/>
              </w:rPr>
              <w:t>-</w:t>
            </w:r>
          </w:p>
        </w:tc>
        <w:tc>
          <w:tcPr>
            <w:tcW w:w="1440" w:type="dxa"/>
          </w:tcPr>
          <w:p w14:paraId="29AB8E01" w14:textId="77777777" w:rsidR="00057CB5" w:rsidRDefault="00CC41F1">
            <w:pPr>
              <w:jc w:val="right"/>
            </w:pPr>
            <w:r>
              <w:rPr>
                <w:sz w:val="20"/>
              </w:rPr>
              <w:t>-</w:t>
            </w:r>
          </w:p>
        </w:tc>
        <w:tc>
          <w:tcPr>
            <w:tcW w:w="1440" w:type="dxa"/>
          </w:tcPr>
          <w:p w14:paraId="3573748F" w14:textId="77777777" w:rsidR="00057CB5" w:rsidRDefault="00CC41F1">
            <w:pPr>
              <w:jc w:val="right"/>
            </w:pPr>
            <w:r>
              <w:rPr>
                <w:sz w:val="20"/>
              </w:rPr>
              <w:t>-</w:t>
            </w:r>
          </w:p>
        </w:tc>
        <w:tc>
          <w:tcPr>
            <w:tcW w:w="1440" w:type="dxa"/>
          </w:tcPr>
          <w:p w14:paraId="294B74A2" w14:textId="77777777" w:rsidR="00057CB5" w:rsidRDefault="00CC41F1">
            <w:pPr>
              <w:jc w:val="right"/>
            </w:pPr>
            <w:r>
              <w:rPr>
                <w:sz w:val="20"/>
              </w:rPr>
              <w:t>$711,500</w:t>
            </w:r>
          </w:p>
        </w:tc>
        <w:tc>
          <w:tcPr>
            <w:tcW w:w="1800" w:type="dxa"/>
          </w:tcPr>
          <w:p w14:paraId="4EC626CB" w14:textId="77777777" w:rsidR="00057CB5" w:rsidRDefault="00CC41F1">
            <w:pPr>
              <w:jc w:val="right"/>
            </w:pPr>
            <w:r>
              <w:rPr>
                <w:sz w:val="20"/>
              </w:rPr>
              <w:t>$711,500</w:t>
            </w:r>
          </w:p>
        </w:tc>
      </w:tr>
      <w:tr w:rsidR="00057CB5" w14:paraId="1A702669" w14:textId="77777777">
        <w:tc>
          <w:tcPr>
            <w:tcW w:w="3600" w:type="dxa"/>
          </w:tcPr>
          <w:p w14:paraId="65871E78" w14:textId="77777777" w:rsidR="00057CB5" w:rsidRDefault="00CC41F1">
            <w:r>
              <w:rPr>
                <w:sz w:val="20"/>
              </w:rPr>
              <w:t>Protect in Fee with State PILT Liability</w:t>
            </w:r>
          </w:p>
        </w:tc>
        <w:tc>
          <w:tcPr>
            <w:tcW w:w="1440" w:type="dxa"/>
          </w:tcPr>
          <w:p w14:paraId="0BA8DA28" w14:textId="77777777" w:rsidR="00057CB5" w:rsidRDefault="00CC41F1">
            <w:pPr>
              <w:jc w:val="right"/>
            </w:pPr>
            <w:r>
              <w:rPr>
                <w:sz w:val="20"/>
              </w:rPr>
              <w:t>-</w:t>
            </w:r>
          </w:p>
        </w:tc>
        <w:tc>
          <w:tcPr>
            <w:tcW w:w="1440" w:type="dxa"/>
          </w:tcPr>
          <w:p w14:paraId="67C5EDF8" w14:textId="77777777" w:rsidR="00057CB5" w:rsidRDefault="00CC41F1">
            <w:pPr>
              <w:jc w:val="right"/>
            </w:pPr>
            <w:r>
              <w:rPr>
                <w:sz w:val="20"/>
              </w:rPr>
              <w:t>-</w:t>
            </w:r>
          </w:p>
        </w:tc>
        <w:tc>
          <w:tcPr>
            <w:tcW w:w="1440" w:type="dxa"/>
          </w:tcPr>
          <w:p w14:paraId="2F474133" w14:textId="77777777" w:rsidR="00057CB5" w:rsidRDefault="00CC41F1">
            <w:pPr>
              <w:jc w:val="right"/>
            </w:pPr>
            <w:r>
              <w:rPr>
                <w:sz w:val="20"/>
              </w:rPr>
              <w:t>-</w:t>
            </w:r>
          </w:p>
        </w:tc>
        <w:tc>
          <w:tcPr>
            <w:tcW w:w="1440" w:type="dxa"/>
          </w:tcPr>
          <w:p w14:paraId="5B9D0FE7" w14:textId="77777777" w:rsidR="00057CB5" w:rsidRDefault="00CC41F1">
            <w:pPr>
              <w:jc w:val="right"/>
            </w:pPr>
            <w:r>
              <w:rPr>
                <w:sz w:val="20"/>
              </w:rPr>
              <w:t>-</w:t>
            </w:r>
          </w:p>
        </w:tc>
        <w:tc>
          <w:tcPr>
            <w:tcW w:w="1800" w:type="dxa"/>
          </w:tcPr>
          <w:p w14:paraId="3377EA9C" w14:textId="77777777" w:rsidR="00057CB5" w:rsidRDefault="00CC41F1">
            <w:pPr>
              <w:jc w:val="right"/>
            </w:pPr>
            <w:r>
              <w:rPr>
                <w:sz w:val="20"/>
              </w:rPr>
              <w:t>-</w:t>
            </w:r>
          </w:p>
        </w:tc>
      </w:tr>
      <w:tr w:rsidR="00057CB5" w14:paraId="65414CD6" w14:textId="77777777">
        <w:tc>
          <w:tcPr>
            <w:tcW w:w="3600" w:type="dxa"/>
          </w:tcPr>
          <w:p w14:paraId="5B7E4569" w14:textId="77777777" w:rsidR="00057CB5" w:rsidRDefault="00CC41F1">
            <w:r>
              <w:rPr>
                <w:sz w:val="20"/>
              </w:rPr>
              <w:t>Protect in Fee w/o State PILT Liability</w:t>
            </w:r>
          </w:p>
        </w:tc>
        <w:tc>
          <w:tcPr>
            <w:tcW w:w="1440" w:type="dxa"/>
          </w:tcPr>
          <w:p w14:paraId="1639C0FD" w14:textId="77777777" w:rsidR="00057CB5" w:rsidRDefault="00CC41F1">
            <w:pPr>
              <w:jc w:val="right"/>
            </w:pPr>
            <w:r>
              <w:rPr>
                <w:sz w:val="20"/>
              </w:rPr>
              <w:t>-</w:t>
            </w:r>
          </w:p>
        </w:tc>
        <w:tc>
          <w:tcPr>
            <w:tcW w:w="1440" w:type="dxa"/>
          </w:tcPr>
          <w:p w14:paraId="40AD5658" w14:textId="77777777" w:rsidR="00057CB5" w:rsidRDefault="00CC41F1">
            <w:pPr>
              <w:jc w:val="right"/>
            </w:pPr>
            <w:r>
              <w:rPr>
                <w:sz w:val="20"/>
              </w:rPr>
              <w:t>-</w:t>
            </w:r>
          </w:p>
        </w:tc>
        <w:tc>
          <w:tcPr>
            <w:tcW w:w="1440" w:type="dxa"/>
          </w:tcPr>
          <w:p w14:paraId="54D63CCB" w14:textId="77777777" w:rsidR="00057CB5" w:rsidRDefault="00CC41F1">
            <w:pPr>
              <w:jc w:val="right"/>
            </w:pPr>
            <w:r>
              <w:rPr>
                <w:sz w:val="20"/>
              </w:rPr>
              <w:t>-</w:t>
            </w:r>
          </w:p>
        </w:tc>
        <w:tc>
          <w:tcPr>
            <w:tcW w:w="1440" w:type="dxa"/>
          </w:tcPr>
          <w:p w14:paraId="39E714E2" w14:textId="77777777" w:rsidR="00057CB5" w:rsidRDefault="00CC41F1">
            <w:pPr>
              <w:jc w:val="right"/>
            </w:pPr>
            <w:r>
              <w:rPr>
                <w:sz w:val="20"/>
              </w:rPr>
              <w:t>-</w:t>
            </w:r>
          </w:p>
        </w:tc>
        <w:tc>
          <w:tcPr>
            <w:tcW w:w="1800" w:type="dxa"/>
          </w:tcPr>
          <w:p w14:paraId="7118F379" w14:textId="77777777" w:rsidR="00057CB5" w:rsidRDefault="00CC41F1">
            <w:pPr>
              <w:jc w:val="right"/>
            </w:pPr>
            <w:r>
              <w:rPr>
                <w:sz w:val="20"/>
              </w:rPr>
              <w:t>-</w:t>
            </w:r>
          </w:p>
        </w:tc>
      </w:tr>
      <w:tr w:rsidR="00057CB5" w14:paraId="2330DFFE" w14:textId="77777777">
        <w:tc>
          <w:tcPr>
            <w:tcW w:w="3600" w:type="dxa"/>
          </w:tcPr>
          <w:p w14:paraId="152D8C88" w14:textId="77777777" w:rsidR="00057CB5" w:rsidRDefault="00CC41F1">
            <w:r>
              <w:rPr>
                <w:sz w:val="20"/>
              </w:rPr>
              <w:t>Protect in Easement</w:t>
            </w:r>
          </w:p>
        </w:tc>
        <w:tc>
          <w:tcPr>
            <w:tcW w:w="1440" w:type="dxa"/>
          </w:tcPr>
          <w:p w14:paraId="0F74E845" w14:textId="77777777" w:rsidR="00057CB5" w:rsidRDefault="00CC41F1">
            <w:pPr>
              <w:jc w:val="right"/>
            </w:pPr>
            <w:r>
              <w:rPr>
                <w:sz w:val="20"/>
              </w:rPr>
              <w:t>-</w:t>
            </w:r>
          </w:p>
        </w:tc>
        <w:tc>
          <w:tcPr>
            <w:tcW w:w="1440" w:type="dxa"/>
          </w:tcPr>
          <w:p w14:paraId="12FF4EA6" w14:textId="77777777" w:rsidR="00057CB5" w:rsidRDefault="00CC41F1">
            <w:pPr>
              <w:jc w:val="right"/>
            </w:pPr>
            <w:r>
              <w:rPr>
                <w:sz w:val="20"/>
              </w:rPr>
              <w:t>-</w:t>
            </w:r>
          </w:p>
        </w:tc>
        <w:tc>
          <w:tcPr>
            <w:tcW w:w="1440" w:type="dxa"/>
          </w:tcPr>
          <w:p w14:paraId="6778F6E4" w14:textId="77777777" w:rsidR="00057CB5" w:rsidRDefault="00CC41F1">
            <w:pPr>
              <w:jc w:val="right"/>
            </w:pPr>
            <w:r>
              <w:rPr>
                <w:sz w:val="20"/>
              </w:rPr>
              <w:t>-</w:t>
            </w:r>
          </w:p>
        </w:tc>
        <w:tc>
          <w:tcPr>
            <w:tcW w:w="1440" w:type="dxa"/>
          </w:tcPr>
          <w:p w14:paraId="26A478B3" w14:textId="77777777" w:rsidR="00057CB5" w:rsidRDefault="00CC41F1">
            <w:pPr>
              <w:jc w:val="right"/>
            </w:pPr>
            <w:r>
              <w:rPr>
                <w:sz w:val="20"/>
              </w:rPr>
              <w:t>-</w:t>
            </w:r>
          </w:p>
        </w:tc>
        <w:tc>
          <w:tcPr>
            <w:tcW w:w="1800" w:type="dxa"/>
          </w:tcPr>
          <w:p w14:paraId="0EB725C6" w14:textId="77777777" w:rsidR="00057CB5" w:rsidRDefault="00CC41F1">
            <w:pPr>
              <w:jc w:val="right"/>
            </w:pPr>
            <w:r>
              <w:rPr>
                <w:sz w:val="20"/>
              </w:rPr>
              <w:t>-</w:t>
            </w:r>
          </w:p>
        </w:tc>
      </w:tr>
      <w:tr w:rsidR="00057CB5" w14:paraId="144447D6" w14:textId="77777777">
        <w:tc>
          <w:tcPr>
            <w:tcW w:w="3600" w:type="dxa"/>
          </w:tcPr>
          <w:p w14:paraId="250DDC8E" w14:textId="77777777" w:rsidR="00057CB5" w:rsidRDefault="00CC41F1">
            <w:r>
              <w:rPr>
                <w:sz w:val="20"/>
              </w:rPr>
              <w:t>Enhance</w:t>
            </w:r>
          </w:p>
        </w:tc>
        <w:tc>
          <w:tcPr>
            <w:tcW w:w="1440" w:type="dxa"/>
          </w:tcPr>
          <w:p w14:paraId="1FD2FFCA" w14:textId="77777777" w:rsidR="00057CB5" w:rsidRDefault="00CC41F1">
            <w:pPr>
              <w:jc w:val="right"/>
            </w:pPr>
            <w:r>
              <w:rPr>
                <w:sz w:val="20"/>
              </w:rPr>
              <w:t>-</w:t>
            </w:r>
          </w:p>
        </w:tc>
        <w:tc>
          <w:tcPr>
            <w:tcW w:w="1440" w:type="dxa"/>
          </w:tcPr>
          <w:p w14:paraId="7CABB7CE" w14:textId="77777777" w:rsidR="00057CB5" w:rsidRDefault="00CC41F1">
            <w:pPr>
              <w:jc w:val="right"/>
            </w:pPr>
            <w:r>
              <w:rPr>
                <w:sz w:val="20"/>
              </w:rPr>
              <w:t>-</w:t>
            </w:r>
          </w:p>
        </w:tc>
        <w:tc>
          <w:tcPr>
            <w:tcW w:w="1440" w:type="dxa"/>
          </w:tcPr>
          <w:p w14:paraId="62B7485A" w14:textId="77777777" w:rsidR="00057CB5" w:rsidRDefault="00CC41F1">
            <w:pPr>
              <w:jc w:val="right"/>
            </w:pPr>
            <w:r>
              <w:rPr>
                <w:sz w:val="20"/>
              </w:rPr>
              <w:t>-</w:t>
            </w:r>
          </w:p>
        </w:tc>
        <w:tc>
          <w:tcPr>
            <w:tcW w:w="1440" w:type="dxa"/>
          </w:tcPr>
          <w:p w14:paraId="2C5FA1E7" w14:textId="77777777" w:rsidR="00057CB5" w:rsidRDefault="00CC41F1">
            <w:pPr>
              <w:jc w:val="right"/>
            </w:pPr>
            <w:r>
              <w:rPr>
                <w:sz w:val="20"/>
              </w:rPr>
              <w:t>-</w:t>
            </w:r>
          </w:p>
        </w:tc>
        <w:tc>
          <w:tcPr>
            <w:tcW w:w="1800" w:type="dxa"/>
          </w:tcPr>
          <w:p w14:paraId="6BD2E266" w14:textId="77777777" w:rsidR="00057CB5" w:rsidRDefault="00CC41F1">
            <w:pPr>
              <w:jc w:val="right"/>
            </w:pPr>
            <w:r>
              <w:rPr>
                <w:sz w:val="20"/>
              </w:rPr>
              <w:t>-</w:t>
            </w:r>
          </w:p>
        </w:tc>
      </w:tr>
      <w:tr w:rsidR="00057CB5" w14:paraId="7F2B460F" w14:textId="77777777">
        <w:tc>
          <w:tcPr>
            <w:tcW w:w="3600" w:type="dxa"/>
            <w:shd w:val="clear" w:color="auto" w:fill="EEEEEE"/>
          </w:tcPr>
          <w:p w14:paraId="1A849C0F" w14:textId="77777777" w:rsidR="00057CB5" w:rsidRDefault="00CC41F1">
            <w:r>
              <w:rPr>
                <w:b/>
                <w:color w:val="000000"/>
                <w:sz w:val="20"/>
              </w:rPr>
              <w:t>Total</w:t>
            </w:r>
          </w:p>
        </w:tc>
        <w:tc>
          <w:tcPr>
            <w:tcW w:w="1440" w:type="dxa"/>
            <w:shd w:val="clear" w:color="auto" w:fill="EEEEEE"/>
          </w:tcPr>
          <w:p w14:paraId="6C63B194" w14:textId="77777777" w:rsidR="00057CB5" w:rsidRDefault="00CC41F1">
            <w:pPr>
              <w:jc w:val="right"/>
            </w:pPr>
            <w:r>
              <w:rPr>
                <w:b/>
                <w:color w:val="000000"/>
                <w:sz w:val="20"/>
              </w:rPr>
              <w:t>-</w:t>
            </w:r>
          </w:p>
        </w:tc>
        <w:tc>
          <w:tcPr>
            <w:tcW w:w="1440" w:type="dxa"/>
            <w:shd w:val="clear" w:color="auto" w:fill="EEEEEE"/>
          </w:tcPr>
          <w:p w14:paraId="47A07B91" w14:textId="77777777" w:rsidR="00057CB5" w:rsidRDefault="00CC41F1">
            <w:pPr>
              <w:jc w:val="right"/>
            </w:pPr>
            <w:r>
              <w:rPr>
                <w:b/>
                <w:color w:val="000000"/>
                <w:sz w:val="20"/>
              </w:rPr>
              <w:t>-</w:t>
            </w:r>
          </w:p>
        </w:tc>
        <w:tc>
          <w:tcPr>
            <w:tcW w:w="1440" w:type="dxa"/>
            <w:shd w:val="clear" w:color="auto" w:fill="EEEEEE"/>
          </w:tcPr>
          <w:p w14:paraId="72B14CCE" w14:textId="77777777" w:rsidR="00057CB5" w:rsidRDefault="00CC41F1">
            <w:pPr>
              <w:jc w:val="right"/>
            </w:pPr>
            <w:r>
              <w:rPr>
                <w:b/>
                <w:color w:val="000000"/>
                <w:sz w:val="20"/>
              </w:rPr>
              <w:t>-</w:t>
            </w:r>
          </w:p>
        </w:tc>
        <w:tc>
          <w:tcPr>
            <w:tcW w:w="1440" w:type="dxa"/>
            <w:shd w:val="clear" w:color="auto" w:fill="EEEEEE"/>
          </w:tcPr>
          <w:p w14:paraId="16DC6097" w14:textId="77777777" w:rsidR="00057CB5" w:rsidRDefault="00CC41F1">
            <w:pPr>
              <w:jc w:val="right"/>
            </w:pPr>
            <w:r>
              <w:rPr>
                <w:b/>
                <w:color w:val="000000"/>
                <w:sz w:val="20"/>
              </w:rPr>
              <w:t>$711,500</w:t>
            </w:r>
          </w:p>
        </w:tc>
        <w:tc>
          <w:tcPr>
            <w:tcW w:w="1800" w:type="dxa"/>
            <w:shd w:val="clear" w:color="auto" w:fill="EEEEEE"/>
          </w:tcPr>
          <w:p w14:paraId="1F724E1C" w14:textId="77777777" w:rsidR="00057CB5" w:rsidRDefault="00CC41F1">
            <w:pPr>
              <w:jc w:val="right"/>
            </w:pPr>
            <w:r>
              <w:rPr>
                <w:b/>
                <w:color w:val="000000"/>
                <w:sz w:val="20"/>
              </w:rPr>
              <w:t>$711,500</w:t>
            </w:r>
          </w:p>
        </w:tc>
      </w:tr>
    </w:tbl>
    <w:p w14:paraId="3A2BAF00" w14:textId="77777777" w:rsidR="00057CB5" w:rsidRDefault="00CC41F1">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057CB5" w14:paraId="77AEB7BC" w14:textId="77777777">
        <w:tc>
          <w:tcPr>
            <w:tcW w:w="2880" w:type="dxa"/>
            <w:shd w:val="clear" w:color="auto" w:fill="AFC4E9"/>
          </w:tcPr>
          <w:p w14:paraId="38E56F16" w14:textId="77777777" w:rsidR="00057CB5" w:rsidRDefault="00CC41F1">
            <w:r>
              <w:rPr>
                <w:b/>
                <w:color w:val="000000"/>
                <w:sz w:val="20"/>
              </w:rPr>
              <w:t>Type</w:t>
            </w:r>
          </w:p>
        </w:tc>
        <w:tc>
          <w:tcPr>
            <w:tcW w:w="1440" w:type="dxa"/>
            <w:shd w:val="clear" w:color="auto" w:fill="AFC4E9"/>
          </w:tcPr>
          <w:p w14:paraId="54E381E6" w14:textId="77777777" w:rsidR="00057CB5" w:rsidRDefault="00CC41F1">
            <w:r>
              <w:rPr>
                <w:b/>
                <w:color w:val="000000"/>
                <w:sz w:val="20"/>
              </w:rPr>
              <w:t>Metro/Urban</w:t>
            </w:r>
          </w:p>
        </w:tc>
        <w:tc>
          <w:tcPr>
            <w:tcW w:w="1440" w:type="dxa"/>
            <w:shd w:val="clear" w:color="auto" w:fill="AFC4E9"/>
          </w:tcPr>
          <w:p w14:paraId="36FB2567" w14:textId="77777777" w:rsidR="00057CB5" w:rsidRDefault="00CC41F1">
            <w:r>
              <w:rPr>
                <w:b/>
                <w:color w:val="000000"/>
                <w:sz w:val="20"/>
              </w:rPr>
              <w:t>Forest/Prairie</w:t>
            </w:r>
          </w:p>
        </w:tc>
        <w:tc>
          <w:tcPr>
            <w:tcW w:w="1440" w:type="dxa"/>
            <w:shd w:val="clear" w:color="auto" w:fill="AFC4E9"/>
          </w:tcPr>
          <w:p w14:paraId="5BD6B9E2" w14:textId="77777777" w:rsidR="00057CB5" w:rsidRDefault="00CC41F1">
            <w:r>
              <w:rPr>
                <w:b/>
                <w:color w:val="000000"/>
                <w:sz w:val="20"/>
              </w:rPr>
              <w:t>SE Forest</w:t>
            </w:r>
          </w:p>
        </w:tc>
        <w:tc>
          <w:tcPr>
            <w:tcW w:w="1440" w:type="dxa"/>
            <w:shd w:val="clear" w:color="auto" w:fill="AFC4E9"/>
          </w:tcPr>
          <w:p w14:paraId="57A5E84B" w14:textId="77777777" w:rsidR="00057CB5" w:rsidRDefault="00CC41F1">
            <w:r>
              <w:rPr>
                <w:b/>
                <w:color w:val="000000"/>
                <w:sz w:val="20"/>
              </w:rPr>
              <w:t>Prairie</w:t>
            </w:r>
          </w:p>
        </w:tc>
        <w:tc>
          <w:tcPr>
            <w:tcW w:w="1440" w:type="dxa"/>
            <w:shd w:val="clear" w:color="auto" w:fill="AFC4E9"/>
          </w:tcPr>
          <w:p w14:paraId="12CD733E" w14:textId="77777777" w:rsidR="00057CB5" w:rsidRDefault="00CC41F1">
            <w:r>
              <w:rPr>
                <w:b/>
                <w:color w:val="000000"/>
                <w:sz w:val="20"/>
              </w:rPr>
              <w:t>N. Forest</w:t>
            </w:r>
          </w:p>
        </w:tc>
        <w:tc>
          <w:tcPr>
            <w:tcW w:w="1440" w:type="dxa"/>
            <w:shd w:val="clear" w:color="auto" w:fill="AFC4E9"/>
          </w:tcPr>
          <w:p w14:paraId="6ECADDDF" w14:textId="77777777" w:rsidR="00057CB5" w:rsidRDefault="00CC41F1">
            <w:r>
              <w:rPr>
                <w:b/>
                <w:color w:val="000000"/>
                <w:sz w:val="20"/>
              </w:rPr>
              <w:t>Total Acres</w:t>
            </w:r>
          </w:p>
        </w:tc>
      </w:tr>
      <w:tr w:rsidR="00057CB5" w14:paraId="7559CDA9" w14:textId="77777777">
        <w:tc>
          <w:tcPr>
            <w:tcW w:w="2880" w:type="dxa"/>
          </w:tcPr>
          <w:p w14:paraId="04CB8DBA" w14:textId="77777777" w:rsidR="00057CB5" w:rsidRDefault="00CC41F1">
            <w:r>
              <w:rPr>
                <w:sz w:val="20"/>
              </w:rPr>
              <w:t>Restore</w:t>
            </w:r>
          </w:p>
        </w:tc>
        <w:tc>
          <w:tcPr>
            <w:tcW w:w="1440" w:type="dxa"/>
          </w:tcPr>
          <w:p w14:paraId="1008D7BD" w14:textId="77777777" w:rsidR="00057CB5" w:rsidRDefault="00CC41F1">
            <w:pPr>
              <w:jc w:val="right"/>
            </w:pPr>
            <w:r>
              <w:rPr>
                <w:sz w:val="20"/>
              </w:rPr>
              <w:t>318</w:t>
            </w:r>
          </w:p>
        </w:tc>
        <w:tc>
          <w:tcPr>
            <w:tcW w:w="1440" w:type="dxa"/>
          </w:tcPr>
          <w:p w14:paraId="3E4925DB" w14:textId="77777777" w:rsidR="00057CB5" w:rsidRDefault="00CC41F1">
            <w:pPr>
              <w:jc w:val="right"/>
            </w:pPr>
            <w:r>
              <w:rPr>
                <w:sz w:val="20"/>
              </w:rPr>
              <w:t>0</w:t>
            </w:r>
          </w:p>
        </w:tc>
        <w:tc>
          <w:tcPr>
            <w:tcW w:w="1440" w:type="dxa"/>
          </w:tcPr>
          <w:p w14:paraId="173E253E" w14:textId="77777777" w:rsidR="00057CB5" w:rsidRDefault="00CC41F1">
            <w:pPr>
              <w:jc w:val="right"/>
            </w:pPr>
            <w:r>
              <w:rPr>
                <w:sz w:val="20"/>
              </w:rPr>
              <w:t>0</w:t>
            </w:r>
          </w:p>
        </w:tc>
        <w:tc>
          <w:tcPr>
            <w:tcW w:w="1440" w:type="dxa"/>
          </w:tcPr>
          <w:p w14:paraId="46277777" w14:textId="77777777" w:rsidR="00057CB5" w:rsidRDefault="00CC41F1">
            <w:pPr>
              <w:jc w:val="right"/>
            </w:pPr>
            <w:r>
              <w:rPr>
                <w:sz w:val="20"/>
              </w:rPr>
              <w:t>0</w:t>
            </w:r>
          </w:p>
        </w:tc>
        <w:tc>
          <w:tcPr>
            <w:tcW w:w="1440" w:type="dxa"/>
          </w:tcPr>
          <w:p w14:paraId="731EF60E" w14:textId="77777777" w:rsidR="00057CB5" w:rsidRDefault="00CC41F1">
            <w:pPr>
              <w:jc w:val="right"/>
            </w:pPr>
            <w:r>
              <w:rPr>
                <w:sz w:val="20"/>
              </w:rPr>
              <w:t>0</w:t>
            </w:r>
          </w:p>
        </w:tc>
        <w:tc>
          <w:tcPr>
            <w:tcW w:w="1440" w:type="dxa"/>
          </w:tcPr>
          <w:p w14:paraId="05D27186" w14:textId="77777777" w:rsidR="00057CB5" w:rsidRDefault="00CC41F1">
            <w:pPr>
              <w:jc w:val="right"/>
            </w:pPr>
            <w:r>
              <w:rPr>
                <w:sz w:val="20"/>
              </w:rPr>
              <w:t>318</w:t>
            </w:r>
          </w:p>
        </w:tc>
      </w:tr>
      <w:tr w:rsidR="00057CB5" w14:paraId="6C2B4F1B" w14:textId="77777777">
        <w:tc>
          <w:tcPr>
            <w:tcW w:w="2880" w:type="dxa"/>
          </w:tcPr>
          <w:p w14:paraId="1133BE24" w14:textId="77777777" w:rsidR="00057CB5" w:rsidRDefault="00CC41F1">
            <w:r>
              <w:rPr>
                <w:sz w:val="20"/>
              </w:rPr>
              <w:t xml:space="preserve">Protect in Fee with State </w:t>
            </w:r>
            <w:r>
              <w:rPr>
                <w:sz w:val="20"/>
              </w:rPr>
              <w:t>PILT Liability</w:t>
            </w:r>
          </w:p>
        </w:tc>
        <w:tc>
          <w:tcPr>
            <w:tcW w:w="1440" w:type="dxa"/>
          </w:tcPr>
          <w:p w14:paraId="0912145E" w14:textId="77777777" w:rsidR="00057CB5" w:rsidRDefault="00CC41F1">
            <w:pPr>
              <w:jc w:val="right"/>
            </w:pPr>
            <w:r>
              <w:rPr>
                <w:sz w:val="20"/>
              </w:rPr>
              <w:t>0</w:t>
            </w:r>
          </w:p>
        </w:tc>
        <w:tc>
          <w:tcPr>
            <w:tcW w:w="1440" w:type="dxa"/>
          </w:tcPr>
          <w:p w14:paraId="15A410D9" w14:textId="77777777" w:rsidR="00057CB5" w:rsidRDefault="00CC41F1">
            <w:pPr>
              <w:jc w:val="right"/>
            </w:pPr>
            <w:r>
              <w:rPr>
                <w:sz w:val="20"/>
              </w:rPr>
              <w:t>0</w:t>
            </w:r>
          </w:p>
        </w:tc>
        <w:tc>
          <w:tcPr>
            <w:tcW w:w="1440" w:type="dxa"/>
          </w:tcPr>
          <w:p w14:paraId="52271F3C" w14:textId="77777777" w:rsidR="00057CB5" w:rsidRDefault="00CC41F1">
            <w:pPr>
              <w:jc w:val="right"/>
            </w:pPr>
            <w:r>
              <w:rPr>
                <w:sz w:val="20"/>
              </w:rPr>
              <w:t>0</w:t>
            </w:r>
          </w:p>
        </w:tc>
        <w:tc>
          <w:tcPr>
            <w:tcW w:w="1440" w:type="dxa"/>
          </w:tcPr>
          <w:p w14:paraId="41E628CC" w14:textId="77777777" w:rsidR="00057CB5" w:rsidRDefault="00CC41F1">
            <w:pPr>
              <w:jc w:val="right"/>
            </w:pPr>
            <w:r>
              <w:rPr>
                <w:sz w:val="20"/>
              </w:rPr>
              <w:t>0</w:t>
            </w:r>
          </w:p>
        </w:tc>
        <w:tc>
          <w:tcPr>
            <w:tcW w:w="1440" w:type="dxa"/>
          </w:tcPr>
          <w:p w14:paraId="35B7F872" w14:textId="77777777" w:rsidR="00057CB5" w:rsidRDefault="00CC41F1">
            <w:pPr>
              <w:jc w:val="right"/>
            </w:pPr>
            <w:r>
              <w:rPr>
                <w:sz w:val="20"/>
              </w:rPr>
              <w:t>0</w:t>
            </w:r>
          </w:p>
        </w:tc>
        <w:tc>
          <w:tcPr>
            <w:tcW w:w="1440" w:type="dxa"/>
          </w:tcPr>
          <w:p w14:paraId="6DC2FB30" w14:textId="77777777" w:rsidR="00057CB5" w:rsidRDefault="00CC41F1">
            <w:pPr>
              <w:jc w:val="right"/>
            </w:pPr>
            <w:r>
              <w:rPr>
                <w:sz w:val="20"/>
              </w:rPr>
              <w:t>0</w:t>
            </w:r>
          </w:p>
        </w:tc>
      </w:tr>
      <w:tr w:rsidR="00057CB5" w14:paraId="051B4BF4" w14:textId="77777777">
        <w:tc>
          <w:tcPr>
            <w:tcW w:w="2880" w:type="dxa"/>
          </w:tcPr>
          <w:p w14:paraId="5486A396" w14:textId="77777777" w:rsidR="00057CB5" w:rsidRDefault="00CC41F1">
            <w:r>
              <w:rPr>
                <w:sz w:val="20"/>
              </w:rPr>
              <w:t>Protect in Fee w/o State PILT Liability</w:t>
            </w:r>
          </w:p>
        </w:tc>
        <w:tc>
          <w:tcPr>
            <w:tcW w:w="1440" w:type="dxa"/>
          </w:tcPr>
          <w:p w14:paraId="4C3E972B" w14:textId="77777777" w:rsidR="00057CB5" w:rsidRDefault="00CC41F1">
            <w:pPr>
              <w:jc w:val="right"/>
            </w:pPr>
            <w:r>
              <w:rPr>
                <w:sz w:val="20"/>
              </w:rPr>
              <w:t>0</w:t>
            </w:r>
          </w:p>
        </w:tc>
        <w:tc>
          <w:tcPr>
            <w:tcW w:w="1440" w:type="dxa"/>
          </w:tcPr>
          <w:p w14:paraId="183A391F" w14:textId="77777777" w:rsidR="00057CB5" w:rsidRDefault="00CC41F1">
            <w:pPr>
              <w:jc w:val="right"/>
            </w:pPr>
            <w:r>
              <w:rPr>
                <w:sz w:val="20"/>
              </w:rPr>
              <w:t>0</w:t>
            </w:r>
          </w:p>
        </w:tc>
        <w:tc>
          <w:tcPr>
            <w:tcW w:w="1440" w:type="dxa"/>
          </w:tcPr>
          <w:p w14:paraId="0CAE0E57" w14:textId="77777777" w:rsidR="00057CB5" w:rsidRDefault="00CC41F1">
            <w:pPr>
              <w:jc w:val="right"/>
            </w:pPr>
            <w:r>
              <w:rPr>
                <w:sz w:val="20"/>
              </w:rPr>
              <w:t>0</w:t>
            </w:r>
          </w:p>
        </w:tc>
        <w:tc>
          <w:tcPr>
            <w:tcW w:w="1440" w:type="dxa"/>
          </w:tcPr>
          <w:p w14:paraId="0C68DC4D" w14:textId="77777777" w:rsidR="00057CB5" w:rsidRDefault="00CC41F1">
            <w:pPr>
              <w:jc w:val="right"/>
            </w:pPr>
            <w:r>
              <w:rPr>
                <w:sz w:val="20"/>
              </w:rPr>
              <w:t>0</w:t>
            </w:r>
          </w:p>
        </w:tc>
        <w:tc>
          <w:tcPr>
            <w:tcW w:w="1440" w:type="dxa"/>
          </w:tcPr>
          <w:p w14:paraId="2DD82E65" w14:textId="77777777" w:rsidR="00057CB5" w:rsidRDefault="00CC41F1">
            <w:pPr>
              <w:jc w:val="right"/>
            </w:pPr>
            <w:r>
              <w:rPr>
                <w:sz w:val="20"/>
              </w:rPr>
              <w:t>0</w:t>
            </w:r>
          </w:p>
        </w:tc>
        <w:tc>
          <w:tcPr>
            <w:tcW w:w="1440" w:type="dxa"/>
          </w:tcPr>
          <w:p w14:paraId="5978A9EA" w14:textId="77777777" w:rsidR="00057CB5" w:rsidRDefault="00CC41F1">
            <w:pPr>
              <w:jc w:val="right"/>
            </w:pPr>
            <w:r>
              <w:rPr>
                <w:sz w:val="20"/>
              </w:rPr>
              <w:t>0</w:t>
            </w:r>
          </w:p>
        </w:tc>
      </w:tr>
      <w:tr w:rsidR="00057CB5" w14:paraId="3FAC8410" w14:textId="77777777">
        <w:tc>
          <w:tcPr>
            <w:tcW w:w="2880" w:type="dxa"/>
          </w:tcPr>
          <w:p w14:paraId="033D903C" w14:textId="77777777" w:rsidR="00057CB5" w:rsidRDefault="00CC41F1">
            <w:r>
              <w:rPr>
                <w:sz w:val="20"/>
              </w:rPr>
              <w:t>Protect in Easement</w:t>
            </w:r>
          </w:p>
        </w:tc>
        <w:tc>
          <w:tcPr>
            <w:tcW w:w="1440" w:type="dxa"/>
          </w:tcPr>
          <w:p w14:paraId="6BD2F0F0" w14:textId="77777777" w:rsidR="00057CB5" w:rsidRDefault="00CC41F1">
            <w:pPr>
              <w:jc w:val="right"/>
            </w:pPr>
            <w:r>
              <w:rPr>
                <w:sz w:val="20"/>
              </w:rPr>
              <w:t>0</w:t>
            </w:r>
          </w:p>
        </w:tc>
        <w:tc>
          <w:tcPr>
            <w:tcW w:w="1440" w:type="dxa"/>
          </w:tcPr>
          <w:p w14:paraId="1672084D" w14:textId="77777777" w:rsidR="00057CB5" w:rsidRDefault="00CC41F1">
            <w:pPr>
              <w:jc w:val="right"/>
            </w:pPr>
            <w:r>
              <w:rPr>
                <w:sz w:val="20"/>
              </w:rPr>
              <w:t>0</w:t>
            </w:r>
          </w:p>
        </w:tc>
        <w:tc>
          <w:tcPr>
            <w:tcW w:w="1440" w:type="dxa"/>
          </w:tcPr>
          <w:p w14:paraId="2FB525C0" w14:textId="77777777" w:rsidR="00057CB5" w:rsidRDefault="00CC41F1">
            <w:pPr>
              <w:jc w:val="right"/>
            </w:pPr>
            <w:r>
              <w:rPr>
                <w:sz w:val="20"/>
              </w:rPr>
              <w:t>0</w:t>
            </w:r>
          </w:p>
        </w:tc>
        <w:tc>
          <w:tcPr>
            <w:tcW w:w="1440" w:type="dxa"/>
          </w:tcPr>
          <w:p w14:paraId="5375FDEE" w14:textId="77777777" w:rsidR="00057CB5" w:rsidRDefault="00CC41F1">
            <w:pPr>
              <w:jc w:val="right"/>
            </w:pPr>
            <w:r>
              <w:rPr>
                <w:sz w:val="20"/>
              </w:rPr>
              <w:t>0</w:t>
            </w:r>
          </w:p>
        </w:tc>
        <w:tc>
          <w:tcPr>
            <w:tcW w:w="1440" w:type="dxa"/>
          </w:tcPr>
          <w:p w14:paraId="709B82BA" w14:textId="77777777" w:rsidR="00057CB5" w:rsidRDefault="00CC41F1">
            <w:pPr>
              <w:jc w:val="right"/>
            </w:pPr>
            <w:r>
              <w:rPr>
                <w:sz w:val="20"/>
              </w:rPr>
              <w:t>0</w:t>
            </w:r>
          </w:p>
        </w:tc>
        <w:tc>
          <w:tcPr>
            <w:tcW w:w="1440" w:type="dxa"/>
          </w:tcPr>
          <w:p w14:paraId="18F30FA9" w14:textId="77777777" w:rsidR="00057CB5" w:rsidRDefault="00CC41F1">
            <w:pPr>
              <w:jc w:val="right"/>
            </w:pPr>
            <w:r>
              <w:rPr>
                <w:sz w:val="20"/>
              </w:rPr>
              <w:t>0</w:t>
            </w:r>
          </w:p>
        </w:tc>
      </w:tr>
      <w:tr w:rsidR="00057CB5" w14:paraId="5484F674" w14:textId="77777777">
        <w:tc>
          <w:tcPr>
            <w:tcW w:w="2880" w:type="dxa"/>
          </w:tcPr>
          <w:p w14:paraId="58532018" w14:textId="77777777" w:rsidR="00057CB5" w:rsidRDefault="00CC41F1">
            <w:r>
              <w:rPr>
                <w:sz w:val="20"/>
              </w:rPr>
              <w:t>Enhance</w:t>
            </w:r>
          </w:p>
        </w:tc>
        <w:tc>
          <w:tcPr>
            <w:tcW w:w="1440" w:type="dxa"/>
          </w:tcPr>
          <w:p w14:paraId="08032119" w14:textId="77777777" w:rsidR="00057CB5" w:rsidRDefault="00CC41F1">
            <w:pPr>
              <w:jc w:val="right"/>
            </w:pPr>
            <w:r>
              <w:rPr>
                <w:sz w:val="20"/>
              </w:rPr>
              <w:t>0</w:t>
            </w:r>
          </w:p>
        </w:tc>
        <w:tc>
          <w:tcPr>
            <w:tcW w:w="1440" w:type="dxa"/>
          </w:tcPr>
          <w:p w14:paraId="7B197087" w14:textId="77777777" w:rsidR="00057CB5" w:rsidRDefault="00CC41F1">
            <w:pPr>
              <w:jc w:val="right"/>
            </w:pPr>
            <w:r>
              <w:rPr>
                <w:sz w:val="20"/>
              </w:rPr>
              <w:t>0</w:t>
            </w:r>
          </w:p>
        </w:tc>
        <w:tc>
          <w:tcPr>
            <w:tcW w:w="1440" w:type="dxa"/>
          </w:tcPr>
          <w:p w14:paraId="19FEF0F1" w14:textId="77777777" w:rsidR="00057CB5" w:rsidRDefault="00CC41F1">
            <w:pPr>
              <w:jc w:val="right"/>
            </w:pPr>
            <w:r>
              <w:rPr>
                <w:sz w:val="20"/>
              </w:rPr>
              <w:t>0</w:t>
            </w:r>
          </w:p>
        </w:tc>
        <w:tc>
          <w:tcPr>
            <w:tcW w:w="1440" w:type="dxa"/>
          </w:tcPr>
          <w:p w14:paraId="646E17CE" w14:textId="77777777" w:rsidR="00057CB5" w:rsidRDefault="00CC41F1">
            <w:pPr>
              <w:jc w:val="right"/>
            </w:pPr>
            <w:r>
              <w:rPr>
                <w:sz w:val="20"/>
              </w:rPr>
              <w:t>0</w:t>
            </w:r>
          </w:p>
        </w:tc>
        <w:tc>
          <w:tcPr>
            <w:tcW w:w="1440" w:type="dxa"/>
          </w:tcPr>
          <w:p w14:paraId="6E9413E6" w14:textId="77777777" w:rsidR="00057CB5" w:rsidRDefault="00CC41F1">
            <w:pPr>
              <w:jc w:val="right"/>
            </w:pPr>
            <w:r>
              <w:rPr>
                <w:sz w:val="20"/>
              </w:rPr>
              <w:t>0</w:t>
            </w:r>
          </w:p>
        </w:tc>
        <w:tc>
          <w:tcPr>
            <w:tcW w:w="1440" w:type="dxa"/>
          </w:tcPr>
          <w:p w14:paraId="41CC4522" w14:textId="77777777" w:rsidR="00057CB5" w:rsidRDefault="00CC41F1">
            <w:pPr>
              <w:jc w:val="right"/>
            </w:pPr>
            <w:r>
              <w:rPr>
                <w:sz w:val="20"/>
              </w:rPr>
              <w:t>0</w:t>
            </w:r>
          </w:p>
        </w:tc>
      </w:tr>
      <w:tr w:rsidR="00057CB5" w14:paraId="30DA66DE" w14:textId="77777777">
        <w:tc>
          <w:tcPr>
            <w:tcW w:w="2880" w:type="dxa"/>
            <w:shd w:val="clear" w:color="auto" w:fill="EEEEEE"/>
          </w:tcPr>
          <w:p w14:paraId="0BEF9676" w14:textId="77777777" w:rsidR="00057CB5" w:rsidRDefault="00CC41F1">
            <w:r>
              <w:rPr>
                <w:b/>
                <w:color w:val="000000"/>
                <w:sz w:val="20"/>
              </w:rPr>
              <w:t>Total</w:t>
            </w:r>
          </w:p>
        </w:tc>
        <w:tc>
          <w:tcPr>
            <w:tcW w:w="1440" w:type="dxa"/>
            <w:shd w:val="clear" w:color="auto" w:fill="EEEEEE"/>
          </w:tcPr>
          <w:p w14:paraId="016BE9F0" w14:textId="77777777" w:rsidR="00057CB5" w:rsidRDefault="00CC41F1">
            <w:pPr>
              <w:jc w:val="right"/>
            </w:pPr>
            <w:r>
              <w:rPr>
                <w:b/>
                <w:color w:val="000000"/>
                <w:sz w:val="20"/>
              </w:rPr>
              <w:t>318</w:t>
            </w:r>
          </w:p>
        </w:tc>
        <w:tc>
          <w:tcPr>
            <w:tcW w:w="1440" w:type="dxa"/>
            <w:shd w:val="clear" w:color="auto" w:fill="EEEEEE"/>
          </w:tcPr>
          <w:p w14:paraId="23FA5117" w14:textId="77777777" w:rsidR="00057CB5" w:rsidRDefault="00CC41F1">
            <w:pPr>
              <w:jc w:val="right"/>
            </w:pPr>
            <w:r>
              <w:rPr>
                <w:b/>
                <w:color w:val="000000"/>
                <w:sz w:val="20"/>
              </w:rPr>
              <w:t>0</w:t>
            </w:r>
          </w:p>
        </w:tc>
        <w:tc>
          <w:tcPr>
            <w:tcW w:w="1440" w:type="dxa"/>
            <w:shd w:val="clear" w:color="auto" w:fill="EEEEEE"/>
          </w:tcPr>
          <w:p w14:paraId="55059BF9" w14:textId="77777777" w:rsidR="00057CB5" w:rsidRDefault="00CC41F1">
            <w:pPr>
              <w:jc w:val="right"/>
            </w:pPr>
            <w:r>
              <w:rPr>
                <w:b/>
                <w:color w:val="000000"/>
                <w:sz w:val="20"/>
              </w:rPr>
              <w:t>0</w:t>
            </w:r>
          </w:p>
        </w:tc>
        <w:tc>
          <w:tcPr>
            <w:tcW w:w="1440" w:type="dxa"/>
            <w:shd w:val="clear" w:color="auto" w:fill="EEEEEE"/>
          </w:tcPr>
          <w:p w14:paraId="533D82C6" w14:textId="77777777" w:rsidR="00057CB5" w:rsidRDefault="00CC41F1">
            <w:pPr>
              <w:jc w:val="right"/>
            </w:pPr>
            <w:r>
              <w:rPr>
                <w:b/>
                <w:color w:val="000000"/>
                <w:sz w:val="20"/>
              </w:rPr>
              <w:t>0</w:t>
            </w:r>
          </w:p>
        </w:tc>
        <w:tc>
          <w:tcPr>
            <w:tcW w:w="1440" w:type="dxa"/>
            <w:shd w:val="clear" w:color="auto" w:fill="EEEEEE"/>
          </w:tcPr>
          <w:p w14:paraId="79CEC9E1" w14:textId="77777777" w:rsidR="00057CB5" w:rsidRDefault="00CC41F1">
            <w:pPr>
              <w:jc w:val="right"/>
            </w:pPr>
            <w:r>
              <w:rPr>
                <w:b/>
                <w:color w:val="000000"/>
                <w:sz w:val="20"/>
              </w:rPr>
              <w:t>0</w:t>
            </w:r>
          </w:p>
        </w:tc>
        <w:tc>
          <w:tcPr>
            <w:tcW w:w="1440" w:type="dxa"/>
            <w:shd w:val="clear" w:color="auto" w:fill="EEEEEE"/>
          </w:tcPr>
          <w:p w14:paraId="0D23C8C8" w14:textId="77777777" w:rsidR="00057CB5" w:rsidRDefault="00CC41F1">
            <w:pPr>
              <w:jc w:val="right"/>
            </w:pPr>
            <w:r>
              <w:rPr>
                <w:b/>
                <w:color w:val="000000"/>
                <w:sz w:val="20"/>
              </w:rPr>
              <w:t>318</w:t>
            </w:r>
          </w:p>
        </w:tc>
      </w:tr>
    </w:tbl>
    <w:p w14:paraId="45A90DB1" w14:textId="77777777" w:rsidR="00057CB5" w:rsidRDefault="00CC41F1">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97"/>
        <w:gridCol w:w="1446"/>
        <w:gridCol w:w="1551"/>
        <w:gridCol w:w="1306"/>
        <w:gridCol w:w="1319"/>
        <w:gridCol w:w="1306"/>
        <w:gridCol w:w="1365"/>
      </w:tblGrid>
      <w:tr w:rsidR="00057CB5" w14:paraId="4516BD4C" w14:textId="77777777">
        <w:tc>
          <w:tcPr>
            <w:tcW w:w="2880" w:type="dxa"/>
            <w:shd w:val="clear" w:color="auto" w:fill="AFC4E9"/>
          </w:tcPr>
          <w:p w14:paraId="017F1E3D" w14:textId="77777777" w:rsidR="00057CB5" w:rsidRDefault="00CC41F1">
            <w:r>
              <w:rPr>
                <w:b/>
                <w:color w:val="000000"/>
                <w:sz w:val="20"/>
              </w:rPr>
              <w:t>Type</w:t>
            </w:r>
          </w:p>
        </w:tc>
        <w:tc>
          <w:tcPr>
            <w:tcW w:w="1440" w:type="dxa"/>
            <w:shd w:val="clear" w:color="auto" w:fill="AFC4E9"/>
          </w:tcPr>
          <w:p w14:paraId="04B7C2F6" w14:textId="77777777" w:rsidR="00057CB5" w:rsidRDefault="00CC41F1">
            <w:r>
              <w:rPr>
                <w:b/>
                <w:color w:val="000000"/>
                <w:sz w:val="20"/>
              </w:rPr>
              <w:t>Metro/Urban</w:t>
            </w:r>
          </w:p>
        </w:tc>
        <w:tc>
          <w:tcPr>
            <w:tcW w:w="1440" w:type="dxa"/>
            <w:shd w:val="clear" w:color="auto" w:fill="AFC4E9"/>
          </w:tcPr>
          <w:p w14:paraId="18BEFEB5" w14:textId="77777777" w:rsidR="00057CB5" w:rsidRDefault="00CC41F1">
            <w:r>
              <w:rPr>
                <w:b/>
                <w:color w:val="000000"/>
                <w:sz w:val="20"/>
              </w:rPr>
              <w:t>Forest/Prairie</w:t>
            </w:r>
          </w:p>
        </w:tc>
        <w:tc>
          <w:tcPr>
            <w:tcW w:w="1440" w:type="dxa"/>
            <w:shd w:val="clear" w:color="auto" w:fill="AFC4E9"/>
          </w:tcPr>
          <w:p w14:paraId="723E3296" w14:textId="77777777" w:rsidR="00057CB5" w:rsidRDefault="00CC41F1">
            <w:r>
              <w:rPr>
                <w:b/>
                <w:color w:val="000000"/>
                <w:sz w:val="20"/>
              </w:rPr>
              <w:t>SE Forest</w:t>
            </w:r>
          </w:p>
        </w:tc>
        <w:tc>
          <w:tcPr>
            <w:tcW w:w="1440" w:type="dxa"/>
            <w:shd w:val="clear" w:color="auto" w:fill="AFC4E9"/>
          </w:tcPr>
          <w:p w14:paraId="57279457" w14:textId="77777777" w:rsidR="00057CB5" w:rsidRDefault="00CC41F1">
            <w:r>
              <w:rPr>
                <w:b/>
                <w:color w:val="000000"/>
                <w:sz w:val="20"/>
              </w:rPr>
              <w:t>Prairie</w:t>
            </w:r>
          </w:p>
        </w:tc>
        <w:tc>
          <w:tcPr>
            <w:tcW w:w="1440" w:type="dxa"/>
            <w:shd w:val="clear" w:color="auto" w:fill="AFC4E9"/>
          </w:tcPr>
          <w:p w14:paraId="2472B695" w14:textId="77777777" w:rsidR="00057CB5" w:rsidRDefault="00CC41F1">
            <w:r>
              <w:rPr>
                <w:b/>
                <w:color w:val="000000"/>
                <w:sz w:val="20"/>
              </w:rPr>
              <w:t>N. Forest</w:t>
            </w:r>
          </w:p>
        </w:tc>
        <w:tc>
          <w:tcPr>
            <w:tcW w:w="1440" w:type="dxa"/>
            <w:shd w:val="clear" w:color="auto" w:fill="AFC4E9"/>
          </w:tcPr>
          <w:p w14:paraId="5FD337F6" w14:textId="77777777" w:rsidR="00057CB5" w:rsidRDefault="00CC41F1">
            <w:r>
              <w:rPr>
                <w:b/>
                <w:color w:val="000000"/>
                <w:sz w:val="20"/>
              </w:rPr>
              <w:t>Total Funding</w:t>
            </w:r>
          </w:p>
        </w:tc>
      </w:tr>
      <w:tr w:rsidR="00057CB5" w14:paraId="7CD249B4" w14:textId="77777777">
        <w:tc>
          <w:tcPr>
            <w:tcW w:w="2880" w:type="dxa"/>
          </w:tcPr>
          <w:p w14:paraId="1468D9CA" w14:textId="77777777" w:rsidR="00057CB5" w:rsidRDefault="00CC41F1">
            <w:r>
              <w:rPr>
                <w:sz w:val="20"/>
              </w:rPr>
              <w:t>Restore</w:t>
            </w:r>
          </w:p>
        </w:tc>
        <w:tc>
          <w:tcPr>
            <w:tcW w:w="1440" w:type="dxa"/>
          </w:tcPr>
          <w:p w14:paraId="1577D14F" w14:textId="77777777" w:rsidR="00057CB5" w:rsidRDefault="00CC41F1">
            <w:pPr>
              <w:jc w:val="right"/>
            </w:pPr>
            <w:r>
              <w:rPr>
                <w:sz w:val="20"/>
              </w:rPr>
              <w:t>$711,500</w:t>
            </w:r>
          </w:p>
        </w:tc>
        <w:tc>
          <w:tcPr>
            <w:tcW w:w="1440" w:type="dxa"/>
          </w:tcPr>
          <w:p w14:paraId="30A57CA5" w14:textId="77777777" w:rsidR="00057CB5" w:rsidRDefault="00CC41F1">
            <w:pPr>
              <w:jc w:val="right"/>
            </w:pPr>
            <w:r>
              <w:rPr>
                <w:sz w:val="20"/>
              </w:rPr>
              <w:t>-</w:t>
            </w:r>
          </w:p>
        </w:tc>
        <w:tc>
          <w:tcPr>
            <w:tcW w:w="1440" w:type="dxa"/>
          </w:tcPr>
          <w:p w14:paraId="57ABA194" w14:textId="77777777" w:rsidR="00057CB5" w:rsidRDefault="00CC41F1">
            <w:pPr>
              <w:jc w:val="right"/>
            </w:pPr>
            <w:r>
              <w:rPr>
                <w:sz w:val="20"/>
              </w:rPr>
              <w:t>-</w:t>
            </w:r>
          </w:p>
        </w:tc>
        <w:tc>
          <w:tcPr>
            <w:tcW w:w="1440" w:type="dxa"/>
          </w:tcPr>
          <w:p w14:paraId="6E628A39" w14:textId="77777777" w:rsidR="00057CB5" w:rsidRDefault="00CC41F1">
            <w:pPr>
              <w:jc w:val="right"/>
            </w:pPr>
            <w:r>
              <w:rPr>
                <w:sz w:val="20"/>
              </w:rPr>
              <w:t>-</w:t>
            </w:r>
          </w:p>
        </w:tc>
        <w:tc>
          <w:tcPr>
            <w:tcW w:w="1440" w:type="dxa"/>
          </w:tcPr>
          <w:p w14:paraId="555D9648" w14:textId="77777777" w:rsidR="00057CB5" w:rsidRDefault="00CC41F1">
            <w:pPr>
              <w:jc w:val="right"/>
            </w:pPr>
            <w:r>
              <w:rPr>
                <w:sz w:val="20"/>
              </w:rPr>
              <w:t>-</w:t>
            </w:r>
          </w:p>
        </w:tc>
        <w:tc>
          <w:tcPr>
            <w:tcW w:w="1440" w:type="dxa"/>
          </w:tcPr>
          <w:p w14:paraId="025B1F74" w14:textId="77777777" w:rsidR="00057CB5" w:rsidRDefault="00CC41F1">
            <w:pPr>
              <w:jc w:val="right"/>
            </w:pPr>
            <w:r>
              <w:rPr>
                <w:sz w:val="20"/>
              </w:rPr>
              <w:t>$711,500</w:t>
            </w:r>
          </w:p>
        </w:tc>
      </w:tr>
      <w:tr w:rsidR="00057CB5" w14:paraId="5A12308C" w14:textId="77777777">
        <w:tc>
          <w:tcPr>
            <w:tcW w:w="2880" w:type="dxa"/>
          </w:tcPr>
          <w:p w14:paraId="2A6270CF" w14:textId="77777777" w:rsidR="00057CB5" w:rsidRDefault="00CC41F1">
            <w:r>
              <w:rPr>
                <w:sz w:val="20"/>
              </w:rPr>
              <w:t>Protect in Fee with State PILT Liability</w:t>
            </w:r>
          </w:p>
        </w:tc>
        <w:tc>
          <w:tcPr>
            <w:tcW w:w="1440" w:type="dxa"/>
          </w:tcPr>
          <w:p w14:paraId="1D8E8DB1" w14:textId="77777777" w:rsidR="00057CB5" w:rsidRDefault="00CC41F1">
            <w:pPr>
              <w:jc w:val="right"/>
            </w:pPr>
            <w:r>
              <w:rPr>
                <w:sz w:val="20"/>
              </w:rPr>
              <w:t>-</w:t>
            </w:r>
          </w:p>
        </w:tc>
        <w:tc>
          <w:tcPr>
            <w:tcW w:w="1440" w:type="dxa"/>
          </w:tcPr>
          <w:p w14:paraId="00DE86A3" w14:textId="77777777" w:rsidR="00057CB5" w:rsidRDefault="00CC41F1">
            <w:pPr>
              <w:jc w:val="right"/>
            </w:pPr>
            <w:r>
              <w:rPr>
                <w:sz w:val="20"/>
              </w:rPr>
              <w:t>-</w:t>
            </w:r>
          </w:p>
        </w:tc>
        <w:tc>
          <w:tcPr>
            <w:tcW w:w="1440" w:type="dxa"/>
          </w:tcPr>
          <w:p w14:paraId="73DFCBB1" w14:textId="77777777" w:rsidR="00057CB5" w:rsidRDefault="00CC41F1">
            <w:pPr>
              <w:jc w:val="right"/>
            </w:pPr>
            <w:r>
              <w:rPr>
                <w:sz w:val="20"/>
              </w:rPr>
              <w:t>-</w:t>
            </w:r>
          </w:p>
        </w:tc>
        <w:tc>
          <w:tcPr>
            <w:tcW w:w="1440" w:type="dxa"/>
          </w:tcPr>
          <w:p w14:paraId="6B963325" w14:textId="77777777" w:rsidR="00057CB5" w:rsidRDefault="00CC41F1">
            <w:pPr>
              <w:jc w:val="right"/>
            </w:pPr>
            <w:r>
              <w:rPr>
                <w:sz w:val="20"/>
              </w:rPr>
              <w:t>-</w:t>
            </w:r>
          </w:p>
        </w:tc>
        <w:tc>
          <w:tcPr>
            <w:tcW w:w="1440" w:type="dxa"/>
          </w:tcPr>
          <w:p w14:paraId="7C3502C1" w14:textId="77777777" w:rsidR="00057CB5" w:rsidRDefault="00CC41F1">
            <w:pPr>
              <w:jc w:val="right"/>
            </w:pPr>
            <w:r>
              <w:rPr>
                <w:sz w:val="20"/>
              </w:rPr>
              <w:t>-</w:t>
            </w:r>
          </w:p>
        </w:tc>
        <w:tc>
          <w:tcPr>
            <w:tcW w:w="1440" w:type="dxa"/>
          </w:tcPr>
          <w:p w14:paraId="18B7B11C" w14:textId="77777777" w:rsidR="00057CB5" w:rsidRDefault="00CC41F1">
            <w:pPr>
              <w:jc w:val="right"/>
            </w:pPr>
            <w:r>
              <w:rPr>
                <w:sz w:val="20"/>
              </w:rPr>
              <w:t>-</w:t>
            </w:r>
          </w:p>
        </w:tc>
      </w:tr>
      <w:tr w:rsidR="00057CB5" w14:paraId="6B584693" w14:textId="77777777">
        <w:tc>
          <w:tcPr>
            <w:tcW w:w="2880" w:type="dxa"/>
          </w:tcPr>
          <w:p w14:paraId="06DD5F9A" w14:textId="77777777" w:rsidR="00057CB5" w:rsidRDefault="00CC41F1">
            <w:r>
              <w:rPr>
                <w:sz w:val="20"/>
              </w:rPr>
              <w:t>Protect in Fee w/o State PILT Liability</w:t>
            </w:r>
          </w:p>
        </w:tc>
        <w:tc>
          <w:tcPr>
            <w:tcW w:w="1440" w:type="dxa"/>
          </w:tcPr>
          <w:p w14:paraId="75A94A45" w14:textId="77777777" w:rsidR="00057CB5" w:rsidRDefault="00CC41F1">
            <w:pPr>
              <w:jc w:val="right"/>
            </w:pPr>
            <w:r>
              <w:rPr>
                <w:sz w:val="20"/>
              </w:rPr>
              <w:t>-</w:t>
            </w:r>
          </w:p>
        </w:tc>
        <w:tc>
          <w:tcPr>
            <w:tcW w:w="1440" w:type="dxa"/>
          </w:tcPr>
          <w:p w14:paraId="7A932329" w14:textId="77777777" w:rsidR="00057CB5" w:rsidRDefault="00CC41F1">
            <w:pPr>
              <w:jc w:val="right"/>
            </w:pPr>
            <w:r>
              <w:rPr>
                <w:sz w:val="20"/>
              </w:rPr>
              <w:t>-</w:t>
            </w:r>
          </w:p>
        </w:tc>
        <w:tc>
          <w:tcPr>
            <w:tcW w:w="1440" w:type="dxa"/>
          </w:tcPr>
          <w:p w14:paraId="79B8E3E3" w14:textId="77777777" w:rsidR="00057CB5" w:rsidRDefault="00CC41F1">
            <w:pPr>
              <w:jc w:val="right"/>
            </w:pPr>
            <w:r>
              <w:rPr>
                <w:sz w:val="20"/>
              </w:rPr>
              <w:t>-</w:t>
            </w:r>
          </w:p>
        </w:tc>
        <w:tc>
          <w:tcPr>
            <w:tcW w:w="1440" w:type="dxa"/>
          </w:tcPr>
          <w:p w14:paraId="450B6F61" w14:textId="77777777" w:rsidR="00057CB5" w:rsidRDefault="00CC41F1">
            <w:pPr>
              <w:jc w:val="right"/>
            </w:pPr>
            <w:r>
              <w:rPr>
                <w:sz w:val="20"/>
              </w:rPr>
              <w:t>-</w:t>
            </w:r>
          </w:p>
        </w:tc>
        <w:tc>
          <w:tcPr>
            <w:tcW w:w="1440" w:type="dxa"/>
          </w:tcPr>
          <w:p w14:paraId="62BCB613" w14:textId="77777777" w:rsidR="00057CB5" w:rsidRDefault="00CC41F1">
            <w:pPr>
              <w:jc w:val="right"/>
            </w:pPr>
            <w:r>
              <w:rPr>
                <w:sz w:val="20"/>
              </w:rPr>
              <w:t>-</w:t>
            </w:r>
          </w:p>
        </w:tc>
        <w:tc>
          <w:tcPr>
            <w:tcW w:w="1440" w:type="dxa"/>
          </w:tcPr>
          <w:p w14:paraId="7CA1EEEF" w14:textId="77777777" w:rsidR="00057CB5" w:rsidRDefault="00CC41F1">
            <w:pPr>
              <w:jc w:val="right"/>
            </w:pPr>
            <w:r>
              <w:rPr>
                <w:sz w:val="20"/>
              </w:rPr>
              <w:t>-</w:t>
            </w:r>
          </w:p>
        </w:tc>
      </w:tr>
      <w:tr w:rsidR="00057CB5" w14:paraId="2AE641FD" w14:textId="77777777">
        <w:tc>
          <w:tcPr>
            <w:tcW w:w="2880" w:type="dxa"/>
          </w:tcPr>
          <w:p w14:paraId="34986A11" w14:textId="77777777" w:rsidR="00057CB5" w:rsidRDefault="00CC41F1">
            <w:r>
              <w:rPr>
                <w:sz w:val="20"/>
              </w:rPr>
              <w:t>Protect in Easement</w:t>
            </w:r>
          </w:p>
        </w:tc>
        <w:tc>
          <w:tcPr>
            <w:tcW w:w="1440" w:type="dxa"/>
          </w:tcPr>
          <w:p w14:paraId="5629E0F8" w14:textId="77777777" w:rsidR="00057CB5" w:rsidRDefault="00CC41F1">
            <w:pPr>
              <w:jc w:val="right"/>
            </w:pPr>
            <w:r>
              <w:rPr>
                <w:sz w:val="20"/>
              </w:rPr>
              <w:t>-</w:t>
            </w:r>
          </w:p>
        </w:tc>
        <w:tc>
          <w:tcPr>
            <w:tcW w:w="1440" w:type="dxa"/>
          </w:tcPr>
          <w:p w14:paraId="1FA87F49" w14:textId="77777777" w:rsidR="00057CB5" w:rsidRDefault="00CC41F1">
            <w:pPr>
              <w:jc w:val="right"/>
            </w:pPr>
            <w:r>
              <w:rPr>
                <w:sz w:val="20"/>
              </w:rPr>
              <w:t>-</w:t>
            </w:r>
          </w:p>
        </w:tc>
        <w:tc>
          <w:tcPr>
            <w:tcW w:w="1440" w:type="dxa"/>
          </w:tcPr>
          <w:p w14:paraId="1E27CA4B" w14:textId="77777777" w:rsidR="00057CB5" w:rsidRDefault="00CC41F1">
            <w:pPr>
              <w:jc w:val="right"/>
            </w:pPr>
            <w:r>
              <w:rPr>
                <w:sz w:val="20"/>
              </w:rPr>
              <w:t>-</w:t>
            </w:r>
          </w:p>
        </w:tc>
        <w:tc>
          <w:tcPr>
            <w:tcW w:w="1440" w:type="dxa"/>
          </w:tcPr>
          <w:p w14:paraId="7788709D" w14:textId="77777777" w:rsidR="00057CB5" w:rsidRDefault="00CC41F1">
            <w:pPr>
              <w:jc w:val="right"/>
            </w:pPr>
            <w:r>
              <w:rPr>
                <w:sz w:val="20"/>
              </w:rPr>
              <w:t>-</w:t>
            </w:r>
          </w:p>
        </w:tc>
        <w:tc>
          <w:tcPr>
            <w:tcW w:w="1440" w:type="dxa"/>
          </w:tcPr>
          <w:p w14:paraId="48554147" w14:textId="77777777" w:rsidR="00057CB5" w:rsidRDefault="00CC41F1">
            <w:pPr>
              <w:jc w:val="right"/>
            </w:pPr>
            <w:r>
              <w:rPr>
                <w:sz w:val="20"/>
              </w:rPr>
              <w:t>-</w:t>
            </w:r>
          </w:p>
        </w:tc>
        <w:tc>
          <w:tcPr>
            <w:tcW w:w="1440" w:type="dxa"/>
          </w:tcPr>
          <w:p w14:paraId="09B61F95" w14:textId="77777777" w:rsidR="00057CB5" w:rsidRDefault="00CC41F1">
            <w:pPr>
              <w:jc w:val="right"/>
            </w:pPr>
            <w:r>
              <w:rPr>
                <w:sz w:val="20"/>
              </w:rPr>
              <w:t>-</w:t>
            </w:r>
          </w:p>
        </w:tc>
      </w:tr>
      <w:tr w:rsidR="00057CB5" w14:paraId="6940A731" w14:textId="77777777">
        <w:tc>
          <w:tcPr>
            <w:tcW w:w="2880" w:type="dxa"/>
          </w:tcPr>
          <w:p w14:paraId="5E7E5CDA" w14:textId="77777777" w:rsidR="00057CB5" w:rsidRDefault="00CC41F1">
            <w:r>
              <w:rPr>
                <w:sz w:val="20"/>
              </w:rPr>
              <w:t>Enhance</w:t>
            </w:r>
          </w:p>
        </w:tc>
        <w:tc>
          <w:tcPr>
            <w:tcW w:w="1440" w:type="dxa"/>
          </w:tcPr>
          <w:p w14:paraId="30BCFE26" w14:textId="77777777" w:rsidR="00057CB5" w:rsidRDefault="00CC41F1">
            <w:pPr>
              <w:jc w:val="right"/>
            </w:pPr>
            <w:r>
              <w:rPr>
                <w:sz w:val="20"/>
              </w:rPr>
              <w:t>-</w:t>
            </w:r>
          </w:p>
        </w:tc>
        <w:tc>
          <w:tcPr>
            <w:tcW w:w="1440" w:type="dxa"/>
          </w:tcPr>
          <w:p w14:paraId="5D6EC14F" w14:textId="77777777" w:rsidR="00057CB5" w:rsidRDefault="00CC41F1">
            <w:pPr>
              <w:jc w:val="right"/>
            </w:pPr>
            <w:r>
              <w:rPr>
                <w:sz w:val="20"/>
              </w:rPr>
              <w:t>-</w:t>
            </w:r>
          </w:p>
        </w:tc>
        <w:tc>
          <w:tcPr>
            <w:tcW w:w="1440" w:type="dxa"/>
          </w:tcPr>
          <w:p w14:paraId="7CFAD4CE" w14:textId="77777777" w:rsidR="00057CB5" w:rsidRDefault="00CC41F1">
            <w:pPr>
              <w:jc w:val="right"/>
            </w:pPr>
            <w:r>
              <w:rPr>
                <w:sz w:val="20"/>
              </w:rPr>
              <w:t>-</w:t>
            </w:r>
          </w:p>
        </w:tc>
        <w:tc>
          <w:tcPr>
            <w:tcW w:w="1440" w:type="dxa"/>
          </w:tcPr>
          <w:p w14:paraId="3DC2CC43" w14:textId="77777777" w:rsidR="00057CB5" w:rsidRDefault="00CC41F1">
            <w:pPr>
              <w:jc w:val="right"/>
            </w:pPr>
            <w:r>
              <w:rPr>
                <w:sz w:val="20"/>
              </w:rPr>
              <w:t>-</w:t>
            </w:r>
          </w:p>
        </w:tc>
        <w:tc>
          <w:tcPr>
            <w:tcW w:w="1440" w:type="dxa"/>
          </w:tcPr>
          <w:p w14:paraId="7522EFB1" w14:textId="77777777" w:rsidR="00057CB5" w:rsidRDefault="00CC41F1">
            <w:pPr>
              <w:jc w:val="right"/>
            </w:pPr>
            <w:r>
              <w:rPr>
                <w:sz w:val="20"/>
              </w:rPr>
              <w:t>-</w:t>
            </w:r>
          </w:p>
        </w:tc>
        <w:tc>
          <w:tcPr>
            <w:tcW w:w="1440" w:type="dxa"/>
          </w:tcPr>
          <w:p w14:paraId="585252D5" w14:textId="77777777" w:rsidR="00057CB5" w:rsidRDefault="00CC41F1">
            <w:pPr>
              <w:jc w:val="right"/>
            </w:pPr>
            <w:r>
              <w:rPr>
                <w:sz w:val="20"/>
              </w:rPr>
              <w:t>-</w:t>
            </w:r>
          </w:p>
        </w:tc>
      </w:tr>
      <w:tr w:rsidR="00057CB5" w14:paraId="6E1A7039" w14:textId="77777777">
        <w:tc>
          <w:tcPr>
            <w:tcW w:w="2880" w:type="dxa"/>
            <w:shd w:val="clear" w:color="auto" w:fill="EEEEEE"/>
          </w:tcPr>
          <w:p w14:paraId="705AFFA1" w14:textId="77777777" w:rsidR="00057CB5" w:rsidRDefault="00CC41F1">
            <w:r>
              <w:rPr>
                <w:b/>
                <w:color w:val="000000"/>
                <w:sz w:val="20"/>
              </w:rPr>
              <w:t>Total</w:t>
            </w:r>
          </w:p>
        </w:tc>
        <w:tc>
          <w:tcPr>
            <w:tcW w:w="1440" w:type="dxa"/>
            <w:shd w:val="clear" w:color="auto" w:fill="EEEEEE"/>
          </w:tcPr>
          <w:p w14:paraId="6E0DB4DA" w14:textId="77777777" w:rsidR="00057CB5" w:rsidRDefault="00CC41F1">
            <w:pPr>
              <w:jc w:val="right"/>
            </w:pPr>
            <w:r>
              <w:rPr>
                <w:b/>
                <w:color w:val="000000"/>
                <w:sz w:val="20"/>
              </w:rPr>
              <w:t>$711,500</w:t>
            </w:r>
          </w:p>
        </w:tc>
        <w:tc>
          <w:tcPr>
            <w:tcW w:w="1440" w:type="dxa"/>
            <w:shd w:val="clear" w:color="auto" w:fill="EEEEEE"/>
          </w:tcPr>
          <w:p w14:paraId="1EE008A8" w14:textId="77777777" w:rsidR="00057CB5" w:rsidRDefault="00CC41F1">
            <w:pPr>
              <w:jc w:val="right"/>
            </w:pPr>
            <w:r>
              <w:rPr>
                <w:b/>
                <w:color w:val="000000"/>
                <w:sz w:val="20"/>
              </w:rPr>
              <w:t>-</w:t>
            </w:r>
          </w:p>
        </w:tc>
        <w:tc>
          <w:tcPr>
            <w:tcW w:w="1440" w:type="dxa"/>
            <w:shd w:val="clear" w:color="auto" w:fill="EEEEEE"/>
          </w:tcPr>
          <w:p w14:paraId="13B8D972" w14:textId="77777777" w:rsidR="00057CB5" w:rsidRDefault="00CC41F1">
            <w:pPr>
              <w:jc w:val="right"/>
            </w:pPr>
            <w:r>
              <w:rPr>
                <w:b/>
                <w:color w:val="000000"/>
                <w:sz w:val="20"/>
              </w:rPr>
              <w:t>-</w:t>
            </w:r>
          </w:p>
        </w:tc>
        <w:tc>
          <w:tcPr>
            <w:tcW w:w="1440" w:type="dxa"/>
            <w:shd w:val="clear" w:color="auto" w:fill="EEEEEE"/>
          </w:tcPr>
          <w:p w14:paraId="357A97AC" w14:textId="77777777" w:rsidR="00057CB5" w:rsidRDefault="00CC41F1">
            <w:pPr>
              <w:jc w:val="right"/>
            </w:pPr>
            <w:r>
              <w:rPr>
                <w:b/>
                <w:color w:val="000000"/>
                <w:sz w:val="20"/>
              </w:rPr>
              <w:t>-</w:t>
            </w:r>
          </w:p>
        </w:tc>
        <w:tc>
          <w:tcPr>
            <w:tcW w:w="1440" w:type="dxa"/>
            <w:shd w:val="clear" w:color="auto" w:fill="EEEEEE"/>
          </w:tcPr>
          <w:p w14:paraId="3B19703C" w14:textId="77777777" w:rsidR="00057CB5" w:rsidRDefault="00CC41F1">
            <w:pPr>
              <w:jc w:val="right"/>
            </w:pPr>
            <w:r>
              <w:rPr>
                <w:b/>
                <w:color w:val="000000"/>
                <w:sz w:val="20"/>
              </w:rPr>
              <w:t>-</w:t>
            </w:r>
          </w:p>
        </w:tc>
        <w:tc>
          <w:tcPr>
            <w:tcW w:w="1440" w:type="dxa"/>
            <w:shd w:val="clear" w:color="auto" w:fill="EEEEEE"/>
          </w:tcPr>
          <w:p w14:paraId="59F383F7" w14:textId="77777777" w:rsidR="00057CB5" w:rsidRDefault="00CC41F1">
            <w:pPr>
              <w:jc w:val="right"/>
            </w:pPr>
            <w:r>
              <w:rPr>
                <w:b/>
                <w:color w:val="000000"/>
                <w:sz w:val="20"/>
              </w:rPr>
              <w:t>$711,500</w:t>
            </w:r>
          </w:p>
        </w:tc>
      </w:tr>
    </w:tbl>
    <w:p w14:paraId="72B011EA" w14:textId="77777777" w:rsidR="00ED63C5" w:rsidRDefault="00ED63C5">
      <w:pPr>
        <w:pStyle w:val="Heading3"/>
        <w:spacing w:before="60" w:after="80"/>
        <w:rPr>
          <w:color w:val="254885"/>
          <w:sz w:val="26"/>
        </w:rPr>
      </w:pPr>
    </w:p>
    <w:p w14:paraId="558DD2C8" w14:textId="77777777" w:rsidR="00ED63C5" w:rsidRDefault="00ED63C5">
      <w:pPr>
        <w:rPr>
          <w:rFonts w:asciiTheme="majorHAnsi" w:eastAsiaTheme="majorEastAsia" w:hAnsiTheme="majorHAnsi" w:cstheme="majorBidi"/>
          <w:b/>
          <w:bCs/>
          <w:color w:val="254885"/>
          <w:sz w:val="26"/>
        </w:rPr>
      </w:pPr>
      <w:r>
        <w:rPr>
          <w:color w:val="254885"/>
          <w:sz w:val="26"/>
        </w:rPr>
        <w:br w:type="page"/>
      </w:r>
    </w:p>
    <w:p w14:paraId="07501E37" w14:textId="67AC3C2F" w:rsidR="00057CB5" w:rsidRDefault="00CC41F1">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057CB5" w14:paraId="35879DD8" w14:textId="77777777">
        <w:tc>
          <w:tcPr>
            <w:tcW w:w="3600" w:type="dxa"/>
            <w:shd w:val="clear" w:color="auto" w:fill="AFC4E9"/>
          </w:tcPr>
          <w:p w14:paraId="27A3DFDA" w14:textId="77777777" w:rsidR="00057CB5" w:rsidRDefault="00CC41F1">
            <w:r>
              <w:rPr>
                <w:b/>
                <w:color w:val="000000"/>
                <w:sz w:val="20"/>
              </w:rPr>
              <w:t>Type</w:t>
            </w:r>
          </w:p>
        </w:tc>
        <w:tc>
          <w:tcPr>
            <w:tcW w:w="1800" w:type="dxa"/>
            <w:shd w:val="clear" w:color="auto" w:fill="AFC4E9"/>
          </w:tcPr>
          <w:p w14:paraId="54CF66B1" w14:textId="77777777" w:rsidR="00057CB5" w:rsidRDefault="00CC41F1">
            <w:r>
              <w:rPr>
                <w:b/>
                <w:color w:val="000000"/>
                <w:sz w:val="20"/>
              </w:rPr>
              <w:t>Wetland</w:t>
            </w:r>
          </w:p>
        </w:tc>
        <w:tc>
          <w:tcPr>
            <w:tcW w:w="1800" w:type="dxa"/>
            <w:shd w:val="clear" w:color="auto" w:fill="AFC4E9"/>
          </w:tcPr>
          <w:p w14:paraId="33A36C7E" w14:textId="77777777" w:rsidR="00057CB5" w:rsidRDefault="00CC41F1">
            <w:r>
              <w:rPr>
                <w:b/>
                <w:color w:val="000000"/>
                <w:sz w:val="20"/>
              </w:rPr>
              <w:t>Prairie</w:t>
            </w:r>
          </w:p>
        </w:tc>
        <w:tc>
          <w:tcPr>
            <w:tcW w:w="1800" w:type="dxa"/>
            <w:shd w:val="clear" w:color="auto" w:fill="AFC4E9"/>
          </w:tcPr>
          <w:p w14:paraId="1F85EF99" w14:textId="77777777" w:rsidR="00057CB5" w:rsidRDefault="00CC41F1">
            <w:r>
              <w:rPr>
                <w:b/>
                <w:color w:val="000000"/>
                <w:sz w:val="20"/>
              </w:rPr>
              <w:t>Forest</w:t>
            </w:r>
          </w:p>
        </w:tc>
        <w:tc>
          <w:tcPr>
            <w:tcW w:w="1800" w:type="dxa"/>
            <w:shd w:val="clear" w:color="auto" w:fill="AFC4E9"/>
          </w:tcPr>
          <w:p w14:paraId="7045818B" w14:textId="77777777" w:rsidR="00057CB5" w:rsidRDefault="00CC41F1">
            <w:r>
              <w:rPr>
                <w:b/>
                <w:color w:val="000000"/>
                <w:sz w:val="20"/>
              </w:rPr>
              <w:t>Habitat</w:t>
            </w:r>
          </w:p>
        </w:tc>
      </w:tr>
      <w:tr w:rsidR="00057CB5" w14:paraId="330BD980" w14:textId="77777777">
        <w:tc>
          <w:tcPr>
            <w:tcW w:w="3600" w:type="dxa"/>
          </w:tcPr>
          <w:p w14:paraId="2EBF341F" w14:textId="77777777" w:rsidR="00057CB5" w:rsidRDefault="00CC41F1">
            <w:r>
              <w:rPr>
                <w:sz w:val="20"/>
              </w:rPr>
              <w:t>Restore</w:t>
            </w:r>
          </w:p>
        </w:tc>
        <w:tc>
          <w:tcPr>
            <w:tcW w:w="1800" w:type="dxa"/>
          </w:tcPr>
          <w:p w14:paraId="783F5C21" w14:textId="77777777" w:rsidR="00057CB5" w:rsidRDefault="00CC41F1">
            <w:pPr>
              <w:jc w:val="right"/>
            </w:pPr>
            <w:r>
              <w:rPr>
                <w:sz w:val="20"/>
              </w:rPr>
              <w:t>-</w:t>
            </w:r>
          </w:p>
        </w:tc>
        <w:tc>
          <w:tcPr>
            <w:tcW w:w="1800" w:type="dxa"/>
          </w:tcPr>
          <w:p w14:paraId="31BE5A25" w14:textId="77777777" w:rsidR="00057CB5" w:rsidRDefault="00CC41F1">
            <w:pPr>
              <w:jc w:val="right"/>
            </w:pPr>
            <w:r>
              <w:rPr>
                <w:sz w:val="20"/>
              </w:rPr>
              <w:t>-</w:t>
            </w:r>
          </w:p>
        </w:tc>
        <w:tc>
          <w:tcPr>
            <w:tcW w:w="1800" w:type="dxa"/>
          </w:tcPr>
          <w:p w14:paraId="6E951687" w14:textId="77777777" w:rsidR="00057CB5" w:rsidRDefault="00CC41F1">
            <w:pPr>
              <w:jc w:val="right"/>
            </w:pPr>
            <w:r>
              <w:rPr>
                <w:sz w:val="20"/>
              </w:rPr>
              <w:t>-</w:t>
            </w:r>
          </w:p>
        </w:tc>
        <w:tc>
          <w:tcPr>
            <w:tcW w:w="1800" w:type="dxa"/>
          </w:tcPr>
          <w:p w14:paraId="688E381F" w14:textId="77777777" w:rsidR="00057CB5" w:rsidRDefault="00CC41F1">
            <w:pPr>
              <w:jc w:val="right"/>
            </w:pPr>
            <w:r>
              <w:rPr>
                <w:sz w:val="20"/>
              </w:rPr>
              <w:t>$2,237</w:t>
            </w:r>
          </w:p>
        </w:tc>
      </w:tr>
      <w:tr w:rsidR="00057CB5" w14:paraId="21DA3A32" w14:textId="77777777">
        <w:tc>
          <w:tcPr>
            <w:tcW w:w="3600" w:type="dxa"/>
          </w:tcPr>
          <w:p w14:paraId="68A3CDFA" w14:textId="77777777" w:rsidR="00057CB5" w:rsidRDefault="00CC41F1">
            <w:r>
              <w:rPr>
                <w:sz w:val="20"/>
              </w:rPr>
              <w:t>Protect in Fee with State PILT Liability</w:t>
            </w:r>
          </w:p>
        </w:tc>
        <w:tc>
          <w:tcPr>
            <w:tcW w:w="1800" w:type="dxa"/>
          </w:tcPr>
          <w:p w14:paraId="6F21DEC9" w14:textId="77777777" w:rsidR="00057CB5" w:rsidRDefault="00CC41F1">
            <w:pPr>
              <w:jc w:val="right"/>
            </w:pPr>
            <w:r>
              <w:rPr>
                <w:sz w:val="20"/>
              </w:rPr>
              <w:t>-</w:t>
            </w:r>
          </w:p>
        </w:tc>
        <w:tc>
          <w:tcPr>
            <w:tcW w:w="1800" w:type="dxa"/>
          </w:tcPr>
          <w:p w14:paraId="016CC59A" w14:textId="77777777" w:rsidR="00057CB5" w:rsidRDefault="00CC41F1">
            <w:pPr>
              <w:jc w:val="right"/>
            </w:pPr>
            <w:r>
              <w:rPr>
                <w:sz w:val="20"/>
              </w:rPr>
              <w:t>-</w:t>
            </w:r>
          </w:p>
        </w:tc>
        <w:tc>
          <w:tcPr>
            <w:tcW w:w="1800" w:type="dxa"/>
          </w:tcPr>
          <w:p w14:paraId="44E54CBB" w14:textId="77777777" w:rsidR="00057CB5" w:rsidRDefault="00CC41F1">
            <w:pPr>
              <w:jc w:val="right"/>
            </w:pPr>
            <w:r>
              <w:rPr>
                <w:sz w:val="20"/>
              </w:rPr>
              <w:t>-</w:t>
            </w:r>
          </w:p>
        </w:tc>
        <w:tc>
          <w:tcPr>
            <w:tcW w:w="1800" w:type="dxa"/>
          </w:tcPr>
          <w:p w14:paraId="2BBD8D15" w14:textId="77777777" w:rsidR="00057CB5" w:rsidRDefault="00CC41F1">
            <w:pPr>
              <w:jc w:val="right"/>
            </w:pPr>
            <w:r>
              <w:rPr>
                <w:sz w:val="20"/>
              </w:rPr>
              <w:t>-</w:t>
            </w:r>
          </w:p>
        </w:tc>
      </w:tr>
      <w:tr w:rsidR="00057CB5" w14:paraId="4D3F0F42" w14:textId="77777777">
        <w:tc>
          <w:tcPr>
            <w:tcW w:w="3600" w:type="dxa"/>
          </w:tcPr>
          <w:p w14:paraId="4BF7424A" w14:textId="77777777" w:rsidR="00057CB5" w:rsidRDefault="00CC41F1">
            <w:r>
              <w:rPr>
                <w:sz w:val="20"/>
              </w:rPr>
              <w:t>Protect in Fee w/o State PILT Liability</w:t>
            </w:r>
          </w:p>
        </w:tc>
        <w:tc>
          <w:tcPr>
            <w:tcW w:w="1800" w:type="dxa"/>
          </w:tcPr>
          <w:p w14:paraId="67B6FE93" w14:textId="77777777" w:rsidR="00057CB5" w:rsidRDefault="00CC41F1">
            <w:pPr>
              <w:jc w:val="right"/>
            </w:pPr>
            <w:r>
              <w:rPr>
                <w:sz w:val="20"/>
              </w:rPr>
              <w:t>-</w:t>
            </w:r>
          </w:p>
        </w:tc>
        <w:tc>
          <w:tcPr>
            <w:tcW w:w="1800" w:type="dxa"/>
          </w:tcPr>
          <w:p w14:paraId="72514A9B" w14:textId="77777777" w:rsidR="00057CB5" w:rsidRDefault="00CC41F1">
            <w:pPr>
              <w:jc w:val="right"/>
            </w:pPr>
            <w:r>
              <w:rPr>
                <w:sz w:val="20"/>
              </w:rPr>
              <w:t>-</w:t>
            </w:r>
          </w:p>
        </w:tc>
        <w:tc>
          <w:tcPr>
            <w:tcW w:w="1800" w:type="dxa"/>
          </w:tcPr>
          <w:p w14:paraId="33A80A28" w14:textId="77777777" w:rsidR="00057CB5" w:rsidRDefault="00CC41F1">
            <w:pPr>
              <w:jc w:val="right"/>
            </w:pPr>
            <w:r>
              <w:rPr>
                <w:sz w:val="20"/>
              </w:rPr>
              <w:t>-</w:t>
            </w:r>
          </w:p>
        </w:tc>
        <w:tc>
          <w:tcPr>
            <w:tcW w:w="1800" w:type="dxa"/>
          </w:tcPr>
          <w:p w14:paraId="509A5F18" w14:textId="77777777" w:rsidR="00057CB5" w:rsidRDefault="00CC41F1">
            <w:pPr>
              <w:jc w:val="right"/>
            </w:pPr>
            <w:r>
              <w:rPr>
                <w:sz w:val="20"/>
              </w:rPr>
              <w:t>-</w:t>
            </w:r>
          </w:p>
        </w:tc>
      </w:tr>
      <w:tr w:rsidR="00057CB5" w14:paraId="4E95A830" w14:textId="77777777">
        <w:tc>
          <w:tcPr>
            <w:tcW w:w="3600" w:type="dxa"/>
          </w:tcPr>
          <w:p w14:paraId="07393444" w14:textId="77777777" w:rsidR="00057CB5" w:rsidRDefault="00CC41F1">
            <w:r>
              <w:rPr>
                <w:sz w:val="20"/>
              </w:rPr>
              <w:t>Protect in Easement</w:t>
            </w:r>
          </w:p>
        </w:tc>
        <w:tc>
          <w:tcPr>
            <w:tcW w:w="1800" w:type="dxa"/>
          </w:tcPr>
          <w:p w14:paraId="3896CDA6" w14:textId="77777777" w:rsidR="00057CB5" w:rsidRDefault="00CC41F1">
            <w:pPr>
              <w:jc w:val="right"/>
            </w:pPr>
            <w:r>
              <w:rPr>
                <w:sz w:val="20"/>
              </w:rPr>
              <w:t>-</w:t>
            </w:r>
          </w:p>
        </w:tc>
        <w:tc>
          <w:tcPr>
            <w:tcW w:w="1800" w:type="dxa"/>
          </w:tcPr>
          <w:p w14:paraId="0C5C34F2" w14:textId="77777777" w:rsidR="00057CB5" w:rsidRDefault="00CC41F1">
            <w:pPr>
              <w:jc w:val="right"/>
            </w:pPr>
            <w:r>
              <w:rPr>
                <w:sz w:val="20"/>
              </w:rPr>
              <w:t>-</w:t>
            </w:r>
          </w:p>
        </w:tc>
        <w:tc>
          <w:tcPr>
            <w:tcW w:w="1800" w:type="dxa"/>
          </w:tcPr>
          <w:p w14:paraId="4867E102" w14:textId="77777777" w:rsidR="00057CB5" w:rsidRDefault="00CC41F1">
            <w:pPr>
              <w:jc w:val="right"/>
            </w:pPr>
            <w:r>
              <w:rPr>
                <w:sz w:val="20"/>
              </w:rPr>
              <w:t>-</w:t>
            </w:r>
          </w:p>
        </w:tc>
        <w:tc>
          <w:tcPr>
            <w:tcW w:w="1800" w:type="dxa"/>
          </w:tcPr>
          <w:p w14:paraId="542FF34D" w14:textId="77777777" w:rsidR="00057CB5" w:rsidRDefault="00CC41F1">
            <w:pPr>
              <w:jc w:val="right"/>
            </w:pPr>
            <w:r>
              <w:rPr>
                <w:sz w:val="20"/>
              </w:rPr>
              <w:t>-</w:t>
            </w:r>
          </w:p>
        </w:tc>
      </w:tr>
      <w:tr w:rsidR="00057CB5" w14:paraId="0BB9DB0C" w14:textId="77777777">
        <w:tc>
          <w:tcPr>
            <w:tcW w:w="3600" w:type="dxa"/>
          </w:tcPr>
          <w:p w14:paraId="5E6223C2" w14:textId="77777777" w:rsidR="00057CB5" w:rsidRDefault="00CC41F1">
            <w:r>
              <w:rPr>
                <w:sz w:val="20"/>
              </w:rPr>
              <w:t>Enhance</w:t>
            </w:r>
          </w:p>
        </w:tc>
        <w:tc>
          <w:tcPr>
            <w:tcW w:w="1800" w:type="dxa"/>
          </w:tcPr>
          <w:p w14:paraId="7602C003" w14:textId="77777777" w:rsidR="00057CB5" w:rsidRDefault="00CC41F1">
            <w:pPr>
              <w:jc w:val="right"/>
            </w:pPr>
            <w:r>
              <w:rPr>
                <w:sz w:val="20"/>
              </w:rPr>
              <w:t>-</w:t>
            </w:r>
          </w:p>
        </w:tc>
        <w:tc>
          <w:tcPr>
            <w:tcW w:w="1800" w:type="dxa"/>
          </w:tcPr>
          <w:p w14:paraId="628D1A90" w14:textId="77777777" w:rsidR="00057CB5" w:rsidRDefault="00CC41F1">
            <w:pPr>
              <w:jc w:val="right"/>
            </w:pPr>
            <w:r>
              <w:rPr>
                <w:sz w:val="20"/>
              </w:rPr>
              <w:t>-</w:t>
            </w:r>
          </w:p>
        </w:tc>
        <w:tc>
          <w:tcPr>
            <w:tcW w:w="1800" w:type="dxa"/>
          </w:tcPr>
          <w:p w14:paraId="5A4100AB" w14:textId="77777777" w:rsidR="00057CB5" w:rsidRDefault="00CC41F1">
            <w:pPr>
              <w:jc w:val="right"/>
            </w:pPr>
            <w:r>
              <w:rPr>
                <w:sz w:val="20"/>
              </w:rPr>
              <w:t>-</w:t>
            </w:r>
          </w:p>
        </w:tc>
        <w:tc>
          <w:tcPr>
            <w:tcW w:w="1800" w:type="dxa"/>
          </w:tcPr>
          <w:p w14:paraId="0AC391B7" w14:textId="77777777" w:rsidR="00057CB5" w:rsidRDefault="00CC41F1">
            <w:pPr>
              <w:jc w:val="right"/>
            </w:pPr>
            <w:r>
              <w:rPr>
                <w:sz w:val="20"/>
              </w:rPr>
              <w:t>-</w:t>
            </w:r>
          </w:p>
        </w:tc>
      </w:tr>
    </w:tbl>
    <w:p w14:paraId="74150C5C" w14:textId="77777777" w:rsidR="00057CB5" w:rsidRDefault="00CC41F1">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057CB5" w14:paraId="2B9F6768" w14:textId="77777777">
        <w:tc>
          <w:tcPr>
            <w:tcW w:w="2880" w:type="dxa"/>
            <w:shd w:val="clear" w:color="auto" w:fill="AFC4E9"/>
          </w:tcPr>
          <w:p w14:paraId="66881DAE" w14:textId="77777777" w:rsidR="00057CB5" w:rsidRDefault="00CC41F1">
            <w:r>
              <w:rPr>
                <w:b/>
                <w:color w:val="000000"/>
                <w:sz w:val="20"/>
              </w:rPr>
              <w:t>Type</w:t>
            </w:r>
          </w:p>
        </w:tc>
        <w:tc>
          <w:tcPr>
            <w:tcW w:w="1728" w:type="dxa"/>
            <w:shd w:val="clear" w:color="auto" w:fill="AFC4E9"/>
          </w:tcPr>
          <w:p w14:paraId="0EE78A95" w14:textId="77777777" w:rsidR="00057CB5" w:rsidRDefault="00CC41F1">
            <w:r>
              <w:rPr>
                <w:b/>
                <w:color w:val="000000"/>
                <w:sz w:val="20"/>
              </w:rPr>
              <w:t>Metro/Urban</w:t>
            </w:r>
          </w:p>
        </w:tc>
        <w:tc>
          <w:tcPr>
            <w:tcW w:w="1728" w:type="dxa"/>
            <w:shd w:val="clear" w:color="auto" w:fill="AFC4E9"/>
          </w:tcPr>
          <w:p w14:paraId="63BC3EF5" w14:textId="77777777" w:rsidR="00057CB5" w:rsidRDefault="00CC41F1">
            <w:r>
              <w:rPr>
                <w:b/>
                <w:color w:val="000000"/>
                <w:sz w:val="20"/>
              </w:rPr>
              <w:t>Forest/Prairie</w:t>
            </w:r>
          </w:p>
        </w:tc>
        <w:tc>
          <w:tcPr>
            <w:tcW w:w="1728" w:type="dxa"/>
            <w:shd w:val="clear" w:color="auto" w:fill="AFC4E9"/>
          </w:tcPr>
          <w:p w14:paraId="47C82C1F" w14:textId="77777777" w:rsidR="00057CB5" w:rsidRDefault="00CC41F1">
            <w:r>
              <w:rPr>
                <w:b/>
                <w:color w:val="000000"/>
                <w:sz w:val="20"/>
              </w:rPr>
              <w:t>SE Forest</w:t>
            </w:r>
          </w:p>
        </w:tc>
        <w:tc>
          <w:tcPr>
            <w:tcW w:w="1728" w:type="dxa"/>
            <w:shd w:val="clear" w:color="auto" w:fill="AFC4E9"/>
          </w:tcPr>
          <w:p w14:paraId="65518969" w14:textId="77777777" w:rsidR="00057CB5" w:rsidRDefault="00CC41F1">
            <w:r>
              <w:rPr>
                <w:b/>
                <w:color w:val="000000"/>
                <w:sz w:val="20"/>
              </w:rPr>
              <w:t>Prairie</w:t>
            </w:r>
          </w:p>
        </w:tc>
        <w:tc>
          <w:tcPr>
            <w:tcW w:w="1728" w:type="dxa"/>
            <w:shd w:val="clear" w:color="auto" w:fill="AFC4E9"/>
          </w:tcPr>
          <w:p w14:paraId="04116D6B" w14:textId="77777777" w:rsidR="00057CB5" w:rsidRDefault="00CC41F1">
            <w:r>
              <w:rPr>
                <w:b/>
                <w:color w:val="000000"/>
                <w:sz w:val="20"/>
              </w:rPr>
              <w:t>N. Forest</w:t>
            </w:r>
          </w:p>
        </w:tc>
      </w:tr>
      <w:tr w:rsidR="00057CB5" w14:paraId="33E6BF61" w14:textId="77777777">
        <w:tc>
          <w:tcPr>
            <w:tcW w:w="2880" w:type="dxa"/>
          </w:tcPr>
          <w:p w14:paraId="1D4EC9D7" w14:textId="77777777" w:rsidR="00057CB5" w:rsidRDefault="00CC41F1">
            <w:r>
              <w:rPr>
                <w:sz w:val="20"/>
              </w:rPr>
              <w:t>Restore</w:t>
            </w:r>
          </w:p>
        </w:tc>
        <w:tc>
          <w:tcPr>
            <w:tcW w:w="1728" w:type="dxa"/>
          </w:tcPr>
          <w:p w14:paraId="72A1F466" w14:textId="77777777" w:rsidR="00057CB5" w:rsidRDefault="00CC41F1">
            <w:pPr>
              <w:jc w:val="right"/>
            </w:pPr>
            <w:r>
              <w:rPr>
                <w:sz w:val="20"/>
              </w:rPr>
              <w:t>$2,237</w:t>
            </w:r>
          </w:p>
        </w:tc>
        <w:tc>
          <w:tcPr>
            <w:tcW w:w="1728" w:type="dxa"/>
          </w:tcPr>
          <w:p w14:paraId="4A29EF34" w14:textId="77777777" w:rsidR="00057CB5" w:rsidRDefault="00CC41F1">
            <w:pPr>
              <w:jc w:val="right"/>
            </w:pPr>
            <w:r>
              <w:rPr>
                <w:sz w:val="20"/>
              </w:rPr>
              <w:t>-</w:t>
            </w:r>
          </w:p>
        </w:tc>
        <w:tc>
          <w:tcPr>
            <w:tcW w:w="1728" w:type="dxa"/>
          </w:tcPr>
          <w:p w14:paraId="45CA8B5C" w14:textId="77777777" w:rsidR="00057CB5" w:rsidRDefault="00CC41F1">
            <w:pPr>
              <w:jc w:val="right"/>
            </w:pPr>
            <w:r>
              <w:rPr>
                <w:sz w:val="20"/>
              </w:rPr>
              <w:t>-</w:t>
            </w:r>
          </w:p>
        </w:tc>
        <w:tc>
          <w:tcPr>
            <w:tcW w:w="1728" w:type="dxa"/>
          </w:tcPr>
          <w:p w14:paraId="065130BA" w14:textId="77777777" w:rsidR="00057CB5" w:rsidRDefault="00CC41F1">
            <w:pPr>
              <w:jc w:val="right"/>
            </w:pPr>
            <w:r>
              <w:rPr>
                <w:sz w:val="20"/>
              </w:rPr>
              <w:t>-</w:t>
            </w:r>
          </w:p>
        </w:tc>
        <w:tc>
          <w:tcPr>
            <w:tcW w:w="1728" w:type="dxa"/>
          </w:tcPr>
          <w:p w14:paraId="73C6FD0D" w14:textId="77777777" w:rsidR="00057CB5" w:rsidRDefault="00CC41F1">
            <w:pPr>
              <w:jc w:val="right"/>
            </w:pPr>
            <w:r>
              <w:rPr>
                <w:sz w:val="20"/>
              </w:rPr>
              <w:t>-</w:t>
            </w:r>
          </w:p>
        </w:tc>
      </w:tr>
      <w:tr w:rsidR="00057CB5" w14:paraId="05137F75" w14:textId="77777777">
        <w:tc>
          <w:tcPr>
            <w:tcW w:w="2880" w:type="dxa"/>
          </w:tcPr>
          <w:p w14:paraId="3648B632" w14:textId="77777777" w:rsidR="00057CB5" w:rsidRDefault="00CC41F1">
            <w:r>
              <w:rPr>
                <w:sz w:val="20"/>
              </w:rPr>
              <w:t>Protect in Fee with State PILT Liability</w:t>
            </w:r>
          </w:p>
        </w:tc>
        <w:tc>
          <w:tcPr>
            <w:tcW w:w="1728" w:type="dxa"/>
          </w:tcPr>
          <w:p w14:paraId="1E825A5B" w14:textId="77777777" w:rsidR="00057CB5" w:rsidRDefault="00CC41F1">
            <w:pPr>
              <w:jc w:val="right"/>
            </w:pPr>
            <w:r>
              <w:rPr>
                <w:sz w:val="20"/>
              </w:rPr>
              <w:t>-</w:t>
            </w:r>
          </w:p>
        </w:tc>
        <w:tc>
          <w:tcPr>
            <w:tcW w:w="1728" w:type="dxa"/>
          </w:tcPr>
          <w:p w14:paraId="09D125C3" w14:textId="77777777" w:rsidR="00057CB5" w:rsidRDefault="00CC41F1">
            <w:pPr>
              <w:jc w:val="right"/>
            </w:pPr>
            <w:r>
              <w:rPr>
                <w:sz w:val="20"/>
              </w:rPr>
              <w:t>-</w:t>
            </w:r>
          </w:p>
        </w:tc>
        <w:tc>
          <w:tcPr>
            <w:tcW w:w="1728" w:type="dxa"/>
          </w:tcPr>
          <w:p w14:paraId="37A24F01" w14:textId="77777777" w:rsidR="00057CB5" w:rsidRDefault="00CC41F1">
            <w:pPr>
              <w:jc w:val="right"/>
            </w:pPr>
            <w:r>
              <w:rPr>
                <w:sz w:val="20"/>
              </w:rPr>
              <w:t>-</w:t>
            </w:r>
          </w:p>
        </w:tc>
        <w:tc>
          <w:tcPr>
            <w:tcW w:w="1728" w:type="dxa"/>
          </w:tcPr>
          <w:p w14:paraId="68BDB6CC" w14:textId="77777777" w:rsidR="00057CB5" w:rsidRDefault="00CC41F1">
            <w:pPr>
              <w:jc w:val="right"/>
            </w:pPr>
            <w:r>
              <w:rPr>
                <w:sz w:val="20"/>
              </w:rPr>
              <w:t>-</w:t>
            </w:r>
          </w:p>
        </w:tc>
        <w:tc>
          <w:tcPr>
            <w:tcW w:w="1728" w:type="dxa"/>
          </w:tcPr>
          <w:p w14:paraId="511A9D5B" w14:textId="77777777" w:rsidR="00057CB5" w:rsidRDefault="00CC41F1">
            <w:pPr>
              <w:jc w:val="right"/>
            </w:pPr>
            <w:r>
              <w:rPr>
                <w:sz w:val="20"/>
              </w:rPr>
              <w:t>-</w:t>
            </w:r>
          </w:p>
        </w:tc>
      </w:tr>
      <w:tr w:rsidR="00057CB5" w14:paraId="5C980BF6" w14:textId="77777777">
        <w:tc>
          <w:tcPr>
            <w:tcW w:w="2880" w:type="dxa"/>
          </w:tcPr>
          <w:p w14:paraId="580D6559" w14:textId="77777777" w:rsidR="00057CB5" w:rsidRDefault="00CC41F1">
            <w:r>
              <w:rPr>
                <w:sz w:val="20"/>
              </w:rPr>
              <w:t xml:space="preserve">Protect in Fee </w:t>
            </w:r>
            <w:r>
              <w:rPr>
                <w:sz w:val="20"/>
              </w:rPr>
              <w:t>w/o State PILT Liability</w:t>
            </w:r>
          </w:p>
        </w:tc>
        <w:tc>
          <w:tcPr>
            <w:tcW w:w="1728" w:type="dxa"/>
          </w:tcPr>
          <w:p w14:paraId="14F5E9DE" w14:textId="77777777" w:rsidR="00057CB5" w:rsidRDefault="00CC41F1">
            <w:pPr>
              <w:jc w:val="right"/>
            </w:pPr>
            <w:r>
              <w:rPr>
                <w:sz w:val="20"/>
              </w:rPr>
              <w:t>-</w:t>
            </w:r>
          </w:p>
        </w:tc>
        <w:tc>
          <w:tcPr>
            <w:tcW w:w="1728" w:type="dxa"/>
          </w:tcPr>
          <w:p w14:paraId="391997A8" w14:textId="77777777" w:rsidR="00057CB5" w:rsidRDefault="00CC41F1">
            <w:pPr>
              <w:jc w:val="right"/>
            </w:pPr>
            <w:r>
              <w:rPr>
                <w:sz w:val="20"/>
              </w:rPr>
              <w:t>-</w:t>
            </w:r>
          </w:p>
        </w:tc>
        <w:tc>
          <w:tcPr>
            <w:tcW w:w="1728" w:type="dxa"/>
          </w:tcPr>
          <w:p w14:paraId="25DBCFBD" w14:textId="77777777" w:rsidR="00057CB5" w:rsidRDefault="00CC41F1">
            <w:pPr>
              <w:jc w:val="right"/>
            </w:pPr>
            <w:r>
              <w:rPr>
                <w:sz w:val="20"/>
              </w:rPr>
              <w:t>-</w:t>
            </w:r>
          </w:p>
        </w:tc>
        <w:tc>
          <w:tcPr>
            <w:tcW w:w="1728" w:type="dxa"/>
          </w:tcPr>
          <w:p w14:paraId="7CBD58FA" w14:textId="77777777" w:rsidR="00057CB5" w:rsidRDefault="00CC41F1">
            <w:pPr>
              <w:jc w:val="right"/>
            </w:pPr>
            <w:r>
              <w:rPr>
                <w:sz w:val="20"/>
              </w:rPr>
              <w:t>-</w:t>
            </w:r>
          </w:p>
        </w:tc>
        <w:tc>
          <w:tcPr>
            <w:tcW w:w="1728" w:type="dxa"/>
          </w:tcPr>
          <w:p w14:paraId="070B6E6D" w14:textId="77777777" w:rsidR="00057CB5" w:rsidRDefault="00CC41F1">
            <w:pPr>
              <w:jc w:val="right"/>
            </w:pPr>
            <w:r>
              <w:rPr>
                <w:sz w:val="20"/>
              </w:rPr>
              <w:t>-</w:t>
            </w:r>
          </w:p>
        </w:tc>
      </w:tr>
      <w:tr w:rsidR="00057CB5" w14:paraId="5D2725BD" w14:textId="77777777">
        <w:tc>
          <w:tcPr>
            <w:tcW w:w="2880" w:type="dxa"/>
          </w:tcPr>
          <w:p w14:paraId="500FB754" w14:textId="77777777" w:rsidR="00057CB5" w:rsidRDefault="00CC41F1">
            <w:r>
              <w:rPr>
                <w:sz w:val="20"/>
              </w:rPr>
              <w:t>Protect in Easement</w:t>
            </w:r>
          </w:p>
        </w:tc>
        <w:tc>
          <w:tcPr>
            <w:tcW w:w="1728" w:type="dxa"/>
          </w:tcPr>
          <w:p w14:paraId="05F8FEFD" w14:textId="77777777" w:rsidR="00057CB5" w:rsidRDefault="00CC41F1">
            <w:pPr>
              <w:jc w:val="right"/>
            </w:pPr>
            <w:r>
              <w:rPr>
                <w:sz w:val="20"/>
              </w:rPr>
              <w:t>-</w:t>
            </w:r>
          </w:p>
        </w:tc>
        <w:tc>
          <w:tcPr>
            <w:tcW w:w="1728" w:type="dxa"/>
          </w:tcPr>
          <w:p w14:paraId="3C5AF1D9" w14:textId="77777777" w:rsidR="00057CB5" w:rsidRDefault="00CC41F1">
            <w:pPr>
              <w:jc w:val="right"/>
            </w:pPr>
            <w:r>
              <w:rPr>
                <w:sz w:val="20"/>
              </w:rPr>
              <w:t>-</w:t>
            </w:r>
          </w:p>
        </w:tc>
        <w:tc>
          <w:tcPr>
            <w:tcW w:w="1728" w:type="dxa"/>
          </w:tcPr>
          <w:p w14:paraId="07FCE5AE" w14:textId="77777777" w:rsidR="00057CB5" w:rsidRDefault="00CC41F1">
            <w:pPr>
              <w:jc w:val="right"/>
            </w:pPr>
            <w:r>
              <w:rPr>
                <w:sz w:val="20"/>
              </w:rPr>
              <w:t>-</w:t>
            </w:r>
          </w:p>
        </w:tc>
        <w:tc>
          <w:tcPr>
            <w:tcW w:w="1728" w:type="dxa"/>
          </w:tcPr>
          <w:p w14:paraId="0C040181" w14:textId="77777777" w:rsidR="00057CB5" w:rsidRDefault="00CC41F1">
            <w:pPr>
              <w:jc w:val="right"/>
            </w:pPr>
            <w:r>
              <w:rPr>
                <w:sz w:val="20"/>
              </w:rPr>
              <w:t>-</w:t>
            </w:r>
          </w:p>
        </w:tc>
        <w:tc>
          <w:tcPr>
            <w:tcW w:w="1728" w:type="dxa"/>
          </w:tcPr>
          <w:p w14:paraId="10BA7BAC" w14:textId="77777777" w:rsidR="00057CB5" w:rsidRDefault="00CC41F1">
            <w:pPr>
              <w:jc w:val="right"/>
            </w:pPr>
            <w:r>
              <w:rPr>
                <w:sz w:val="20"/>
              </w:rPr>
              <w:t>-</w:t>
            </w:r>
          </w:p>
        </w:tc>
      </w:tr>
      <w:tr w:rsidR="00057CB5" w14:paraId="592B47C3" w14:textId="77777777">
        <w:tc>
          <w:tcPr>
            <w:tcW w:w="2880" w:type="dxa"/>
          </w:tcPr>
          <w:p w14:paraId="41DF9C9A" w14:textId="77777777" w:rsidR="00057CB5" w:rsidRDefault="00CC41F1">
            <w:r>
              <w:rPr>
                <w:sz w:val="20"/>
              </w:rPr>
              <w:t>Enhance</w:t>
            </w:r>
          </w:p>
        </w:tc>
        <w:tc>
          <w:tcPr>
            <w:tcW w:w="1728" w:type="dxa"/>
          </w:tcPr>
          <w:p w14:paraId="3A878AB9" w14:textId="77777777" w:rsidR="00057CB5" w:rsidRDefault="00CC41F1">
            <w:pPr>
              <w:jc w:val="right"/>
            </w:pPr>
            <w:r>
              <w:rPr>
                <w:sz w:val="20"/>
              </w:rPr>
              <w:t>-</w:t>
            </w:r>
          </w:p>
        </w:tc>
        <w:tc>
          <w:tcPr>
            <w:tcW w:w="1728" w:type="dxa"/>
          </w:tcPr>
          <w:p w14:paraId="7CE1BFAF" w14:textId="77777777" w:rsidR="00057CB5" w:rsidRDefault="00CC41F1">
            <w:pPr>
              <w:jc w:val="right"/>
            </w:pPr>
            <w:r>
              <w:rPr>
                <w:sz w:val="20"/>
              </w:rPr>
              <w:t>-</w:t>
            </w:r>
          </w:p>
        </w:tc>
        <w:tc>
          <w:tcPr>
            <w:tcW w:w="1728" w:type="dxa"/>
          </w:tcPr>
          <w:p w14:paraId="7B838CAA" w14:textId="77777777" w:rsidR="00057CB5" w:rsidRDefault="00CC41F1">
            <w:pPr>
              <w:jc w:val="right"/>
            </w:pPr>
            <w:r>
              <w:rPr>
                <w:sz w:val="20"/>
              </w:rPr>
              <w:t>-</w:t>
            </w:r>
          </w:p>
        </w:tc>
        <w:tc>
          <w:tcPr>
            <w:tcW w:w="1728" w:type="dxa"/>
          </w:tcPr>
          <w:p w14:paraId="00B84BC6" w14:textId="77777777" w:rsidR="00057CB5" w:rsidRDefault="00CC41F1">
            <w:pPr>
              <w:jc w:val="right"/>
            </w:pPr>
            <w:r>
              <w:rPr>
                <w:sz w:val="20"/>
              </w:rPr>
              <w:t>-</w:t>
            </w:r>
          </w:p>
        </w:tc>
        <w:tc>
          <w:tcPr>
            <w:tcW w:w="1728" w:type="dxa"/>
          </w:tcPr>
          <w:p w14:paraId="393FA1B4" w14:textId="77777777" w:rsidR="00057CB5" w:rsidRDefault="00CC41F1">
            <w:pPr>
              <w:jc w:val="right"/>
            </w:pPr>
            <w:r>
              <w:rPr>
                <w:sz w:val="20"/>
              </w:rPr>
              <w:t>-</w:t>
            </w:r>
          </w:p>
        </w:tc>
      </w:tr>
    </w:tbl>
    <w:p w14:paraId="6C6CF32E" w14:textId="77777777" w:rsidR="00057CB5" w:rsidRDefault="00CC41F1">
      <w:pPr>
        <w:pStyle w:val="Heading3"/>
        <w:spacing w:before="60" w:after="80"/>
      </w:pPr>
      <w:r>
        <w:rPr>
          <w:color w:val="254885"/>
          <w:sz w:val="26"/>
        </w:rPr>
        <w:t>Target Lake/Stream/River Feet or Miles</w:t>
      </w:r>
    </w:p>
    <w:p w14:paraId="2ABA28C5" w14:textId="77777777" w:rsidR="00057CB5" w:rsidRDefault="00CC41F1">
      <w:r>
        <w:t>4.7 miles</w:t>
      </w:r>
    </w:p>
    <w:p w14:paraId="42BAC730" w14:textId="77777777" w:rsidR="00057CB5" w:rsidRDefault="00CC41F1">
      <w:r>
        <w:br w:type="page"/>
      </w:r>
    </w:p>
    <w:p w14:paraId="12784A11" w14:textId="77777777" w:rsidR="00057CB5" w:rsidRDefault="00CC41F1">
      <w:pPr>
        <w:pStyle w:val="Heading2"/>
        <w:spacing w:before="0" w:after="80"/>
        <w:jc w:val="center"/>
      </w:pPr>
      <w:r>
        <w:rPr>
          <w:color w:val="2C559C"/>
          <w:sz w:val="28"/>
          <w:u w:val="single"/>
        </w:rPr>
        <w:lastRenderedPageBreak/>
        <w:t>Parcels</w:t>
      </w:r>
    </w:p>
    <w:p w14:paraId="2BBE288C" w14:textId="77777777" w:rsidR="00057CB5" w:rsidRDefault="00CC41F1">
      <w:r>
        <w:rPr>
          <w:b/>
        </w:rPr>
        <w:t xml:space="preserve">Sign-up Criteria?  </w:t>
      </w:r>
      <w:r>
        <w:rPr>
          <w:b/>
        </w:rPr>
        <w:br/>
      </w:r>
      <w:r>
        <w:t>No</w:t>
      </w:r>
    </w:p>
    <w:p w14:paraId="39264971" w14:textId="77777777" w:rsidR="00057CB5" w:rsidRDefault="00CC41F1">
      <w:r>
        <w:rPr>
          <w:b/>
        </w:rPr>
        <w:t xml:space="preserve">Explain the process used to identify, prioritize, and select the parcels on your list:  </w:t>
      </w:r>
      <w:r>
        <w:rPr>
          <w:b/>
        </w:rPr>
        <w:br/>
      </w:r>
      <w:r>
        <w:t>The watershed surrounding Howard Lake was prioritized through the One Watershed One Plan process. We chose the watershed because it contains high-priority lakes, municipalities, county parks, and agricultural land.  Then we conducted a feasibility study on five of the lakes in the watershed. We considered the pollutants coming from runoff, internal water chemistry, nonnative species prevalence, and native plant habitat. It was through this process that local government learned the true extent of the invasi</w:t>
      </w:r>
      <w:r>
        <w:t>ve species problem in Howard Lake. We spoke with the DNR, certified lake managers, and potential applicators to determine a viable project. Then we began to engage the public, including the City of Howard Lake, the Howard Lake Watershed Alliance, and the local sportsman’s group. We have held several meetings with local stakeholders to verify interest, answer questions, and talk about local contributions.</w:t>
      </w:r>
    </w:p>
    <w:p w14:paraId="0CDC51F0" w14:textId="77777777" w:rsidR="00057CB5" w:rsidRDefault="00CC41F1">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127"/>
        <w:gridCol w:w="1042"/>
        <w:gridCol w:w="1102"/>
        <w:gridCol w:w="731"/>
        <w:gridCol w:w="997"/>
        <w:gridCol w:w="1189"/>
        <w:gridCol w:w="2602"/>
      </w:tblGrid>
      <w:tr w:rsidR="00057CB5" w14:paraId="0292DCCF" w14:textId="77777777">
        <w:tc>
          <w:tcPr>
            <w:tcW w:w="3600" w:type="dxa"/>
            <w:shd w:val="clear" w:color="auto" w:fill="AFC4E9"/>
          </w:tcPr>
          <w:p w14:paraId="7B402E83" w14:textId="77777777" w:rsidR="00057CB5" w:rsidRDefault="00CC41F1">
            <w:r>
              <w:rPr>
                <w:b/>
                <w:color w:val="000000"/>
                <w:sz w:val="20"/>
              </w:rPr>
              <w:t>Name</w:t>
            </w:r>
          </w:p>
        </w:tc>
        <w:tc>
          <w:tcPr>
            <w:tcW w:w="1080" w:type="dxa"/>
            <w:shd w:val="clear" w:color="auto" w:fill="AFC4E9"/>
          </w:tcPr>
          <w:p w14:paraId="68455EFC" w14:textId="77777777" w:rsidR="00057CB5" w:rsidRDefault="00CC41F1">
            <w:r>
              <w:rPr>
                <w:b/>
                <w:color w:val="000000"/>
                <w:sz w:val="20"/>
              </w:rPr>
              <w:t>County</w:t>
            </w:r>
          </w:p>
        </w:tc>
        <w:tc>
          <w:tcPr>
            <w:tcW w:w="1080" w:type="dxa"/>
            <w:shd w:val="clear" w:color="auto" w:fill="AFC4E9"/>
          </w:tcPr>
          <w:p w14:paraId="4859CC14" w14:textId="77777777" w:rsidR="00057CB5" w:rsidRDefault="00CC41F1">
            <w:r>
              <w:rPr>
                <w:b/>
                <w:color w:val="000000"/>
                <w:sz w:val="20"/>
              </w:rPr>
              <w:t>TRDS</w:t>
            </w:r>
          </w:p>
        </w:tc>
        <w:tc>
          <w:tcPr>
            <w:tcW w:w="720" w:type="dxa"/>
            <w:shd w:val="clear" w:color="auto" w:fill="AFC4E9"/>
          </w:tcPr>
          <w:p w14:paraId="37F6EFA3" w14:textId="77777777" w:rsidR="00057CB5" w:rsidRDefault="00CC41F1">
            <w:r>
              <w:rPr>
                <w:b/>
                <w:color w:val="000000"/>
                <w:sz w:val="20"/>
              </w:rPr>
              <w:t>Acres</w:t>
            </w:r>
          </w:p>
        </w:tc>
        <w:tc>
          <w:tcPr>
            <w:tcW w:w="1080" w:type="dxa"/>
            <w:shd w:val="clear" w:color="auto" w:fill="AFC4E9"/>
          </w:tcPr>
          <w:p w14:paraId="175407ED" w14:textId="77777777" w:rsidR="00057CB5" w:rsidRDefault="00CC41F1">
            <w:r>
              <w:rPr>
                <w:b/>
                <w:color w:val="000000"/>
                <w:sz w:val="20"/>
              </w:rPr>
              <w:t>Est Cost</w:t>
            </w:r>
          </w:p>
        </w:tc>
        <w:tc>
          <w:tcPr>
            <w:tcW w:w="1080" w:type="dxa"/>
            <w:shd w:val="clear" w:color="auto" w:fill="AFC4E9"/>
          </w:tcPr>
          <w:p w14:paraId="0DC0BC0F" w14:textId="77777777" w:rsidR="00057CB5" w:rsidRDefault="00CC41F1">
            <w:r>
              <w:rPr>
                <w:b/>
                <w:color w:val="000000"/>
                <w:sz w:val="20"/>
              </w:rPr>
              <w:t>Existing Protection</w:t>
            </w:r>
          </w:p>
        </w:tc>
        <w:tc>
          <w:tcPr>
            <w:tcW w:w="2880" w:type="dxa"/>
            <w:shd w:val="clear" w:color="auto" w:fill="AFC4E9"/>
          </w:tcPr>
          <w:p w14:paraId="35FB3E54" w14:textId="77777777" w:rsidR="00057CB5" w:rsidRDefault="00CC41F1">
            <w:r>
              <w:rPr>
                <w:b/>
                <w:color w:val="000000"/>
                <w:sz w:val="20"/>
              </w:rPr>
              <w:t>Description</w:t>
            </w:r>
          </w:p>
        </w:tc>
      </w:tr>
      <w:tr w:rsidR="00057CB5" w14:paraId="15DB9EE0" w14:textId="77777777">
        <w:tc>
          <w:tcPr>
            <w:tcW w:w="3600" w:type="dxa"/>
          </w:tcPr>
          <w:p w14:paraId="572D9ED4" w14:textId="77777777" w:rsidR="00057CB5" w:rsidRDefault="00CC41F1">
            <w:r>
              <w:rPr>
                <w:sz w:val="20"/>
              </w:rPr>
              <w:t>Howard Lake</w:t>
            </w:r>
          </w:p>
        </w:tc>
        <w:tc>
          <w:tcPr>
            <w:tcW w:w="1080" w:type="dxa"/>
          </w:tcPr>
          <w:p w14:paraId="0C331C9D" w14:textId="77777777" w:rsidR="00057CB5" w:rsidRDefault="00CC41F1">
            <w:r>
              <w:rPr>
                <w:sz w:val="20"/>
              </w:rPr>
              <w:t>Wright</w:t>
            </w:r>
          </w:p>
        </w:tc>
        <w:tc>
          <w:tcPr>
            <w:tcW w:w="1080" w:type="dxa"/>
          </w:tcPr>
          <w:p w14:paraId="1FDD653D" w14:textId="77777777" w:rsidR="00057CB5" w:rsidRDefault="00CC41F1">
            <w:r>
              <w:rPr>
                <w:sz w:val="20"/>
              </w:rPr>
              <w:t>11927233</w:t>
            </w:r>
          </w:p>
        </w:tc>
        <w:tc>
          <w:tcPr>
            <w:tcW w:w="720" w:type="dxa"/>
          </w:tcPr>
          <w:p w14:paraId="0B81A377" w14:textId="77777777" w:rsidR="00057CB5" w:rsidRDefault="00CC41F1">
            <w:pPr>
              <w:jc w:val="right"/>
            </w:pPr>
            <w:r>
              <w:rPr>
                <w:sz w:val="20"/>
              </w:rPr>
              <w:t>318</w:t>
            </w:r>
          </w:p>
        </w:tc>
        <w:tc>
          <w:tcPr>
            <w:tcW w:w="1080" w:type="dxa"/>
          </w:tcPr>
          <w:p w14:paraId="0768B898" w14:textId="77777777" w:rsidR="00057CB5" w:rsidRDefault="00CC41F1">
            <w:pPr>
              <w:jc w:val="right"/>
            </w:pPr>
            <w:r>
              <w:rPr>
                <w:sz w:val="20"/>
              </w:rPr>
              <w:t>$0</w:t>
            </w:r>
          </w:p>
        </w:tc>
        <w:tc>
          <w:tcPr>
            <w:tcW w:w="1080" w:type="dxa"/>
          </w:tcPr>
          <w:p w14:paraId="577E40B6" w14:textId="77777777" w:rsidR="00057CB5" w:rsidRDefault="00CC41F1">
            <w:r>
              <w:rPr>
                <w:sz w:val="20"/>
              </w:rPr>
              <w:t>Yes</w:t>
            </w:r>
          </w:p>
        </w:tc>
        <w:tc>
          <w:tcPr>
            <w:tcW w:w="2880" w:type="dxa"/>
          </w:tcPr>
          <w:p w14:paraId="21856760" w14:textId="77777777" w:rsidR="00057CB5" w:rsidRDefault="00CC41F1">
            <w:r>
              <w:rPr>
                <w:sz w:val="20"/>
              </w:rPr>
              <w:t>Lake ID 86-0199-00, Public waters. Section is an estimate</w:t>
            </w:r>
          </w:p>
        </w:tc>
      </w:tr>
    </w:tbl>
    <w:p w14:paraId="256AB86A" w14:textId="77777777" w:rsidR="00057CB5" w:rsidRDefault="00CC41F1">
      <w:r>
        <w:br w:type="page"/>
      </w:r>
    </w:p>
    <w:p w14:paraId="0A318776" w14:textId="77777777" w:rsidR="00057CB5" w:rsidRDefault="00CC41F1">
      <w:pPr>
        <w:pStyle w:val="Heading2"/>
        <w:spacing w:before="0" w:after="80"/>
        <w:jc w:val="center"/>
      </w:pPr>
      <w:r>
        <w:rPr>
          <w:color w:val="2C559C"/>
          <w:sz w:val="28"/>
          <w:u w:val="single"/>
        </w:rPr>
        <w:lastRenderedPageBreak/>
        <w:t>Parcel Map</w:t>
      </w:r>
    </w:p>
    <w:p w14:paraId="29268240" w14:textId="77777777" w:rsidR="00057CB5" w:rsidRDefault="00CC41F1">
      <w:r>
        <w:rPr>
          <w:noProof/>
        </w:rPr>
        <w:drawing>
          <wp:inline distT="0" distB="0" distL="0" distR="0" wp14:anchorId="7EFCB390" wp14:editId="3F819A3E">
            <wp:extent cx="6949440" cy="7772400"/>
            <wp:effectExtent l="0" t="0" r="0" b="0"/>
            <wp:docPr id="2" name="Picture 2" descr="A map containing parcel point locations for Howard Lake Habitat Rest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455F968F" w14:textId="77777777" w:rsidR="00057CB5" w:rsidRDefault="00CC41F1">
      <w:r>
        <w:rPr>
          <w:noProof/>
        </w:rPr>
        <w:drawing>
          <wp:inline distT="0" distB="0" distL="0" distR="0" wp14:anchorId="6A07165C" wp14:editId="2CF1BF75">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057CB5"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E30A3" w14:textId="77777777" w:rsidR="001B582A" w:rsidRDefault="001B582A" w:rsidP="008B4B83">
      <w:pPr>
        <w:spacing w:after="0" w:line="240" w:lineRule="auto"/>
      </w:pPr>
      <w:r>
        <w:separator/>
      </w:r>
    </w:p>
  </w:endnote>
  <w:endnote w:type="continuationSeparator" w:id="0">
    <w:p w14:paraId="5F4211D7" w14:textId="77777777" w:rsidR="001B582A" w:rsidRDefault="001B582A"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3F73"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8E0E79B"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CE133" w14:textId="77777777" w:rsidR="001B582A" w:rsidRDefault="001B582A" w:rsidP="008B4B83">
      <w:pPr>
        <w:spacing w:after="0" w:line="240" w:lineRule="auto"/>
      </w:pPr>
      <w:r>
        <w:separator/>
      </w:r>
    </w:p>
  </w:footnote>
  <w:footnote w:type="continuationSeparator" w:id="0">
    <w:p w14:paraId="3EFDEAE2" w14:textId="77777777" w:rsidR="001B582A" w:rsidRDefault="001B582A"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223A" w14:textId="77777777" w:rsidR="00057CB5" w:rsidRDefault="00CC41F1">
    <w:pPr>
      <w:pStyle w:val="Header"/>
      <w:jc w:val="right"/>
    </w:pPr>
    <w:r>
      <w:t>Proposal #: WRE02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6597912">
    <w:abstractNumId w:val="8"/>
  </w:num>
  <w:num w:numId="2" w16cid:durableId="422455012">
    <w:abstractNumId w:val="6"/>
  </w:num>
  <w:num w:numId="3" w16cid:durableId="151914453">
    <w:abstractNumId w:val="5"/>
  </w:num>
  <w:num w:numId="4" w16cid:durableId="2077774382">
    <w:abstractNumId w:val="4"/>
  </w:num>
  <w:num w:numId="5" w16cid:durableId="883907949">
    <w:abstractNumId w:val="7"/>
  </w:num>
  <w:num w:numId="6" w16cid:durableId="1663703819">
    <w:abstractNumId w:val="3"/>
  </w:num>
  <w:num w:numId="7" w16cid:durableId="1390760304">
    <w:abstractNumId w:val="2"/>
  </w:num>
  <w:num w:numId="8" w16cid:durableId="1483111251">
    <w:abstractNumId w:val="1"/>
  </w:num>
  <w:num w:numId="9" w16cid:durableId="138001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7CB5"/>
    <w:rsid w:val="0006063C"/>
    <w:rsid w:val="0015074B"/>
    <w:rsid w:val="001B582A"/>
    <w:rsid w:val="0029639D"/>
    <w:rsid w:val="002C08D0"/>
    <w:rsid w:val="00326F90"/>
    <w:rsid w:val="00343803"/>
    <w:rsid w:val="006A4748"/>
    <w:rsid w:val="007A436D"/>
    <w:rsid w:val="008B4B83"/>
    <w:rsid w:val="00AA1D8D"/>
    <w:rsid w:val="00B47730"/>
    <w:rsid w:val="00B8526E"/>
    <w:rsid w:val="00CB0664"/>
    <w:rsid w:val="00CC41F1"/>
    <w:rsid w:val="00ED63C5"/>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7E0EE"/>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3761</Words>
  <Characters>19637</Characters>
  <Application>Microsoft Office Word</Application>
  <DocSecurity>0</DocSecurity>
  <Lines>818</Lines>
  <Paragraphs>649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Howard Lake Habitat Restoration</dc:title>
  <dc:subject/>
  <dc:creator>LSOHC</dc:creator>
  <cp:keywords/>
  <dc:description>generated by python-docx</dc:description>
  <cp:lastModifiedBy>Tom Rebman</cp:lastModifiedBy>
  <cp:revision>2</cp:revision>
  <dcterms:created xsi:type="dcterms:W3CDTF">2025-06-27T00:58:00Z</dcterms:created>
  <dcterms:modified xsi:type="dcterms:W3CDTF">2025-06-27T00:58:00Z</dcterms:modified>
  <cp:category/>
  <dc:language>English</dc:language>
</cp:coreProperties>
</file>