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F8FCD" w14:textId="77777777" w:rsidR="00343803" w:rsidRDefault="00343803"/>
    <w:p w14:paraId="7C4C999D" w14:textId="77777777" w:rsidR="00053D8E" w:rsidRDefault="006D0C51">
      <w:pPr>
        <w:jc w:val="center"/>
      </w:pPr>
      <w:r>
        <w:rPr>
          <w:noProof/>
        </w:rPr>
        <w:drawing>
          <wp:inline distT="0" distB="0" distL="0" distR="0" wp14:anchorId="54731410" wp14:editId="5DD58992">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21AE1CD7" w14:textId="77777777" w:rsidR="00053D8E" w:rsidRDefault="006D0C51">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Restoration Evaluations - ML 2026</w:t>
      </w:r>
      <w:r>
        <w:rPr>
          <w:b w:val="0"/>
          <w:color w:val="000000"/>
          <w:sz w:val="26"/>
        </w:rPr>
        <w:br/>
        <w:t>ML 2026 Request for Funding</w:t>
      </w:r>
    </w:p>
    <w:p w14:paraId="2F9520E0" w14:textId="77777777" w:rsidR="00053D8E" w:rsidRDefault="006D0C51">
      <w:pPr>
        <w:pStyle w:val="Heading2"/>
        <w:spacing w:before="0" w:after="80"/>
        <w:jc w:val="center"/>
      </w:pPr>
      <w:r>
        <w:rPr>
          <w:color w:val="2C559C"/>
          <w:sz w:val="28"/>
          <w:u w:val="single"/>
        </w:rPr>
        <w:t>General Information</w:t>
      </w:r>
    </w:p>
    <w:p w14:paraId="071AF0C5" w14:textId="77777777" w:rsidR="00053D8E" w:rsidRDefault="006D0C51">
      <w:r>
        <w:rPr>
          <w:b/>
        </w:rPr>
        <w:t xml:space="preserve">Date: </w:t>
      </w:r>
      <w:r>
        <w:t>06/26/2025</w:t>
      </w:r>
    </w:p>
    <w:p w14:paraId="2F935C4E" w14:textId="77777777" w:rsidR="00053D8E" w:rsidRDefault="006D0C51">
      <w:r>
        <w:rPr>
          <w:b/>
        </w:rPr>
        <w:t xml:space="preserve">Proposal Title: </w:t>
      </w:r>
      <w:r>
        <w:t>Restoration Evaluations - ML 2026</w:t>
      </w:r>
    </w:p>
    <w:p w14:paraId="4348F2A7" w14:textId="77777777" w:rsidR="00053D8E" w:rsidRDefault="006D0C51">
      <w:r>
        <w:rPr>
          <w:b/>
        </w:rPr>
        <w:t xml:space="preserve">Funds Requested: </w:t>
      </w:r>
      <w:r>
        <w:t>$204,000</w:t>
      </w:r>
    </w:p>
    <w:p w14:paraId="6091D419" w14:textId="77777777" w:rsidR="00053D8E" w:rsidRDefault="006D0C51">
      <w:r>
        <w:rPr>
          <w:b/>
        </w:rPr>
        <w:t xml:space="preserve">Confirmed Leverage Funds: </w:t>
      </w:r>
      <w:r>
        <w:t>-</w:t>
      </w:r>
    </w:p>
    <w:p w14:paraId="55829E58" w14:textId="77777777" w:rsidR="00053D8E" w:rsidRDefault="006D0C51">
      <w:r>
        <w:rPr>
          <w:b/>
        </w:rPr>
        <w:t xml:space="preserve">Is this proposal Scalable?: </w:t>
      </w:r>
      <w:r>
        <w:t>No</w:t>
      </w:r>
    </w:p>
    <w:p w14:paraId="0F0178F4" w14:textId="77777777" w:rsidR="00053D8E" w:rsidRDefault="006D0C51">
      <w:pPr>
        <w:pStyle w:val="Heading3"/>
        <w:spacing w:before="60" w:after="80"/>
      </w:pPr>
      <w:r>
        <w:rPr>
          <w:color w:val="254885"/>
          <w:sz w:val="26"/>
        </w:rPr>
        <w:t>Manager Information</w:t>
      </w:r>
    </w:p>
    <w:p w14:paraId="4689DA18" w14:textId="77777777" w:rsidR="00053D8E" w:rsidRDefault="006D0C51">
      <w:r>
        <w:rPr>
          <w:b/>
        </w:rPr>
        <w:t xml:space="preserve">Manager's Name: </w:t>
      </w:r>
      <w:r>
        <w:t>Wade Johnson</w:t>
      </w:r>
      <w:r>
        <w:rPr>
          <w:b/>
        </w:rPr>
        <w:br/>
        <w:t xml:space="preserve">Title: </w:t>
      </w:r>
      <w:r>
        <w:t>Restoration Evaluations Program Coordinator</w:t>
      </w:r>
      <w:r>
        <w:rPr>
          <w:b/>
        </w:rPr>
        <w:br/>
        <w:t xml:space="preserve">Organization: </w:t>
      </w:r>
      <w:r>
        <w:t>MN DNR</w:t>
      </w:r>
      <w:r>
        <w:rPr>
          <w:b/>
        </w:rPr>
        <w:br/>
        <w:t xml:space="preserve">Address: </w:t>
      </w:r>
      <w:r>
        <w:t>500 Lafayette Road Box 25</w:t>
      </w:r>
      <w:r>
        <w:rPr>
          <w:b/>
        </w:rPr>
        <w:br/>
        <w:t xml:space="preserve">City: </w:t>
      </w:r>
      <w:r>
        <w:t>St Paul, MN 55155-4025</w:t>
      </w:r>
      <w:r>
        <w:rPr>
          <w:b/>
        </w:rPr>
        <w:br/>
        <w:t xml:space="preserve">Email: </w:t>
      </w:r>
      <w:r>
        <w:t>Wade.A.Johnson@state.mn.us</w:t>
      </w:r>
      <w:r>
        <w:rPr>
          <w:b/>
        </w:rPr>
        <w:br/>
        <w:t xml:space="preserve">Office Number: </w:t>
      </w:r>
      <w:r>
        <w:t>651-259-5075</w:t>
      </w:r>
      <w:r>
        <w:rPr>
          <w:b/>
        </w:rPr>
        <w:br/>
        <w:t xml:space="preserve">Mobile Number: </w:t>
      </w:r>
      <w:r>
        <w:t xml:space="preserve"> </w:t>
      </w:r>
      <w:r>
        <w:rPr>
          <w:b/>
        </w:rPr>
        <w:br/>
        <w:t xml:space="preserve">Fax Number: </w:t>
      </w:r>
      <w:r>
        <w:t xml:space="preserve"> </w:t>
      </w:r>
      <w:r>
        <w:rPr>
          <w:b/>
        </w:rPr>
        <w:br/>
        <w:t xml:space="preserve">Website: </w:t>
      </w:r>
      <w:r>
        <w:t>https://www.dnr.state.mn.us/legacy/restoration-evaluation.html</w:t>
      </w:r>
    </w:p>
    <w:p w14:paraId="3180A010" w14:textId="77777777" w:rsidR="00053D8E" w:rsidRDefault="006D0C51">
      <w:pPr>
        <w:pStyle w:val="Heading3"/>
        <w:spacing w:before="60" w:after="80"/>
      </w:pPr>
      <w:r>
        <w:rPr>
          <w:color w:val="254885"/>
          <w:sz w:val="26"/>
        </w:rPr>
        <w:t>Location Information</w:t>
      </w:r>
    </w:p>
    <w:p w14:paraId="2E895B62" w14:textId="77777777" w:rsidR="00053D8E" w:rsidRDefault="006D0C51">
      <w:r>
        <w:rPr>
          <w:b/>
        </w:rPr>
        <w:t xml:space="preserve">County Location(s): </w:t>
      </w:r>
    </w:p>
    <w:p w14:paraId="668382B6" w14:textId="77777777" w:rsidR="00053D8E" w:rsidRDefault="006D0C51">
      <w:pPr>
        <w:pStyle w:val="BodyText"/>
      </w:pPr>
      <w:r>
        <w:rPr>
          <w:b/>
        </w:rPr>
        <w:t>Eco regions in which work will take place:</w:t>
      </w:r>
    </w:p>
    <w:p w14:paraId="5E3A5E3A" w14:textId="77777777" w:rsidR="00053D8E" w:rsidRDefault="006D0C51">
      <w:pPr>
        <w:pStyle w:val="BodyText"/>
      </w:pPr>
      <w:r>
        <w:rPr>
          <w:b/>
        </w:rPr>
        <w:t>Activity types:</w:t>
      </w:r>
    </w:p>
    <w:p w14:paraId="003DB64F" w14:textId="77777777" w:rsidR="00053D8E" w:rsidRDefault="006D0C51">
      <w:pPr>
        <w:pStyle w:val="BodyText"/>
      </w:pPr>
      <w:r>
        <w:rPr>
          <w:b/>
        </w:rPr>
        <w:t>Priority resources addressed by activity:</w:t>
      </w:r>
    </w:p>
    <w:p w14:paraId="5A87A301" w14:textId="77777777" w:rsidR="00053D8E" w:rsidRDefault="006D0C51">
      <w:pPr>
        <w:pStyle w:val="Heading2"/>
        <w:spacing w:before="0" w:after="80"/>
        <w:jc w:val="center"/>
      </w:pPr>
      <w:r>
        <w:rPr>
          <w:color w:val="2C559C"/>
          <w:sz w:val="28"/>
          <w:u w:val="single"/>
        </w:rPr>
        <w:t>Narrative</w:t>
      </w:r>
    </w:p>
    <w:p w14:paraId="208540F2" w14:textId="77777777" w:rsidR="00053D8E" w:rsidRDefault="006D0C51">
      <w:pPr>
        <w:pStyle w:val="Heading3"/>
        <w:spacing w:before="60" w:after="80"/>
      </w:pPr>
      <w:r>
        <w:rPr>
          <w:color w:val="254885"/>
          <w:sz w:val="26"/>
        </w:rPr>
        <w:t>Abstract</w:t>
      </w:r>
    </w:p>
    <w:p w14:paraId="33195523" w14:textId="77777777" w:rsidR="00053D8E" w:rsidRDefault="006D0C51">
      <w:r>
        <w:t xml:space="preserve">This proposal supports the work of the Restoration Evaluation Program (REP). The REP carries out the statutory charge to annually evaluate a subset of Outdoor Heritage Fund supported projects with the goal of improving future restorations and enhancements. The REP coordinates the evaluation work, presents the evaluation results to a technical panel of experts, and collates resulting recommendations. The REP produces a related report and </w:t>
      </w:r>
      <w:r>
        <w:lastRenderedPageBreak/>
        <w:t>offers various targeted outreach to practitioners highlighting successes, failures, lessons learned, and recommendations for improving restoration practice.</w:t>
      </w:r>
    </w:p>
    <w:p w14:paraId="6DE3F5A8" w14:textId="77777777" w:rsidR="00053D8E" w:rsidRDefault="006D0C51">
      <w:pPr>
        <w:pStyle w:val="Heading3"/>
        <w:spacing w:before="60" w:after="80"/>
      </w:pPr>
      <w:r>
        <w:rPr>
          <w:color w:val="254885"/>
          <w:sz w:val="26"/>
        </w:rPr>
        <w:t>Design and Scope of Work</w:t>
      </w:r>
    </w:p>
    <w:p w14:paraId="5D5414FB" w14:textId="77777777" w:rsidR="00053D8E" w:rsidRDefault="006D0C51">
      <w:r>
        <w:t>The Department of Natural Resources (DNR) and the Board of Water and Soil Resources (BWSR) are jointly responsible for convening a Restoration Evaluation Panel (Panel) of technical experts to annually evaluate a sample of habitat restoration and enhancement projects completed with Outdoor Heritage funding, as provided in M.S. 97A.056, Subd. 10. Primary goals of the restoration evaluation program are to provide on the ground accountability for the use of Legacy funds and to improve future habitat restoration</w:t>
      </w:r>
      <w:r>
        <w:t xml:space="preserve">s in the State. Per statute, the Panel will evaluate the selected habitat restoration projects relative to the law, current science, and the stated goals in the restoration plan. Program staff will identify projects to be evaluated, coordinate field assessments and provide a report to the Lessard-Sams Outdoor Heritage Council (LSOHC) and the legislature determining if the restorations are meeting planned goals, any problems with implementation, and, if necessary, recommendations on improving restorations. </w:t>
      </w:r>
      <w:r>
        <w:br/>
      </w:r>
      <w:r>
        <w:br/>
        <w:t>The anticipated long-term outcome of this program is to promote and increase impactful, long-lasting habitat restoration projects. This is accomplished by advancing awareness among practitioners and decision-makers of common challenges and recommended management options to improve future restoration projects. The primary mechanism for advancing awareness is through program staff coordinating various communications including the annual report, website, webinars, field trainings, conference seminars and work</w:t>
      </w:r>
      <w:r>
        <w:t xml:space="preserve">shops and integration in technical guidance (e.g. https://bwsr.state.mn.us/native-vegetation-guidelines). Program staff are working with the Panel, LSOHC, and project managers to explore novel approaches to advance the intent of M.S. 97A.056, Subd. 10. Updates on continued coordination with Council members and Council staff are anticipated in 2026. </w:t>
      </w:r>
      <w:r>
        <w:br/>
      </w:r>
      <w:r>
        <w:br/>
        <w:t xml:space="preserve">Funding for this proposal will: </w:t>
      </w:r>
      <w:r>
        <w:br/>
        <w:t>•</w:t>
      </w:r>
      <w:r>
        <w:tab/>
        <w:t>Complete up to twenty initial Outdoor Heritage Fund project evaluations and three follow up evaluations of previously assess</w:t>
      </w:r>
      <w:r>
        <w:t xml:space="preserve">ed sites. Follow up assessments provide valuable insight into tracking progress and estimating trajectory towards planned goals. Site evaluations will be conducted by a state staff and contacted assessors. Contracted assessors add value by providing deep knowledge of practice implementation and avoiding conflict of interest. </w:t>
      </w:r>
      <w:r>
        <w:br/>
        <w:t>•</w:t>
      </w:r>
      <w:r>
        <w:tab/>
        <w:t xml:space="preserve">Coordinate review by the technical evaluation panel, synthesize and organize their findings and recommendations and report the results in 2026 Legacy Restoration Evaluation report. </w:t>
      </w:r>
      <w:r>
        <w:br/>
      </w:r>
      <w:r>
        <w:t>•</w:t>
      </w:r>
      <w:r>
        <w:tab/>
        <w:t xml:space="preserve">Continue creating, disseminating and promoting targeted guidance for improving restoration and enhancement practices based on panel recommendations.  </w:t>
      </w:r>
      <w:r>
        <w:br/>
      </w:r>
      <w:r>
        <w:br/>
        <w:t xml:space="preserve">During 2025 the evaluation program is focused on stream restoration projects, with outcomes reported to the Council in early 2026. Continued discussion with the Panel and Council members will guide areas of focus in 2026. </w:t>
      </w:r>
      <w:r>
        <w:br/>
      </w:r>
      <w:r>
        <w:br/>
        <w:t>The most recent Restoration Evaluation report, appendix of project evaluations and an overview of ongoing recommendations for improvin</w:t>
      </w:r>
      <w:r>
        <w:t>g practices are available on the MN DNR website https://www.dnr.state.mn.us/legacy/restoration-evaluation.html.</w:t>
      </w:r>
      <w:r>
        <w:br/>
      </w:r>
      <w:r>
        <w:br/>
        <w:t>A permanent record of all Legacy Fund Restoration Evaluation reports beginning in 2012 are available from the Legislative Library: http://www.leg.state.mn.us/edocs/edocs.aspx?oclcnumber=823766285.</w:t>
      </w:r>
    </w:p>
    <w:p w14:paraId="7DB5D133" w14:textId="77777777" w:rsidR="00053D8E" w:rsidRDefault="006D0C51">
      <w:pPr>
        <w:pStyle w:val="Heading3"/>
        <w:spacing w:before="60" w:after="80"/>
      </w:pPr>
      <w:r>
        <w:rPr>
          <w:color w:val="254885"/>
          <w:sz w:val="26"/>
        </w:rPr>
        <w:lastRenderedPageBreak/>
        <w:t xml:space="preserve">Explain how the proposal addresses habitat protection, restoration, and/or enhancement for fish, game &amp; wildlife, including threatened or endangered species conservation </w:t>
      </w:r>
    </w:p>
    <w:p w14:paraId="43278092" w14:textId="77777777" w:rsidR="00053D8E" w:rsidRDefault="006D0C51">
      <w:r>
        <w:t xml:space="preserve"> </w:t>
      </w:r>
    </w:p>
    <w:p w14:paraId="5D7C425F" w14:textId="77777777" w:rsidR="00053D8E" w:rsidRDefault="006D0C51">
      <w:pPr>
        <w:pStyle w:val="Heading3"/>
        <w:spacing w:before="60" w:after="80"/>
      </w:pPr>
      <w:r>
        <w:rPr>
          <w:color w:val="254885"/>
          <w:sz w:val="26"/>
        </w:rPr>
        <w:t xml:space="preserve">What are the elements of this proposal that are critical from a timing perspective? </w:t>
      </w:r>
    </w:p>
    <w:p w14:paraId="030B0E7B" w14:textId="77777777" w:rsidR="00053D8E" w:rsidRDefault="006D0C51">
      <w:r>
        <w:t xml:space="preserve"> </w:t>
      </w:r>
    </w:p>
    <w:p w14:paraId="5A374199" w14:textId="77777777" w:rsidR="00053D8E" w:rsidRDefault="006D0C51">
      <w:pPr>
        <w:pStyle w:val="Heading3"/>
        <w:spacing w:before="60" w:after="80"/>
      </w:pPr>
      <w:r>
        <w:rPr>
          <w:color w:val="254885"/>
          <w:sz w:val="26"/>
        </w:rPr>
        <w:t xml:space="preserve">Describe how the proposal expands habitat corridors or complexes and/or addresses habitat fragmentation: </w:t>
      </w:r>
    </w:p>
    <w:p w14:paraId="14DC7E47" w14:textId="77777777" w:rsidR="00053D8E" w:rsidRDefault="006D0C51">
      <w:r>
        <w:t xml:space="preserve"> </w:t>
      </w:r>
    </w:p>
    <w:p w14:paraId="69E51F4A" w14:textId="77777777" w:rsidR="00053D8E" w:rsidRDefault="006D0C51">
      <w:pPr>
        <w:pStyle w:val="Heading3"/>
        <w:spacing w:before="60" w:after="80"/>
      </w:pPr>
      <w:r>
        <w:rPr>
          <w:color w:val="254885"/>
          <w:sz w:val="26"/>
        </w:rPr>
        <w:t xml:space="preserve">Which top 2 Conservation Plans referenced in MS97A.056, subd. 3a are most applicable to this project? </w:t>
      </w:r>
    </w:p>
    <w:p w14:paraId="15EE4E40" w14:textId="77777777" w:rsidR="00053D8E" w:rsidRDefault="006D0C51">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723CA418" w14:textId="77777777" w:rsidR="00053D8E" w:rsidRDefault="006D0C51">
      <w:r>
        <w:t xml:space="preserve"> </w:t>
      </w:r>
    </w:p>
    <w:p w14:paraId="1B702B6D" w14:textId="77777777" w:rsidR="00053D8E" w:rsidRDefault="006D0C51">
      <w:pPr>
        <w:pStyle w:val="Heading3"/>
        <w:spacing w:before="60" w:after="80"/>
      </w:pPr>
      <w:r>
        <w:rPr>
          <w:color w:val="254885"/>
          <w:sz w:val="26"/>
        </w:rPr>
        <w:t xml:space="preserve">Which LSOHC section priorities are addressed in this proposal? </w:t>
      </w:r>
    </w:p>
    <w:p w14:paraId="393EAE12" w14:textId="77777777" w:rsidR="00053D8E" w:rsidRDefault="006D0C51">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34A8A83B" w14:textId="77777777" w:rsidR="00053D8E" w:rsidRDefault="006D0C51">
      <w:r>
        <w:t xml:space="preserve"> </w:t>
      </w:r>
    </w:p>
    <w:p w14:paraId="454AA20B" w14:textId="77777777" w:rsidR="00053D8E" w:rsidRDefault="006D0C51">
      <w:pPr>
        <w:pStyle w:val="Heading2"/>
        <w:spacing w:before="0" w:after="80"/>
        <w:jc w:val="center"/>
      </w:pPr>
      <w:r>
        <w:rPr>
          <w:color w:val="2C559C"/>
          <w:sz w:val="28"/>
          <w:u w:val="single"/>
        </w:rPr>
        <w:t>Outcomes</w:t>
      </w:r>
    </w:p>
    <w:p w14:paraId="5B376C31" w14:textId="77777777" w:rsidR="00053D8E" w:rsidRDefault="006D0C51">
      <w:pPr>
        <w:pStyle w:val="Heading3"/>
        <w:spacing w:before="60" w:after="80"/>
      </w:pPr>
      <w:r>
        <w:rPr>
          <w:color w:val="254885"/>
          <w:sz w:val="26"/>
        </w:rPr>
        <w:t xml:space="preserve">What other dedicated funds may collaborate with or contribute to this proposal? </w:t>
      </w:r>
    </w:p>
    <w:p w14:paraId="783E78BA" w14:textId="77777777" w:rsidR="00053D8E" w:rsidRDefault="006D0C51">
      <w:pPr>
        <w:ind w:left="360"/>
      </w:pPr>
      <w:r>
        <w:t>Clean Water Fund</w:t>
      </w:r>
    </w:p>
    <w:p w14:paraId="0FAA6B1D" w14:textId="77777777" w:rsidR="00053D8E" w:rsidRDefault="006D0C51">
      <w:pPr>
        <w:ind w:left="360"/>
      </w:pPr>
      <w:r>
        <w:t>Parks and Trails Fund</w:t>
      </w:r>
    </w:p>
    <w:p w14:paraId="17DBEE9C" w14:textId="77777777" w:rsidR="00053D8E" w:rsidRDefault="006D0C51">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6B5D9D8D" w14:textId="77777777" w:rsidR="00053D8E" w:rsidRDefault="006D0C51">
      <w:r>
        <w:t>This program is entirely dedicated to Legacy Fund work and does not supplant or substitute for previous funding.</w:t>
      </w:r>
    </w:p>
    <w:p w14:paraId="017223FC" w14:textId="77777777" w:rsidR="00053D8E" w:rsidRDefault="006D0C51">
      <w:pPr>
        <w:pStyle w:val="Heading3"/>
        <w:spacing w:before="60" w:after="80"/>
      </w:pPr>
      <w:r>
        <w:rPr>
          <w:color w:val="254885"/>
          <w:sz w:val="26"/>
        </w:rPr>
        <w:t xml:space="preserve">How will you sustain and/or maintain this work after the Outdoor Heritage Funds are expended? </w:t>
      </w:r>
    </w:p>
    <w:p w14:paraId="12DB3478" w14:textId="77777777" w:rsidR="00053D8E" w:rsidRDefault="006D0C51">
      <w:r>
        <w:t>It is anticipated that the evaluation program outputs will help to create a framework for continuous improvement in restoration practice. Direct work of the Legacy Fund Restoration Evaluation Program will be sustained for the period of funding.</w:t>
      </w:r>
    </w:p>
    <w:p w14:paraId="7E78A2BA" w14:textId="77777777" w:rsidR="00053D8E" w:rsidRDefault="006D0C51">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7507BBAE" w14:textId="77777777" w:rsidR="00053D8E" w:rsidRDefault="006D0C51">
      <w:r>
        <w:t xml:space="preserve"> </w:t>
      </w:r>
    </w:p>
    <w:p w14:paraId="44B7FF6B" w14:textId="77777777" w:rsidR="00053D8E" w:rsidRDefault="006D0C51">
      <w:pPr>
        <w:pStyle w:val="Heading2"/>
        <w:spacing w:before="0" w:after="80"/>
        <w:jc w:val="center"/>
      </w:pPr>
      <w:r>
        <w:rPr>
          <w:color w:val="2C559C"/>
          <w:sz w:val="28"/>
          <w:u w:val="single"/>
        </w:rPr>
        <w:lastRenderedPageBreak/>
        <w:t>Activity Details</w:t>
      </w:r>
    </w:p>
    <w:p w14:paraId="61CE736D" w14:textId="77777777" w:rsidR="00053D8E" w:rsidRDefault="006D0C51">
      <w:pPr>
        <w:pStyle w:val="Heading3"/>
        <w:spacing w:before="60" w:after="80"/>
      </w:pPr>
      <w:r>
        <w:rPr>
          <w:color w:val="254885"/>
          <w:sz w:val="26"/>
        </w:rPr>
        <w:t>Requirements</w:t>
      </w:r>
    </w:p>
    <w:p w14:paraId="482F0858" w14:textId="77777777" w:rsidR="00053D8E" w:rsidRDefault="006D0C51">
      <w:pPr>
        <w:pStyle w:val="Heading3"/>
        <w:spacing w:before="60" w:after="80"/>
      </w:pPr>
      <w:r>
        <w:rPr>
          <w:color w:val="254885"/>
          <w:sz w:val="26"/>
        </w:rPr>
        <w:t>Land Use</w:t>
      </w:r>
    </w:p>
    <w:p w14:paraId="4F5FF973" w14:textId="77777777" w:rsidR="00053D8E" w:rsidRDefault="006D0C51">
      <w:r>
        <w:rPr>
          <w:b/>
        </w:rPr>
        <w:t>Will there be planting of any crop on OHF land purchased or restored in this program, either by the proposer or the end owner of the property, outside of the initial restoration of the land?</w:t>
      </w:r>
      <w:r>
        <w:rPr>
          <w:b/>
        </w:rPr>
        <w:br/>
      </w:r>
      <w:r>
        <w:t>No</w:t>
      </w:r>
    </w:p>
    <w:p w14:paraId="2FF196AE" w14:textId="77777777" w:rsidR="00053D8E" w:rsidRDefault="006D0C51">
      <w:r>
        <w:rPr>
          <w:b/>
        </w:rPr>
        <w:t>Will insecticides or fungicides (including neonicotinoid and fungicide treated seed) be used within any activities of this proposal either in the process of restoration or use as food plots?</w:t>
      </w:r>
      <w:r>
        <w:rPr>
          <w:b/>
        </w:rPr>
        <w:br/>
      </w:r>
      <w:r>
        <w:t>No</w:t>
      </w:r>
    </w:p>
    <w:p w14:paraId="622E6C3F" w14:textId="77777777" w:rsidR="00053D8E" w:rsidRDefault="006D0C51">
      <w:pPr>
        <w:pStyle w:val="Heading3"/>
        <w:spacing w:before="60" w:after="80"/>
      </w:pPr>
      <w:r>
        <w:rPr>
          <w:color w:val="254885"/>
          <w:sz w:val="26"/>
        </w:rPr>
        <w:t>Other OHF Appropriation Awards</w:t>
      </w:r>
    </w:p>
    <w:p w14:paraId="29FBA154" w14:textId="77777777" w:rsidR="00053D8E" w:rsidRDefault="006D0C51">
      <w:pPr>
        <w:pStyle w:val="BodyText"/>
      </w:pPr>
      <w:r>
        <w:rPr>
          <w:b/>
        </w:rPr>
        <w:t>Have you received OHF dollars through LSOHC in the past?</w:t>
      </w:r>
      <w:r>
        <w:rPr>
          <w:b/>
        </w:rPr>
        <w:br/>
      </w:r>
      <w:r>
        <w:t>Yes</w:t>
      </w:r>
    </w:p>
    <w:p w14:paraId="3568D155" w14:textId="77777777" w:rsidR="00053D8E" w:rsidRDefault="006D0C51">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053D8E" w14:paraId="04722005" w14:textId="77777777">
        <w:tc>
          <w:tcPr>
            <w:tcW w:w="2160" w:type="dxa"/>
            <w:shd w:val="clear" w:color="auto" w:fill="AFC4E9"/>
          </w:tcPr>
          <w:p w14:paraId="11337E1A" w14:textId="77777777" w:rsidR="00053D8E" w:rsidRDefault="006D0C51">
            <w:r>
              <w:rPr>
                <w:b/>
                <w:color w:val="000000"/>
                <w:sz w:val="20"/>
              </w:rPr>
              <w:t>Approp Year</w:t>
            </w:r>
          </w:p>
        </w:tc>
        <w:tc>
          <w:tcPr>
            <w:tcW w:w="2160" w:type="dxa"/>
            <w:shd w:val="clear" w:color="auto" w:fill="AFC4E9"/>
          </w:tcPr>
          <w:p w14:paraId="7F796536" w14:textId="77777777" w:rsidR="00053D8E" w:rsidRDefault="006D0C51">
            <w:r>
              <w:rPr>
                <w:b/>
                <w:color w:val="000000"/>
                <w:sz w:val="20"/>
              </w:rPr>
              <w:t>Funding Amount Received</w:t>
            </w:r>
          </w:p>
        </w:tc>
        <w:tc>
          <w:tcPr>
            <w:tcW w:w="2160" w:type="dxa"/>
            <w:shd w:val="clear" w:color="auto" w:fill="AFC4E9"/>
          </w:tcPr>
          <w:p w14:paraId="6F2CCA8A" w14:textId="77777777" w:rsidR="00053D8E" w:rsidRDefault="006D0C51">
            <w:r>
              <w:rPr>
                <w:b/>
                <w:color w:val="000000"/>
                <w:sz w:val="20"/>
              </w:rPr>
              <w:t>Amount Spent to Date</w:t>
            </w:r>
          </w:p>
        </w:tc>
        <w:tc>
          <w:tcPr>
            <w:tcW w:w="2160" w:type="dxa"/>
            <w:shd w:val="clear" w:color="auto" w:fill="AFC4E9"/>
          </w:tcPr>
          <w:p w14:paraId="24630F23" w14:textId="77777777" w:rsidR="00053D8E" w:rsidRDefault="006D0C51">
            <w:r>
              <w:rPr>
                <w:b/>
                <w:color w:val="000000"/>
                <w:sz w:val="20"/>
              </w:rPr>
              <w:t>Funding Remaining</w:t>
            </w:r>
          </w:p>
        </w:tc>
        <w:tc>
          <w:tcPr>
            <w:tcW w:w="2160" w:type="dxa"/>
            <w:shd w:val="clear" w:color="auto" w:fill="AFC4E9"/>
          </w:tcPr>
          <w:p w14:paraId="07488710" w14:textId="77777777" w:rsidR="00053D8E" w:rsidRDefault="006D0C51">
            <w:r>
              <w:rPr>
                <w:b/>
                <w:color w:val="000000"/>
                <w:sz w:val="20"/>
              </w:rPr>
              <w:t>% Spent to Date</w:t>
            </w:r>
          </w:p>
        </w:tc>
      </w:tr>
      <w:tr w:rsidR="00053D8E" w14:paraId="4347EAAB" w14:textId="77777777">
        <w:tc>
          <w:tcPr>
            <w:tcW w:w="2160" w:type="dxa"/>
          </w:tcPr>
          <w:p w14:paraId="294323EE" w14:textId="77777777" w:rsidR="00053D8E" w:rsidRDefault="006D0C51">
            <w:r>
              <w:rPr>
                <w:sz w:val="20"/>
              </w:rPr>
              <w:t>2024</w:t>
            </w:r>
          </w:p>
        </w:tc>
        <w:tc>
          <w:tcPr>
            <w:tcW w:w="2160" w:type="dxa"/>
          </w:tcPr>
          <w:p w14:paraId="0FC61936" w14:textId="77777777" w:rsidR="00053D8E" w:rsidRDefault="006D0C51">
            <w:pPr>
              <w:jc w:val="right"/>
            </w:pPr>
            <w:r>
              <w:rPr>
                <w:sz w:val="20"/>
              </w:rPr>
              <w:t>$160,000</w:t>
            </w:r>
          </w:p>
        </w:tc>
        <w:tc>
          <w:tcPr>
            <w:tcW w:w="2160" w:type="dxa"/>
          </w:tcPr>
          <w:p w14:paraId="3DC1E57D" w14:textId="77777777" w:rsidR="00053D8E" w:rsidRDefault="006D0C51">
            <w:pPr>
              <w:jc w:val="right"/>
            </w:pPr>
            <w:r>
              <w:rPr>
                <w:sz w:val="20"/>
              </w:rPr>
              <w:t>$7,000</w:t>
            </w:r>
          </w:p>
        </w:tc>
        <w:tc>
          <w:tcPr>
            <w:tcW w:w="2160" w:type="dxa"/>
          </w:tcPr>
          <w:p w14:paraId="528DC114" w14:textId="77777777" w:rsidR="00053D8E" w:rsidRDefault="006D0C51">
            <w:pPr>
              <w:jc w:val="right"/>
            </w:pPr>
            <w:r>
              <w:rPr>
                <w:sz w:val="20"/>
              </w:rPr>
              <w:t>$153,000</w:t>
            </w:r>
          </w:p>
        </w:tc>
        <w:tc>
          <w:tcPr>
            <w:tcW w:w="2160" w:type="dxa"/>
          </w:tcPr>
          <w:p w14:paraId="2334FFD9" w14:textId="77777777" w:rsidR="00053D8E" w:rsidRDefault="006D0C51">
            <w:pPr>
              <w:jc w:val="right"/>
            </w:pPr>
            <w:r>
              <w:rPr>
                <w:sz w:val="20"/>
              </w:rPr>
              <w:t>4.38%</w:t>
            </w:r>
          </w:p>
        </w:tc>
      </w:tr>
      <w:tr w:rsidR="00053D8E" w14:paraId="13B082A1" w14:textId="77777777">
        <w:tc>
          <w:tcPr>
            <w:tcW w:w="2160" w:type="dxa"/>
          </w:tcPr>
          <w:p w14:paraId="39027CDC" w14:textId="77777777" w:rsidR="00053D8E" w:rsidRDefault="006D0C51">
            <w:r>
              <w:rPr>
                <w:sz w:val="20"/>
              </w:rPr>
              <w:t>2023</w:t>
            </w:r>
          </w:p>
        </w:tc>
        <w:tc>
          <w:tcPr>
            <w:tcW w:w="2160" w:type="dxa"/>
          </w:tcPr>
          <w:p w14:paraId="2F7CDC7D" w14:textId="77777777" w:rsidR="00053D8E" w:rsidRDefault="006D0C51">
            <w:pPr>
              <w:jc w:val="right"/>
            </w:pPr>
            <w:r>
              <w:rPr>
                <w:sz w:val="20"/>
              </w:rPr>
              <w:t>$190,000</w:t>
            </w:r>
          </w:p>
        </w:tc>
        <w:tc>
          <w:tcPr>
            <w:tcW w:w="2160" w:type="dxa"/>
          </w:tcPr>
          <w:p w14:paraId="642375B5" w14:textId="77777777" w:rsidR="00053D8E" w:rsidRDefault="006D0C51">
            <w:pPr>
              <w:jc w:val="right"/>
            </w:pPr>
            <w:r>
              <w:rPr>
                <w:sz w:val="20"/>
              </w:rPr>
              <w:t>$190,000</w:t>
            </w:r>
          </w:p>
        </w:tc>
        <w:tc>
          <w:tcPr>
            <w:tcW w:w="2160" w:type="dxa"/>
          </w:tcPr>
          <w:p w14:paraId="3F6799D7" w14:textId="77777777" w:rsidR="00053D8E" w:rsidRDefault="006D0C51">
            <w:pPr>
              <w:jc w:val="right"/>
            </w:pPr>
            <w:r>
              <w:rPr>
                <w:sz w:val="20"/>
              </w:rPr>
              <w:t>-</w:t>
            </w:r>
          </w:p>
        </w:tc>
        <w:tc>
          <w:tcPr>
            <w:tcW w:w="2160" w:type="dxa"/>
          </w:tcPr>
          <w:p w14:paraId="048594F7" w14:textId="77777777" w:rsidR="00053D8E" w:rsidRDefault="006D0C51">
            <w:pPr>
              <w:jc w:val="right"/>
            </w:pPr>
            <w:r>
              <w:rPr>
                <w:sz w:val="20"/>
              </w:rPr>
              <w:t>100.0%</w:t>
            </w:r>
          </w:p>
        </w:tc>
      </w:tr>
      <w:tr w:rsidR="00053D8E" w14:paraId="53B96FB6" w14:textId="77777777">
        <w:tc>
          <w:tcPr>
            <w:tcW w:w="2160" w:type="dxa"/>
          </w:tcPr>
          <w:p w14:paraId="7590051F" w14:textId="77777777" w:rsidR="00053D8E" w:rsidRDefault="006D0C51">
            <w:r>
              <w:rPr>
                <w:sz w:val="20"/>
              </w:rPr>
              <w:t>2022</w:t>
            </w:r>
          </w:p>
        </w:tc>
        <w:tc>
          <w:tcPr>
            <w:tcW w:w="2160" w:type="dxa"/>
          </w:tcPr>
          <w:p w14:paraId="31215DAA" w14:textId="77777777" w:rsidR="00053D8E" w:rsidRDefault="006D0C51">
            <w:pPr>
              <w:jc w:val="right"/>
            </w:pPr>
            <w:r>
              <w:rPr>
                <w:sz w:val="20"/>
              </w:rPr>
              <w:t>$200,000</w:t>
            </w:r>
          </w:p>
        </w:tc>
        <w:tc>
          <w:tcPr>
            <w:tcW w:w="2160" w:type="dxa"/>
          </w:tcPr>
          <w:p w14:paraId="68130FB5" w14:textId="77777777" w:rsidR="00053D8E" w:rsidRDefault="006D0C51">
            <w:pPr>
              <w:jc w:val="right"/>
            </w:pPr>
            <w:r>
              <w:rPr>
                <w:sz w:val="20"/>
              </w:rPr>
              <w:t>$200,000</w:t>
            </w:r>
          </w:p>
        </w:tc>
        <w:tc>
          <w:tcPr>
            <w:tcW w:w="2160" w:type="dxa"/>
          </w:tcPr>
          <w:p w14:paraId="3E4E8180" w14:textId="77777777" w:rsidR="00053D8E" w:rsidRDefault="006D0C51">
            <w:pPr>
              <w:jc w:val="right"/>
            </w:pPr>
            <w:r>
              <w:rPr>
                <w:sz w:val="20"/>
              </w:rPr>
              <w:t>-</w:t>
            </w:r>
          </w:p>
        </w:tc>
        <w:tc>
          <w:tcPr>
            <w:tcW w:w="2160" w:type="dxa"/>
          </w:tcPr>
          <w:p w14:paraId="64CAD0CF" w14:textId="77777777" w:rsidR="00053D8E" w:rsidRDefault="006D0C51">
            <w:pPr>
              <w:jc w:val="right"/>
            </w:pPr>
            <w:r>
              <w:rPr>
                <w:sz w:val="20"/>
              </w:rPr>
              <w:t>100.0%</w:t>
            </w:r>
          </w:p>
        </w:tc>
      </w:tr>
      <w:tr w:rsidR="00053D8E" w14:paraId="7F13C19C" w14:textId="77777777">
        <w:tc>
          <w:tcPr>
            <w:tcW w:w="2160" w:type="dxa"/>
          </w:tcPr>
          <w:p w14:paraId="0BFF8325" w14:textId="77777777" w:rsidR="00053D8E" w:rsidRDefault="006D0C51">
            <w:r>
              <w:rPr>
                <w:sz w:val="20"/>
              </w:rPr>
              <w:t>2021</w:t>
            </w:r>
          </w:p>
        </w:tc>
        <w:tc>
          <w:tcPr>
            <w:tcW w:w="2160" w:type="dxa"/>
          </w:tcPr>
          <w:p w14:paraId="6456D6BD" w14:textId="77777777" w:rsidR="00053D8E" w:rsidRDefault="006D0C51">
            <w:pPr>
              <w:jc w:val="right"/>
            </w:pPr>
            <w:r>
              <w:rPr>
                <w:sz w:val="20"/>
              </w:rPr>
              <w:t>$150,000</w:t>
            </w:r>
          </w:p>
        </w:tc>
        <w:tc>
          <w:tcPr>
            <w:tcW w:w="2160" w:type="dxa"/>
          </w:tcPr>
          <w:p w14:paraId="7279089E" w14:textId="77777777" w:rsidR="00053D8E" w:rsidRDefault="006D0C51">
            <w:pPr>
              <w:jc w:val="right"/>
            </w:pPr>
            <w:r>
              <w:rPr>
                <w:sz w:val="20"/>
              </w:rPr>
              <w:t>$150,000</w:t>
            </w:r>
          </w:p>
        </w:tc>
        <w:tc>
          <w:tcPr>
            <w:tcW w:w="2160" w:type="dxa"/>
          </w:tcPr>
          <w:p w14:paraId="284C8E2F" w14:textId="77777777" w:rsidR="00053D8E" w:rsidRDefault="006D0C51">
            <w:pPr>
              <w:jc w:val="right"/>
            </w:pPr>
            <w:r>
              <w:rPr>
                <w:sz w:val="20"/>
              </w:rPr>
              <w:t>-</w:t>
            </w:r>
          </w:p>
        </w:tc>
        <w:tc>
          <w:tcPr>
            <w:tcW w:w="2160" w:type="dxa"/>
          </w:tcPr>
          <w:p w14:paraId="1BF7736C" w14:textId="77777777" w:rsidR="00053D8E" w:rsidRDefault="006D0C51">
            <w:pPr>
              <w:jc w:val="right"/>
            </w:pPr>
            <w:r>
              <w:rPr>
                <w:sz w:val="20"/>
              </w:rPr>
              <w:t>100.0%</w:t>
            </w:r>
          </w:p>
        </w:tc>
      </w:tr>
      <w:tr w:rsidR="00053D8E" w14:paraId="27ACC3A9" w14:textId="77777777">
        <w:tc>
          <w:tcPr>
            <w:tcW w:w="2160" w:type="dxa"/>
          </w:tcPr>
          <w:p w14:paraId="33F77389" w14:textId="77777777" w:rsidR="00053D8E" w:rsidRDefault="006D0C51">
            <w:r>
              <w:rPr>
                <w:sz w:val="20"/>
              </w:rPr>
              <w:t>2020</w:t>
            </w:r>
          </w:p>
        </w:tc>
        <w:tc>
          <w:tcPr>
            <w:tcW w:w="2160" w:type="dxa"/>
          </w:tcPr>
          <w:p w14:paraId="37181DF8" w14:textId="77777777" w:rsidR="00053D8E" w:rsidRDefault="006D0C51">
            <w:pPr>
              <w:jc w:val="right"/>
            </w:pPr>
            <w:r>
              <w:rPr>
                <w:sz w:val="20"/>
              </w:rPr>
              <w:t>$150,000</w:t>
            </w:r>
          </w:p>
        </w:tc>
        <w:tc>
          <w:tcPr>
            <w:tcW w:w="2160" w:type="dxa"/>
          </w:tcPr>
          <w:p w14:paraId="33428CB6" w14:textId="77777777" w:rsidR="00053D8E" w:rsidRDefault="006D0C51">
            <w:pPr>
              <w:jc w:val="right"/>
            </w:pPr>
            <w:r>
              <w:rPr>
                <w:sz w:val="20"/>
              </w:rPr>
              <w:t>$150,000</w:t>
            </w:r>
          </w:p>
        </w:tc>
        <w:tc>
          <w:tcPr>
            <w:tcW w:w="2160" w:type="dxa"/>
          </w:tcPr>
          <w:p w14:paraId="1B1CDEE3" w14:textId="77777777" w:rsidR="00053D8E" w:rsidRDefault="006D0C51">
            <w:pPr>
              <w:jc w:val="right"/>
            </w:pPr>
            <w:r>
              <w:rPr>
                <w:sz w:val="20"/>
              </w:rPr>
              <w:t>-</w:t>
            </w:r>
          </w:p>
        </w:tc>
        <w:tc>
          <w:tcPr>
            <w:tcW w:w="2160" w:type="dxa"/>
          </w:tcPr>
          <w:p w14:paraId="3D9F69DB" w14:textId="77777777" w:rsidR="00053D8E" w:rsidRDefault="006D0C51">
            <w:pPr>
              <w:jc w:val="right"/>
            </w:pPr>
            <w:r>
              <w:rPr>
                <w:sz w:val="20"/>
              </w:rPr>
              <w:t>100.0%</w:t>
            </w:r>
          </w:p>
        </w:tc>
      </w:tr>
      <w:tr w:rsidR="00053D8E" w14:paraId="463F87E5" w14:textId="77777777">
        <w:tc>
          <w:tcPr>
            <w:tcW w:w="2160" w:type="dxa"/>
          </w:tcPr>
          <w:p w14:paraId="29DB00B7" w14:textId="77777777" w:rsidR="00053D8E" w:rsidRDefault="006D0C51">
            <w:r>
              <w:rPr>
                <w:sz w:val="20"/>
              </w:rPr>
              <w:t>2019</w:t>
            </w:r>
          </w:p>
        </w:tc>
        <w:tc>
          <w:tcPr>
            <w:tcW w:w="2160" w:type="dxa"/>
          </w:tcPr>
          <w:p w14:paraId="51B7298C" w14:textId="77777777" w:rsidR="00053D8E" w:rsidRDefault="006D0C51">
            <w:pPr>
              <w:jc w:val="right"/>
            </w:pPr>
            <w:r>
              <w:rPr>
                <w:sz w:val="20"/>
              </w:rPr>
              <w:t>$150,000</w:t>
            </w:r>
          </w:p>
        </w:tc>
        <w:tc>
          <w:tcPr>
            <w:tcW w:w="2160" w:type="dxa"/>
          </w:tcPr>
          <w:p w14:paraId="7AC1BB1E" w14:textId="77777777" w:rsidR="00053D8E" w:rsidRDefault="006D0C51">
            <w:pPr>
              <w:jc w:val="right"/>
            </w:pPr>
            <w:r>
              <w:rPr>
                <w:sz w:val="20"/>
              </w:rPr>
              <w:t>$150,000</w:t>
            </w:r>
          </w:p>
        </w:tc>
        <w:tc>
          <w:tcPr>
            <w:tcW w:w="2160" w:type="dxa"/>
          </w:tcPr>
          <w:p w14:paraId="7534773D" w14:textId="77777777" w:rsidR="00053D8E" w:rsidRDefault="006D0C51">
            <w:pPr>
              <w:jc w:val="right"/>
            </w:pPr>
            <w:r>
              <w:rPr>
                <w:sz w:val="20"/>
              </w:rPr>
              <w:t>-</w:t>
            </w:r>
          </w:p>
        </w:tc>
        <w:tc>
          <w:tcPr>
            <w:tcW w:w="2160" w:type="dxa"/>
          </w:tcPr>
          <w:p w14:paraId="78CF5D69" w14:textId="77777777" w:rsidR="00053D8E" w:rsidRDefault="006D0C51">
            <w:pPr>
              <w:jc w:val="right"/>
            </w:pPr>
            <w:r>
              <w:rPr>
                <w:sz w:val="20"/>
              </w:rPr>
              <w:t>100.0%</w:t>
            </w:r>
          </w:p>
        </w:tc>
      </w:tr>
      <w:tr w:rsidR="00053D8E" w14:paraId="78C42618" w14:textId="77777777">
        <w:tc>
          <w:tcPr>
            <w:tcW w:w="2160" w:type="dxa"/>
          </w:tcPr>
          <w:p w14:paraId="0E4D34AF" w14:textId="77777777" w:rsidR="00053D8E" w:rsidRDefault="006D0C51">
            <w:r>
              <w:rPr>
                <w:sz w:val="20"/>
              </w:rPr>
              <w:t>2018</w:t>
            </w:r>
          </w:p>
        </w:tc>
        <w:tc>
          <w:tcPr>
            <w:tcW w:w="2160" w:type="dxa"/>
          </w:tcPr>
          <w:p w14:paraId="42EAE4E8" w14:textId="77777777" w:rsidR="00053D8E" w:rsidRDefault="006D0C51">
            <w:pPr>
              <w:jc w:val="right"/>
            </w:pPr>
            <w:r>
              <w:rPr>
                <w:sz w:val="20"/>
              </w:rPr>
              <w:t>$150,000</w:t>
            </w:r>
          </w:p>
        </w:tc>
        <w:tc>
          <w:tcPr>
            <w:tcW w:w="2160" w:type="dxa"/>
          </w:tcPr>
          <w:p w14:paraId="485C6F1F" w14:textId="77777777" w:rsidR="00053D8E" w:rsidRDefault="006D0C51">
            <w:pPr>
              <w:jc w:val="right"/>
            </w:pPr>
            <w:r>
              <w:rPr>
                <w:sz w:val="20"/>
              </w:rPr>
              <w:t>$150,000</w:t>
            </w:r>
          </w:p>
        </w:tc>
        <w:tc>
          <w:tcPr>
            <w:tcW w:w="2160" w:type="dxa"/>
          </w:tcPr>
          <w:p w14:paraId="1D1FE61C" w14:textId="77777777" w:rsidR="00053D8E" w:rsidRDefault="006D0C51">
            <w:pPr>
              <w:jc w:val="right"/>
            </w:pPr>
            <w:r>
              <w:rPr>
                <w:sz w:val="20"/>
              </w:rPr>
              <w:t>-</w:t>
            </w:r>
          </w:p>
        </w:tc>
        <w:tc>
          <w:tcPr>
            <w:tcW w:w="2160" w:type="dxa"/>
          </w:tcPr>
          <w:p w14:paraId="6BCB7E96" w14:textId="77777777" w:rsidR="00053D8E" w:rsidRDefault="006D0C51">
            <w:pPr>
              <w:jc w:val="right"/>
            </w:pPr>
            <w:r>
              <w:rPr>
                <w:sz w:val="20"/>
              </w:rPr>
              <w:t>100.0%</w:t>
            </w:r>
          </w:p>
        </w:tc>
      </w:tr>
      <w:tr w:rsidR="00053D8E" w14:paraId="38E25A2A" w14:textId="77777777">
        <w:tc>
          <w:tcPr>
            <w:tcW w:w="2160" w:type="dxa"/>
          </w:tcPr>
          <w:p w14:paraId="17F64C40" w14:textId="77777777" w:rsidR="00053D8E" w:rsidRDefault="006D0C51">
            <w:r>
              <w:rPr>
                <w:sz w:val="20"/>
              </w:rPr>
              <w:t>2017</w:t>
            </w:r>
          </w:p>
        </w:tc>
        <w:tc>
          <w:tcPr>
            <w:tcW w:w="2160" w:type="dxa"/>
          </w:tcPr>
          <w:p w14:paraId="5ED7EB85" w14:textId="77777777" w:rsidR="00053D8E" w:rsidRDefault="006D0C51">
            <w:pPr>
              <w:jc w:val="right"/>
            </w:pPr>
            <w:r>
              <w:rPr>
                <w:sz w:val="20"/>
              </w:rPr>
              <w:t>$150,000</w:t>
            </w:r>
          </w:p>
        </w:tc>
        <w:tc>
          <w:tcPr>
            <w:tcW w:w="2160" w:type="dxa"/>
          </w:tcPr>
          <w:p w14:paraId="1C7336F8" w14:textId="77777777" w:rsidR="00053D8E" w:rsidRDefault="006D0C51">
            <w:pPr>
              <w:jc w:val="right"/>
            </w:pPr>
            <w:r>
              <w:rPr>
                <w:sz w:val="20"/>
              </w:rPr>
              <w:t>$150,000</w:t>
            </w:r>
          </w:p>
        </w:tc>
        <w:tc>
          <w:tcPr>
            <w:tcW w:w="2160" w:type="dxa"/>
          </w:tcPr>
          <w:p w14:paraId="0B107FEB" w14:textId="77777777" w:rsidR="00053D8E" w:rsidRDefault="006D0C51">
            <w:pPr>
              <w:jc w:val="right"/>
            </w:pPr>
            <w:r>
              <w:rPr>
                <w:sz w:val="20"/>
              </w:rPr>
              <w:t>-</w:t>
            </w:r>
          </w:p>
        </w:tc>
        <w:tc>
          <w:tcPr>
            <w:tcW w:w="2160" w:type="dxa"/>
          </w:tcPr>
          <w:p w14:paraId="13081A37" w14:textId="77777777" w:rsidR="00053D8E" w:rsidRDefault="006D0C51">
            <w:pPr>
              <w:jc w:val="right"/>
            </w:pPr>
            <w:r>
              <w:rPr>
                <w:sz w:val="20"/>
              </w:rPr>
              <w:t>100.0%</w:t>
            </w:r>
          </w:p>
        </w:tc>
      </w:tr>
      <w:tr w:rsidR="00053D8E" w14:paraId="7479BB84" w14:textId="77777777">
        <w:tc>
          <w:tcPr>
            <w:tcW w:w="2160" w:type="dxa"/>
          </w:tcPr>
          <w:p w14:paraId="5EA9E136" w14:textId="77777777" w:rsidR="00053D8E" w:rsidRDefault="006D0C51">
            <w:r>
              <w:rPr>
                <w:sz w:val="20"/>
              </w:rPr>
              <w:t>2016</w:t>
            </w:r>
          </w:p>
        </w:tc>
        <w:tc>
          <w:tcPr>
            <w:tcW w:w="2160" w:type="dxa"/>
          </w:tcPr>
          <w:p w14:paraId="3631BA4C" w14:textId="77777777" w:rsidR="00053D8E" w:rsidRDefault="006D0C51">
            <w:pPr>
              <w:jc w:val="right"/>
            </w:pPr>
            <w:r>
              <w:rPr>
                <w:sz w:val="20"/>
              </w:rPr>
              <w:t>$125,000</w:t>
            </w:r>
          </w:p>
        </w:tc>
        <w:tc>
          <w:tcPr>
            <w:tcW w:w="2160" w:type="dxa"/>
          </w:tcPr>
          <w:p w14:paraId="2CC4BBBE" w14:textId="77777777" w:rsidR="00053D8E" w:rsidRDefault="006D0C51">
            <w:pPr>
              <w:jc w:val="right"/>
            </w:pPr>
            <w:r>
              <w:rPr>
                <w:sz w:val="20"/>
              </w:rPr>
              <w:t>$125,000</w:t>
            </w:r>
          </w:p>
        </w:tc>
        <w:tc>
          <w:tcPr>
            <w:tcW w:w="2160" w:type="dxa"/>
          </w:tcPr>
          <w:p w14:paraId="12634277" w14:textId="77777777" w:rsidR="00053D8E" w:rsidRDefault="006D0C51">
            <w:pPr>
              <w:jc w:val="right"/>
            </w:pPr>
            <w:r>
              <w:rPr>
                <w:sz w:val="20"/>
              </w:rPr>
              <w:t>-</w:t>
            </w:r>
          </w:p>
        </w:tc>
        <w:tc>
          <w:tcPr>
            <w:tcW w:w="2160" w:type="dxa"/>
          </w:tcPr>
          <w:p w14:paraId="04F98BED" w14:textId="77777777" w:rsidR="00053D8E" w:rsidRDefault="006D0C51">
            <w:pPr>
              <w:jc w:val="right"/>
            </w:pPr>
            <w:r>
              <w:rPr>
                <w:sz w:val="20"/>
              </w:rPr>
              <w:t>100.0%</w:t>
            </w:r>
          </w:p>
        </w:tc>
      </w:tr>
      <w:tr w:rsidR="00053D8E" w14:paraId="2D17E6BE" w14:textId="77777777">
        <w:tc>
          <w:tcPr>
            <w:tcW w:w="2160" w:type="dxa"/>
          </w:tcPr>
          <w:p w14:paraId="7D1BAE89" w14:textId="77777777" w:rsidR="00053D8E" w:rsidRDefault="006D0C51">
            <w:r>
              <w:rPr>
                <w:sz w:val="20"/>
              </w:rPr>
              <w:t>2015</w:t>
            </w:r>
          </w:p>
        </w:tc>
        <w:tc>
          <w:tcPr>
            <w:tcW w:w="2160" w:type="dxa"/>
          </w:tcPr>
          <w:p w14:paraId="2A03BA14" w14:textId="77777777" w:rsidR="00053D8E" w:rsidRDefault="006D0C51">
            <w:pPr>
              <w:jc w:val="right"/>
            </w:pPr>
            <w:r>
              <w:rPr>
                <w:sz w:val="20"/>
              </w:rPr>
              <w:t>$100,000</w:t>
            </w:r>
          </w:p>
        </w:tc>
        <w:tc>
          <w:tcPr>
            <w:tcW w:w="2160" w:type="dxa"/>
          </w:tcPr>
          <w:p w14:paraId="6C0651ED" w14:textId="77777777" w:rsidR="00053D8E" w:rsidRDefault="006D0C51">
            <w:pPr>
              <w:jc w:val="right"/>
            </w:pPr>
            <w:r>
              <w:rPr>
                <w:sz w:val="20"/>
              </w:rPr>
              <w:t>$100,000</w:t>
            </w:r>
          </w:p>
        </w:tc>
        <w:tc>
          <w:tcPr>
            <w:tcW w:w="2160" w:type="dxa"/>
          </w:tcPr>
          <w:p w14:paraId="4981E7EF" w14:textId="77777777" w:rsidR="00053D8E" w:rsidRDefault="006D0C51">
            <w:pPr>
              <w:jc w:val="right"/>
            </w:pPr>
            <w:r>
              <w:rPr>
                <w:sz w:val="20"/>
              </w:rPr>
              <w:t>-</w:t>
            </w:r>
          </w:p>
        </w:tc>
        <w:tc>
          <w:tcPr>
            <w:tcW w:w="2160" w:type="dxa"/>
          </w:tcPr>
          <w:p w14:paraId="17AB98F6" w14:textId="77777777" w:rsidR="00053D8E" w:rsidRDefault="006D0C51">
            <w:pPr>
              <w:jc w:val="right"/>
            </w:pPr>
            <w:r>
              <w:rPr>
                <w:sz w:val="20"/>
              </w:rPr>
              <w:t>100.0%</w:t>
            </w:r>
          </w:p>
        </w:tc>
      </w:tr>
      <w:tr w:rsidR="00053D8E" w14:paraId="33E4A2F8" w14:textId="77777777">
        <w:tc>
          <w:tcPr>
            <w:tcW w:w="2160" w:type="dxa"/>
          </w:tcPr>
          <w:p w14:paraId="08FBC48B" w14:textId="77777777" w:rsidR="00053D8E" w:rsidRDefault="006D0C51">
            <w:r>
              <w:rPr>
                <w:sz w:val="20"/>
              </w:rPr>
              <w:t>2014</w:t>
            </w:r>
          </w:p>
        </w:tc>
        <w:tc>
          <w:tcPr>
            <w:tcW w:w="2160" w:type="dxa"/>
          </w:tcPr>
          <w:p w14:paraId="3DAFC0D8" w14:textId="77777777" w:rsidR="00053D8E" w:rsidRDefault="006D0C51">
            <w:pPr>
              <w:jc w:val="right"/>
            </w:pPr>
            <w:r>
              <w:rPr>
                <w:sz w:val="20"/>
              </w:rPr>
              <w:t>$100,000</w:t>
            </w:r>
          </w:p>
        </w:tc>
        <w:tc>
          <w:tcPr>
            <w:tcW w:w="2160" w:type="dxa"/>
          </w:tcPr>
          <w:p w14:paraId="1A85E8BA" w14:textId="77777777" w:rsidR="00053D8E" w:rsidRDefault="006D0C51">
            <w:pPr>
              <w:jc w:val="right"/>
            </w:pPr>
            <w:r>
              <w:rPr>
                <w:sz w:val="20"/>
              </w:rPr>
              <w:t>$100,000</w:t>
            </w:r>
          </w:p>
        </w:tc>
        <w:tc>
          <w:tcPr>
            <w:tcW w:w="2160" w:type="dxa"/>
          </w:tcPr>
          <w:p w14:paraId="1E3DDB46" w14:textId="77777777" w:rsidR="00053D8E" w:rsidRDefault="006D0C51">
            <w:pPr>
              <w:jc w:val="right"/>
            </w:pPr>
            <w:r>
              <w:rPr>
                <w:sz w:val="20"/>
              </w:rPr>
              <w:t>-</w:t>
            </w:r>
          </w:p>
        </w:tc>
        <w:tc>
          <w:tcPr>
            <w:tcW w:w="2160" w:type="dxa"/>
          </w:tcPr>
          <w:p w14:paraId="4611CCA5" w14:textId="77777777" w:rsidR="00053D8E" w:rsidRDefault="006D0C51">
            <w:pPr>
              <w:jc w:val="right"/>
            </w:pPr>
            <w:r>
              <w:rPr>
                <w:sz w:val="20"/>
              </w:rPr>
              <w:t>100.0%</w:t>
            </w:r>
          </w:p>
        </w:tc>
      </w:tr>
      <w:tr w:rsidR="00053D8E" w14:paraId="0806585E" w14:textId="77777777">
        <w:tc>
          <w:tcPr>
            <w:tcW w:w="2160" w:type="dxa"/>
          </w:tcPr>
          <w:p w14:paraId="654CD371" w14:textId="77777777" w:rsidR="00053D8E" w:rsidRDefault="006D0C51">
            <w:r>
              <w:rPr>
                <w:sz w:val="20"/>
              </w:rPr>
              <w:t>2013</w:t>
            </w:r>
          </w:p>
        </w:tc>
        <w:tc>
          <w:tcPr>
            <w:tcW w:w="2160" w:type="dxa"/>
          </w:tcPr>
          <w:p w14:paraId="4F587D9A" w14:textId="77777777" w:rsidR="00053D8E" w:rsidRDefault="006D0C51">
            <w:pPr>
              <w:jc w:val="right"/>
            </w:pPr>
            <w:r>
              <w:rPr>
                <w:sz w:val="20"/>
              </w:rPr>
              <w:t>$45,000</w:t>
            </w:r>
          </w:p>
        </w:tc>
        <w:tc>
          <w:tcPr>
            <w:tcW w:w="2160" w:type="dxa"/>
          </w:tcPr>
          <w:p w14:paraId="10D757D6" w14:textId="77777777" w:rsidR="00053D8E" w:rsidRDefault="006D0C51">
            <w:pPr>
              <w:jc w:val="right"/>
            </w:pPr>
            <w:r>
              <w:rPr>
                <w:sz w:val="20"/>
              </w:rPr>
              <w:t>$45,000</w:t>
            </w:r>
          </w:p>
        </w:tc>
        <w:tc>
          <w:tcPr>
            <w:tcW w:w="2160" w:type="dxa"/>
          </w:tcPr>
          <w:p w14:paraId="30516CE2" w14:textId="77777777" w:rsidR="00053D8E" w:rsidRDefault="006D0C51">
            <w:pPr>
              <w:jc w:val="right"/>
            </w:pPr>
            <w:r>
              <w:rPr>
                <w:sz w:val="20"/>
              </w:rPr>
              <w:t>-</w:t>
            </w:r>
          </w:p>
        </w:tc>
        <w:tc>
          <w:tcPr>
            <w:tcW w:w="2160" w:type="dxa"/>
          </w:tcPr>
          <w:p w14:paraId="3ECAE029" w14:textId="77777777" w:rsidR="00053D8E" w:rsidRDefault="006D0C51">
            <w:pPr>
              <w:jc w:val="right"/>
            </w:pPr>
            <w:r>
              <w:rPr>
                <w:sz w:val="20"/>
              </w:rPr>
              <w:t>100.0%</w:t>
            </w:r>
          </w:p>
        </w:tc>
      </w:tr>
      <w:tr w:rsidR="00053D8E" w14:paraId="4B333B7A" w14:textId="77777777">
        <w:tc>
          <w:tcPr>
            <w:tcW w:w="2160" w:type="dxa"/>
          </w:tcPr>
          <w:p w14:paraId="7678CEF5" w14:textId="77777777" w:rsidR="00053D8E" w:rsidRDefault="006D0C51">
            <w:r>
              <w:rPr>
                <w:sz w:val="20"/>
              </w:rPr>
              <w:t>2012</w:t>
            </w:r>
          </w:p>
        </w:tc>
        <w:tc>
          <w:tcPr>
            <w:tcW w:w="2160" w:type="dxa"/>
          </w:tcPr>
          <w:p w14:paraId="13A891C8" w14:textId="77777777" w:rsidR="00053D8E" w:rsidRDefault="006D0C51">
            <w:pPr>
              <w:jc w:val="right"/>
            </w:pPr>
            <w:r>
              <w:rPr>
                <w:sz w:val="20"/>
              </w:rPr>
              <w:t>$45,000</w:t>
            </w:r>
          </w:p>
        </w:tc>
        <w:tc>
          <w:tcPr>
            <w:tcW w:w="2160" w:type="dxa"/>
          </w:tcPr>
          <w:p w14:paraId="44ED5409" w14:textId="77777777" w:rsidR="00053D8E" w:rsidRDefault="006D0C51">
            <w:pPr>
              <w:jc w:val="right"/>
            </w:pPr>
            <w:r>
              <w:rPr>
                <w:sz w:val="20"/>
              </w:rPr>
              <w:t>$45,000</w:t>
            </w:r>
          </w:p>
        </w:tc>
        <w:tc>
          <w:tcPr>
            <w:tcW w:w="2160" w:type="dxa"/>
          </w:tcPr>
          <w:p w14:paraId="5FBDC7D1" w14:textId="77777777" w:rsidR="00053D8E" w:rsidRDefault="006D0C51">
            <w:pPr>
              <w:jc w:val="right"/>
            </w:pPr>
            <w:r>
              <w:rPr>
                <w:sz w:val="20"/>
              </w:rPr>
              <w:t>-</w:t>
            </w:r>
          </w:p>
        </w:tc>
        <w:tc>
          <w:tcPr>
            <w:tcW w:w="2160" w:type="dxa"/>
          </w:tcPr>
          <w:p w14:paraId="0EA78202" w14:textId="77777777" w:rsidR="00053D8E" w:rsidRDefault="006D0C51">
            <w:pPr>
              <w:jc w:val="right"/>
            </w:pPr>
            <w:r>
              <w:rPr>
                <w:sz w:val="20"/>
              </w:rPr>
              <w:t>100.0%</w:t>
            </w:r>
          </w:p>
        </w:tc>
      </w:tr>
      <w:tr w:rsidR="00053D8E" w14:paraId="6ACC03B5" w14:textId="77777777">
        <w:tc>
          <w:tcPr>
            <w:tcW w:w="2160" w:type="dxa"/>
          </w:tcPr>
          <w:p w14:paraId="077D8C5E" w14:textId="77777777" w:rsidR="00053D8E" w:rsidRDefault="006D0C51">
            <w:r>
              <w:rPr>
                <w:sz w:val="20"/>
              </w:rPr>
              <w:t>2011</w:t>
            </w:r>
          </w:p>
        </w:tc>
        <w:tc>
          <w:tcPr>
            <w:tcW w:w="2160" w:type="dxa"/>
          </w:tcPr>
          <w:p w14:paraId="767EABD7" w14:textId="77777777" w:rsidR="00053D8E" w:rsidRDefault="006D0C51">
            <w:pPr>
              <w:jc w:val="right"/>
            </w:pPr>
            <w:r>
              <w:rPr>
                <w:sz w:val="20"/>
              </w:rPr>
              <w:t>$42,000</w:t>
            </w:r>
          </w:p>
        </w:tc>
        <w:tc>
          <w:tcPr>
            <w:tcW w:w="2160" w:type="dxa"/>
          </w:tcPr>
          <w:p w14:paraId="7493520F" w14:textId="77777777" w:rsidR="00053D8E" w:rsidRDefault="006D0C51">
            <w:pPr>
              <w:jc w:val="right"/>
            </w:pPr>
            <w:r>
              <w:rPr>
                <w:sz w:val="20"/>
              </w:rPr>
              <w:t>$42,000</w:t>
            </w:r>
          </w:p>
        </w:tc>
        <w:tc>
          <w:tcPr>
            <w:tcW w:w="2160" w:type="dxa"/>
          </w:tcPr>
          <w:p w14:paraId="52C00C7F" w14:textId="77777777" w:rsidR="00053D8E" w:rsidRDefault="006D0C51">
            <w:pPr>
              <w:jc w:val="right"/>
            </w:pPr>
            <w:r>
              <w:rPr>
                <w:sz w:val="20"/>
              </w:rPr>
              <w:t>-</w:t>
            </w:r>
          </w:p>
        </w:tc>
        <w:tc>
          <w:tcPr>
            <w:tcW w:w="2160" w:type="dxa"/>
          </w:tcPr>
          <w:p w14:paraId="2CAC5880" w14:textId="77777777" w:rsidR="00053D8E" w:rsidRDefault="006D0C51">
            <w:pPr>
              <w:jc w:val="right"/>
            </w:pPr>
            <w:r>
              <w:rPr>
                <w:sz w:val="20"/>
              </w:rPr>
              <w:t>100.0%</w:t>
            </w:r>
          </w:p>
        </w:tc>
      </w:tr>
      <w:tr w:rsidR="00053D8E" w14:paraId="047F5F11" w14:textId="77777777">
        <w:tc>
          <w:tcPr>
            <w:tcW w:w="2160" w:type="dxa"/>
          </w:tcPr>
          <w:p w14:paraId="2FB73575" w14:textId="77777777" w:rsidR="00053D8E" w:rsidRDefault="006D0C51">
            <w:r>
              <w:rPr>
                <w:sz w:val="20"/>
              </w:rPr>
              <w:t>Totals</w:t>
            </w:r>
          </w:p>
        </w:tc>
        <w:tc>
          <w:tcPr>
            <w:tcW w:w="2160" w:type="dxa"/>
          </w:tcPr>
          <w:p w14:paraId="228AA957" w14:textId="77777777" w:rsidR="00053D8E" w:rsidRDefault="006D0C51">
            <w:pPr>
              <w:jc w:val="right"/>
            </w:pPr>
            <w:r>
              <w:rPr>
                <w:sz w:val="20"/>
              </w:rPr>
              <w:t>$1,757,000</w:t>
            </w:r>
          </w:p>
        </w:tc>
        <w:tc>
          <w:tcPr>
            <w:tcW w:w="2160" w:type="dxa"/>
          </w:tcPr>
          <w:p w14:paraId="3C8F2E4C" w14:textId="77777777" w:rsidR="00053D8E" w:rsidRDefault="006D0C51">
            <w:pPr>
              <w:jc w:val="right"/>
            </w:pPr>
            <w:r>
              <w:rPr>
                <w:sz w:val="20"/>
              </w:rPr>
              <w:t>$1,604,000</w:t>
            </w:r>
          </w:p>
        </w:tc>
        <w:tc>
          <w:tcPr>
            <w:tcW w:w="2160" w:type="dxa"/>
          </w:tcPr>
          <w:p w14:paraId="5BEFDC38" w14:textId="77777777" w:rsidR="00053D8E" w:rsidRDefault="006D0C51">
            <w:pPr>
              <w:jc w:val="right"/>
            </w:pPr>
            <w:r>
              <w:rPr>
                <w:sz w:val="20"/>
              </w:rPr>
              <w:t>$153,000</w:t>
            </w:r>
          </w:p>
        </w:tc>
        <w:tc>
          <w:tcPr>
            <w:tcW w:w="2160" w:type="dxa"/>
          </w:tcPr>
          <w:p w14:paraId="1BE03C8B" w14:textId="77777777" w:rsidR="00053D8E" w:rsidRDefault="006D0C51">
            <w:pPr>
              <w:jc w:val="right"/>
            </w:pPr>
            <w:r>
              <w:rPr>
                <w:sz w:val="20"/>
              </w:rPr>
              <w:t>91.29%</w:t>
            </w:r>
          </w:p>
        </w:tc>
      </w:tr>
    </w:tbl>
    <w:p w14:paraId="256EB5FE" w14:textId="77777777" w:rsidR="00053D8E" w:rsidRDefault="006D0C51">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053D8E" w14:paraId="2FAD8E98" w14:textId="77777777">
        <w:tc>
          <w:tcPr>
            <w:tcW w:w="5400" w:type="dxa"/>
            <w:shd w:val="clear" w:color="auto" w:fill="AFC4E9"/>
          </w:tcPr>
          <w:p w14:paraId="23488833" w14:textId="77777777" w:rsidR="00053D8E" w:rsidRDefault="006D0C51">
            <w:r>
              <w:rPr>
                <w:b/>
                <w:color w:val="000000"/>
                <w:sz w:val="20"/>
              </w:rPr>
              <w:t>Activity Name</w:t>
            </w:r>
          </w:p>
        </w:tc>
        <w:tc>
          <w:tcPr>
            <w:tcW w:w="5400" w:type="dxa"/>
            <w:shd w:val="clear" w:color="auto" w:fill="AFC4E9"/>
          </w:tcPr>
          <w:p w14:paraId="309DC579" w14:textId="77777777" w:rsidR="00053D8E" w:rsidRDefault="006D0C51">
            <w:r>
              <w:rPr>
                <w:b/>
                <w:color w:val="000000"/>
                <w:sz w:val="20"/>
              </w:rPr>
              <w:t>Estimated Completion Date</w:t>
            </w:r>
          </w:p>
        </w:tc>
      </w:tr>
      <w:tr w:rsidR="00053D8E" w14:paraId="45DBE073" w14:textId="77777777">
        <w:tc>
          <w:tcPr>
            <w:tcW w:w="5400" w:type="dxa"/>
          </w:tcPr>
          <w:p w14:paraId="30443CAE" w14:textId="77777777" w:rsidR="00053D8E" w:rsidRDefault="006D0C51">
            <w:r>
              <w:rPr>
                <w:sz w:val="20"/>
              </w:rPr>
              <w:t>Evaluation Panel establishes annual priorities</w:t>
            </w:r>
          </w:p>
        </w:tc>
        <w:tc>
          <w:tcPr>
            <w:tcW w:w="5400" w:type="dxa"/>
          </w:tcPr>
          <w:p w14:paraId="44D8A26C" w14:textId="77777777" w:rsidR="00053D8E" w:rsidRDefault="006D0C51">
            <w:r>
              <w:rPr>
                <w:sz w:val="20"/>
              </w:rPr>
              <w:t>July 1, 2026</w:t>
            </w:r>
          </w:p>
        </w:tc>
      </w:tr>
      <w:tr w:rsidR="00053D8E" w14:paraId="16198BE1" w14:textId="77777777">
        <w:tc>
          <w:tcPr>
            <w:tcW w:w="5400" w:type="dxa"/>
          </w:tcPr>
          <w:p w14:paraId="1F3E861A" w14:textId="77777777" w:rsidR="00053D8E" w:rsidRDefault="006D0C51">
            <w:r>
              <w:rPr>
                <w:sz w:val="20"/>
              </w:rPr>
              <w:t xml:space="preserve">Program staff select up to </w:t>
            </w:r>
            <w:r>
              <w:rPr>
                <w:sz w:val="20"/>
              </w:rPr>
              <w:t>twenty-five project sites for evaluation</w:t>
            </w:r>
          </w:p>
        </w:tc>
        <w:tc>
          <w:tcPr>
            <w:tcW w:w="5400" w:type="dxa"/>
          </w:tcPr>
          <w:p w14:paraId="3CAB639E" w14:textId="77777777" w:rsidR="00053D8E" w:rsidRDefault="006D0C51">
            <w:r>
              <w:rPr>
                <w:sz w:val="20"/>
              </w:rPr>
              <w:t>July 1, 2026</w:t>
            </w:r>
          </w:p>
        </w:tc>
      </w:tr>
      <w:tr w:rsidR="00053D8E" w14:paraId="6FD45FC4" w14:textId="77777777">
        <w:tc>
          <w:tcPr>
            <w:tcW w:w="5400" w:type="dxa"/>
          </w:tcPr>
          <w:p w14:paraId="6D17E44B" w14:textId="77777777" w:rsidR="00053D8E" w:rsidRDefault="006D0C51">
            <w:r>
              <w:rPr>
                <w:sz w:val="20"/>
              </w:rPr>
              <w:t>Site assessors (State staff and contractors) conduct field surveys of selected sites</w:t>
            </w:r>
          </w:p>
        </w:tc>
        <w:tc>
          <w:tcPr>
            <w:tcW w:w="5400" w:type="dxa"/>
          </w:tcPr>
          <w:p w14:paraId="489DFBDE" w14:textId="77777777" w:rsidR="00053D8E" w:rsidRDefault="006D0C51">
            <w:r>
              <w:rPr>
                <w:sz w:val="20"/>
              </w:rPr>
              <w:t>October 1, 2026</w:t>
            </w:r>
          </w:p>
        </w:tc>
      </w:tr>
      <w:tr w:rsidR="00053D8E" w14:paraId="40A59842" w14:textId="77777777">
        <w:tc>
          <w:tcPr>
            <w:tcW w:w="5400" w:type="dxa"/>
          </w:tcPr>
          <w:p w14:paraId="416AE687" w14:textId="77777777" w:rsidR="00053D8E" w:rsidRDefault="006D0C51">
            <w:r>
              <w:rPr>
                <w:sz w:val="20"/>
              </w:rPr>
              <w:t>2026 Restoration Evaluation report submitted to Legislature and LSOHC</w:t>
            </w:r>
          </w:p>
        </w:tc>
        <w:tc>
          <w:tcPr>
            <w:tcW w:w="5400" w:type="dxa"/>
          </w:tcPr>
          <w:p w14:paraId="3D1A9A7E" w14:textId="77777777" w:rsidR="00053D8E" w:rsidRDefault="006D0C51">
            <w:r>
              <w:rPr>
                <w:sz w:val="20"/>
              </w:rPr>
              <w:t>April 28, 2027</w:t>
            </w:r>
          </w:p>
        </w:tc>
      </w:tr>
    </w:tbl>
    <w:p w14:paraId="2BCEF691" w14:textId="77777777" w:rsidR="00053D8E" w:rsidRDefault="006D0C51">
      <w:r>
        <w:br w:type="page"/>
      </w:r>
    </w:p>
    <w:p w14:paraId="3DD5E34E" w14:textId="77777777" w:rsidR="00053D8E" w:rsidRDefault="006D0C51">
      <w:pPr>
        <w:pStyle w:val="Heading2"/>
        <w:spacing w:before="0" w:after="80"/>
        <w:jc w:val="center"/>
      </w:pPr>
      <w:r>
        <w:rPr>
          <w:color w:val="2C559C"/>
          <w:sz w:val="28"/>
          <w:u w:val="single"/>
        </w:rPr>
        <w:lastRenderedPageBreak/>
        <w:t>Budget</w:t>
      </w:r>
    </w:p>
    <w:p w14:paraId="517DFDE1" w14:textId="77777777" w:rsidR="00053D8E" w:rsidRDefault="006D0C51">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053D8E" w14:paraId="52E5AED8" w14:textId="77777777">
        <w:tc>
          <w:tcPr>
            <w:tcW w:w="2160" w:type="dxa"/>
            <w:shd w:val="clear" w:color="auto" w:fill="AFC4E9"/>
          </w:tcPr>
          <w:p w14:paraId="698172B5" w14:textId="77777777" w:rsidR="00053D8E" w:rsidRDefault="006D0C51">
            <w:r>
              <w:rPr>
                <w:b/>
                <w:color w:val="000000"/>
                <w:sz w:val="20"/>
              </w:rPr>
              <w:t>Item</w:t>
            </w:r>
          </w:p>
        </w:tc>
        <w:tc>
          <w:tcPr>
            <w:tcW w:w="2160" w:type="dxa"/>
            <w:shd w:val="clear" w:color="auto" w:fill="AFC4E9"/>
          </w:tcPr>
          <w:p w14:paraId="261A7F05" w14:textId="77777777" w:rsidR="00053D8E" w:rsidRDefault="006D0C51">
            <w:r>
              <w:rPr>
                <w:b/>
                <w:color w:val="000000"/>
                <w:sz w:val="20"/>
              </w:rPr>
              <w:t>Funding Request</w:t>
            </w:r>
          </w:p>
        </w:tc>
        <w:tc>
          <w:tcPr>
            <w:tcW w:w="2160" w:type="dxa"/>
            <w:shd w:val="clear" w:color="auto" w:fill="AFC4E9"/>
          </w:tcPr>
          <w:p w14:paraId="6187A08E" w14:textId="77777777" w:rsidR="00053D8E" w:rsidRDefault="006D0C51">
            <w:r>
              <w:rPr>
                <w:b/>
                <w:color w:val="000000"/>
                <w:sz w:val="20"/>
              </w:rPr>
              <w:t>Total Leverage</w:t>
            </w:r>
          </w:p>
        </w:tc>
        <w:tc>
          <w:tcPr>
            <w:tcW w:w="2160" w:type="dxa"/>
            <w:shd w:val="clear" w:color="auto" w:fill="AFC4E9"/>
          </w:tcPr>
          <w:p w14:paraId="2B275B34" w14:textId="77777777" w:rsidR="00053D8E" w:rsidRDefault="006D0C51">
            <w:r>
              <w:rPr>
                <w:b/>
                <w:color w:val="000000"/>
                <w:sz w:val="20"/>
              </w:rPr>
              <w:t>Leverage Source</w:t>
            </w:r>
          </w:p>
        </w:tc>
        <w:tc>
          <w:tcPr>
            <w:tcW w:w="2160" w:type="dxa"/>
            <w:shd w:val="clear" w:color="auto" w:fill="AFC4E9"/>
          </w:tcPr>
          <w:p w14:paraId="1FE297C9" w14:textId="77777777" w:rsidR="00053D8E" w:rsidRDefault="006D0C51">
            <w:r>
              <w:rPr>
                <w:b/>
                <w:color w:val="000000"/>
                <w:sz w:val="20"/>
              </w:rPr>
              <w:t>Total</w:t>
            </w:r>
          </w:p>
        </w:tc>
      </w:tr>
      <w:tr w:rsidR="00053D8E" w14:paraId="5FA8AC6D" w14:textId="77777777">
        <w:tc>
          <w:tcPr>
            <w:tcW w:w="2160" w:type="dxa"/>
          </w:tcPr>
          <w:p w14:paraId="5071707B" w14:textId="77777777" w:rsidR="00053D8E" w:rsidRDefault="006D0C51">
            <w:r>
              <w:rPr>
                <w:sz w:val="20"/>
              </w:rPr>
              <w:t>Personnel</w:t>
            </w:r>
          </w:p>
        </w:tc>
        <w:tc>
          <w:tcPr>
            <w:tcW w:w="2160" w:type="dxa"/>
          </w:tcPr>
          <w:p w14:paraId="2AF4FA9F" w14:textId="77777777" w:rsidR="00053D8E" w:rsidRDefault="006D0C51">
            <w:pPr>
              <w:jc w:val="right"/>
            </w:pPr>
            <w:r>
              <w:rPr>
                <w:sz w:val="20"/>
              </w:rPr>
              <w:t>$165,000</w:t>
            </w:r>
          </w:p>
        </w:tc>
        <w:tc>
          <w:tcPr>
            <w:tcW w:w="2160" w:type="dxa"/>
          </w:tcPr>
          <w:p w14:paraId="133F7ABC" w14:textId="77777777" w:rsidR="00053D8E" w:rsidRDefault="006D0C51">
            <w:pPr>
              <w:jc w:val="right"/>
            </w:pPr>
            <w:r>
              <w:rPr>
                <w:sz w:val="20"/>
              </w:rPr>
              <w:t>-</w:t>
            </w:r>
          </w:p>
        </w:tc>
        <w:tc>
          <w:tcPr>
            <w:tcW w:w="2160" w:type="dxa"/>
          </w:tcPr>
          <w:p w14:paraId="05543107" w14:textId="77777777" w:rsidR="00053D8E" w:rsidRDefault="006D0C51">
            <w:r>
              <w:rPr>
                <w:sz w:val="20"/>
              </w:rPr>
              <w:t>-</w:t>
            </w:r>
          </w:p>
        </w:tc>
        <w:tc>
          <w:tcPr>
            <w:tcW w:w="2160" w:type="dxa"/>
          </w:tcPr>
          <w:p w14:paraId="09E98BE6" w14:textId="77777777" w:rsidR="00053D8E" w:rsidRDefault="006D0C51">
            <w:pPr>
              <w:jc w:val="right"/>
            </w:pPr>
            <w:r>
              <w:rPr>
                <w:sz w:val="20"/>
              </w:rPr>
              <w:t>$165,000</w:t>
            </w:r>
          </w:p>
        </w:tc>
      </w:tr>
      <w:tr w:rsidR="00053D8E" w14:paraId="2632281F" w14:textId="77777777">
        <w:tc>
          <w:tcPr>
            <w:tcW w:w="2160" w:type="dxa"/>
          </w:tcPr>
          <w:p w14:paraId="64EBC270" w14:textId="77777777" w:rsidR="00053D8E" w:rsidRDefault="006D0C51">
            <w:r>
              <w:rPr>
                <w:sz w:val="20"/>
              </w:rPr>
              <w:t>Contracts</w:t>
            </w:r>
          </w:p>
        </w:tc>
        <w:tc>
          <w:tcPr>
            <w:tcW w:w="2160" w:type="dxa"/>
          </w:tcPr>
          <w:p w14:paraId="438F31A8" w14:textId="77777777" w:rsidR="00053D8E" w:rsidRDefault="006D0C51">
            <w:pPr>
              <w:jc w:val="right"/>
            </w:pPr>
            <w:r>
              <w:rPr>
                <w:sz w:val="20"/>
              </w:rPr>
              <w:t>$18,000</w:t>
            </w:r>
          </w:p>
        </w:tc>
        <w:tc>
          <w:tcPr>
            <w:tcW w:w="2160" w:type="dxa"/>
          </w:tcPr>
          <w:p w14:paraId="6770D43E" w14:textId="77777777" w:rsidR="00053D8E" w:rsidRDefault="006D0C51">
            <w:pPr>
              <w:jc w:val="right"/>
            </w:pPr>
            <w:r>
              <w:rPr>
                <w:sz w:val="20"/>
              </w:rPr>
              <w:t>-</w:t>
            </w:r>
          </w:p>
        </w:tc>
        <w:tc>
          <w:tcPr>
            <w:tcW w:w="2160" w:type="dxa"/>
          </w:tcPr>
          <w:p w14:paraId="6E8B4309" w14:textId="77777777" w:rsidR="00053D8E" w:rsidRDefault="006D0C51">
            <w:r>
              <w:rPr>
                <w:sz w:val="20"/>
              </w:rPr>
              <w:t>-</w:t>
            </w:r>
          </w:p>
        </w:tc>
        <w:tc>
          <w:tcPr>
            <w:tcW w:w="2160" w:type="dxa"/>
          </w:tcPr>
          <w:p w14:paraId="6F979B6A" w14:textId="77777777" w:rsidR="00053D8E" w:rsidRDefault="006D0C51">
            <w:pPr>
              <w:jc w:val="right"/>
            </w:pPr>
            <w:r>
              <w:rPr>
                <w:sz w:val="20"/>
              </w:rPr>
              <w:t>$18,000</w:t>
            </w:r>
          </w:p>
        </w:tc>
      </w:tr>
      <w:tr w:rsidR="00053D8E" w14:paraId="4F4A928F" w14:textId="77777777">
        <w:tc>
          <w:tcPr>
            <w:tcW w:w="2160" w:type="dxa"/>
          </w:tcPr>
          <w:p w14:paraId="6D39F56A" w14:textId="77777777" w:rsidR="00053D8E" w:rsidRDefault="006D0C51">
            <w:r>
              <w:rPr>
                <w:sz w:val="20"/>
              </w:rPr>
              <w:t>Fee Acquisition w/ PILT</w:t>
            </w:r>
          </w:p>
        </w:tc>
        <w:tc>
          <w:tcPr>
            <w:tcW w:w="2160" w:type="dxa"/>
          </w:tcPr>
          <w:p w14:paraId="6388E0A3" w14:textId="77777777" w:rsidR="00053D8E" w:rsidRDefault="006D0C51">
            <w:pPr>
              <w:jc w:val="right"/>
            </w:pPr>
            <w:r>
              <w:rPr>
                <w:sz w:val="20"/>
              </w:rPr>
              <w:t>-</w:t>
            </w:r>
          </w:p>
        </w:tc>
        <w:tc>
          <w:tcPr>
            <w:tcW w:w="2160" w:type="dxa"/>
          </w:tcPr>
          <w:p w14:paraId="151EB43F" w14:textId="77777777" w:rsidR="00053D8E" w:rsidRDefault="006D0C51">
            <w:pPr>
              <w:jc w:val="right"/>
            </w:pPr>
            <w:r>
              <w:rPr>
                <w:sz w:val="20"/>
              </w:rPr>
              <w:t>-</w:t>
            </w:r>
          </w:p>
        </w:tc>
        <w:tc>
          <w:tcPr>
            <w:tcW w:w="2160" w:type="dxa"/>
          </w:tcPr>
          <w:p w14:paraId="55F57EFF" w14:textId="77777777" w:rsidR="00053D8E" w:rsidRDefault="006D0C51">
            <w:r>
              <w:rPr>
                <w:sz w:val="20"/>
              </w:rPr>
              <w:t>-</w:t>
            </w:r>
          </w:p>
        </w:tc>
        <w:tc>
          <w:tcPr>
            <w:tcW w:w="2160" w:type="dxa"/>
          </w:tcPr>
          <w:p w14:paraId="4615D99F" w14:textId="77777777" w:rsidR="00053D8E" w:rsidRDefault="006D0C51">
            <w:pPr>
              <w:jc w:val="right"/>
            </w:pPr>
            <w:r>
              <w:rPr>
                <w:sz w:val="20"/>
              </w:rPr>
              <w:t>-</w:t>
            </w:r>
          </w:p>
        </w:tc>
      </w:tr>
      <w:tr w:rsidR="00053D8E" w14:paraId="75156AA9" w14:textId="77777777">
        <w:tc>
          <w:tcPr>
            <w:tcW w:w="2160" w:type="dxa"/>
          </w:tcPr>
          <w:p w14:paraId="7AE56411" w14:textId="77777777" w:rsidR="00053D8E" w:rsidRDefault="006D0C51">
            <w:r>
              <w:rPr>
                <w:sz w:val="20"/>
              </w:rPr>
              <w:t>Fee Acquisition w/o PILT</w:t>
            </w:r>
          </w:p>
        </w:tc>
        <w:tc>
          <w:tcPr>
            <w:tcW w:w="2160" w:type="dxa"/>
          </w:tcPr>
          <w:p w14:paraId="4D3CE480" w14:textId="77777777" w:rsidR="00053D8E" w:rsidRDefault="006D0C51">
            <w:pPr>
              <w:jc w:val="right"/>
            </w:pPr>
            <w:r>
              <w:rPr>
                <w:sz w:val="20"/>
              </w:rPr>
              <w:t>-</w:t>
            </w:r>
          </w:p>
        </w:tc>
        <w:tc>
          <w:tcPr>
            <w:tcW w:w="2160" w:type="dxa"/>
          </w:tcPr>
          <w:p w14:paraId="3416D3F3" w14:textId="77777777" w:rsidR="00053D8E" w:rsidRDefault="006D0C51">
            <w:pPr>
              <w:jc w:val="right"/>
            </w:pPr>
            <w:r>
              <w:rPr>
                <w:sz w:val="20"/>
              </w:rPr>
              <w:t>-</w:t>
            </w:r>
          </w:p>
        </w:tc>
        <w:tc>
          <w:tcPr>
            <w:tcW w:w="2160" w:type="dxa"/>
          </w:tcPr>
          <w:p w14:paraId="6ACDD5C2" w14:textId="77777777" w:rsidR="00053D8E" w:rsidRDefault="006D0C51">
            <w:r>
              <w:rPr>
                <w:sz w:val="20"/>
              </w:rPr>
              <w:t>-</w:t>
            </w:r>
          </w:p>
        </w:tc>
        <w:tc>
          <w:tcPr>
            <w:tcW w:w="2160" w:type="dxa"/>
          </w:tcPr>
          <w:p w14:paraId="758E746D" w14:textId="77777777" w:rsidR="00053D8E" w:rsidRDefault="006D0C51">
            <w:pPr>
              <w:jc w:val="right"/>
            </w:pPr>
            <w:r>
              <w:rPr>
                <w:sz w:val="20"/>
              </w:rPr>
              <w:t>-</w:t>
            </w:r>
          </w:p>
        </w:tc>
      </w:tr>
      <w:tr w:rsidR="00053D8E" w14:paraId="620AF857" w14:textId="77777777">
        <w:tc>
          <w:tcPr>
            <w:tcW w:w="2160" w:type="dxa"/>
          </w:tcPr>
          <w:p w14:paraId="51A9D958" w14:textId="77777777" w:rsidR="00053D8E" w:rsidRDefault="006D0C51">
            <w:r>
              <w:rPr>
                <w:sz w:val="20"/>
              </w:rPr>
              <w:t>Easement Acquisition</w:t>
            </w:r>
          </w:p>
        </w:tc>
        <w:tc>
          <w:tcPr>
            <w:tcW w:w="2160" w:type="dxa"/>
          </w:tcPr>
          <w:p w14:paraId="7C03D9DC" w14:textId="77777777" w:rsidR="00053D8E" w:rsidRDefault="006D0C51">
            <w:pPr>
              <w:jc w:val="right"/>
            </w:pPr>
            <w:r>
              <w:rPr>
                <w:sz w:val="20"/>
              </w:rPr>
              <w:t>-</w:t>
            </w:r>
          </w:p>
        </w:tc>
        <w:tc>
          <w:tcPr>
            <w:tcW w:w="2160" w:type="dxa"/>
          </w:tcPr>
          <w:p w14:paraId="3AC9C568" w14:textId="77777777" w:rsidR="00053D8E" w:rsidRDefault="006D0C51">
            <w:pPr>
              <w:jc w:val="right"/>
            </w:pPr>
            <w:r>
              <w:rPr>
                <w:sz w:val="20"/>
              </w:rPr>
              <w:t>-</w:t>
            </w:r>
          </w:p>
        </w:tc>
        <w:tc>
          <w:tcPr>
            <w:tcW w:w="2160" w:type="dxa"/>
          </w:tcPr>
          <w:p w14:paraId="69A7039D" w14:textId="77777777" w:rsidR="00053D8E" w:rsidRDefault="006D0C51">
            <w:r>
              <w:rPr>
                <w:sz w:val="20"/>
              </w:rPr>
              <w:t>-</w:t>
            </w:r>
          </w:p>
        </w:tc>
        <w:tc>
          <w:tcPr>
            <w:tcW w:w="2160" w:type="dxa"/>
          </w:tcPr>
          <w:p w14:paraId="4742A043" w14:textId="77777777" w:rsidR="00053D8E" w:rsidRDefault="006D0C51">
            <w:pPr>
              <w:jc w:val="right"/>
            </w:pPr>
            <w:r>
              <w:rPr>
                <w:sz w:val="20"/>
              </w:rPr>
              <w:t>-</w:t>
            </w:r>
          </w:p>
        </w:tc>
      </w:tr>
      <w:tr w:rsidR="00053D8E" w14:paraId="0F661848" w14:textId="77777777">
        <w:tc>
          <w:tcPr>
            <w:tcW w:w="2160" w:type="dxa"/>
          </w:tcPr>
          <w:p w14:paraId="59E5FED1" w14:textId="77777777" w:rsidR="00053D8E" w:rsidRDefault="006D0C51">
            <w:r>
              <w:rPr>
                <w:sz w:val="20"/>
              </w:rPr>
              <w:t>Easement Stewardship</w:t>
            </w:r>
          </w:p>
        </w:tc>
        <w:tc>
          <w:tcPr>
            <w:tcW w:w="2160" w:type="dxa"/>
          </w:tcPr>
          <w:p w14:paraId="676D7044" w14:textId="77777777" w:rsidR="00053D8E" w:rsidRDefault="006D0C51">
            <w:pPr>
              <w:jc w:val="right"/>
            </w:pPr>
            <w:r>
              <w:rPr>
                <w:sz w:val="20"/>
              </w:rPr>
              <w:t>-</w:t>
            </w:r>
          </w:p>
        </w:tc>
        <w:tc>
          <w:tcPr>
            <w:tcW w:w="2160" w:type="dxa"/>
          </w:tcPr>
          <w:p w14:paraId="6C78C076" w14:textId="77777777" w:rsidR="00053D8E" w:rsidRDefault="006D0C51">
            <w:pPr>
              <w:jc w:val="right"/>
            </w:pPr>
            <w:r>
              <w:rPr>
                <w:sz w:val="20"/>
              </w:rPr>
              <w:t>-</w:t>
            </w:r>
          </w:p>
        </w:tc>
        <w:tc>
          <w:tcPr>
            <w:tcW w:w="2160" w:type="dxa"/>
          </w:tcPr>
          <w:p w14:paraId="6F7C4DF3" w14:textId="77777777" w:rsidR="00053D8E" w:rsidRDefault="006D0C51">
            <w:r>
              <w:rPr>
                <w:sz w:val="20"/>
              </w:rPr>
              <w:t>-</w:t>
            </w:r>
          </w:p>
        </w:tc>
        <w:tc>
          <w:tcPr>
            <w:tcW w:w="2160" w:type="dxa"/>
          </w:tcPr>
          <w:p w14:paraId="0EC75074" w14:textId="77777777" w:rsidR="00053D8E" w:rsidRDefault="006D0C51">
            <w:pPr>
              <w:jc w:val="right"/>
            </w:pPr>
            <w:r>
              <w:rPr>
                <w:sz w:val="20"/>
              </w:rPr>
              <w:t>-</w:t>
            </w:r>
          </w:p>
        </w:tc>
      </w:tr>
      <w:tr w:rsidR="00053D8E" w14:paraId="0A057930" w14:textId="77777777">
        <w:tc>
          <w:tcPr>
            <w:tcW w:w="2160" w:type="dxa"/>
          </w:tcPr>
          <w:p w14:paraId="5ABE4717" w14:textId="77777777" w:rsidR="00053D8E" w:rsidRDefault="006D0C51">
            <w:r>
              <w:rPr>
                <w:sz w:val="20"/>
              </w:rPr>
              <w:t>Travel</w:t>
            </w:r>
          </w:p>
        </w:tc>
        <w:tc>
          <w:tcPr>
            <w:tcW w:w="2160" w:type="dxa"/>
          </w:tcPr>
          <w:p w14:paraId="50BA1B64" w14:textId="77777777" w:rsidR="00053D8E" w:rsidRDefault="006D0C51">
            <w:pPr>
              <w:jc w:val="right"/>
            </w:pPr>
            <w:r>
              <w:rPr>
                <w:sz w:val="20"/>
              </w:rPr>
              <w:t>$2,000</w:t>
            </w:r>
          </w:p>
        </w:tc>
        <w:tc>
          <w:tcPr>
            <w:tcW w:w="2160" w:type="dxa"/>
          </w:tcPr>
          <w:p w14:paraId="0EB9A399" w14:textId="77777777" w:rsidR="00053D8E" w:rsidRDefault="006D0C51">
            <w:pPr>
              <w:jc w:val="right"/>
            </w:pPr>
            <w:r>
              <w:rPr>
                <w:sz w:val="20"/>
              </w:rPr>
              <w:t>-</w:t>
            </w:r>
          </w:p>
        </w:tc>
        <w:tc>
          <w:tcPr>
            <w:tcW w:w="2160" w:type="dxa"/>
          </w:tcPr>
          <w:p w14:paraId="02C5D703" w14:textId="77777777" w:rsidR="00053D8E" w:rsidRDefault="006D0C51">
            <w:r>
              <w:rPr>
                <w:sz w:val="20"/>
              </w:rPr>
              <w:t>-</w:t>
            </w:r>
          </w:p>
        </w:tc>
        <w:tc>
          <w:tcPr>
            <w:tcW w:w="2160" w:type="dxa"/>
          </w:tcPr>
          <w:p w14:paraId="7AD64AEE" w14:textId="77777777" w:rsidR="00053D8E" w:rsidRDefault="006D0C51">
            <w:pPr>
              <w:jc w:val="right"/>
            </w:pPr>
            <w:r>
              <w:rPr>
                <w:sz w:val="20"/>
              </w:rPr>
              <w:t>$2,000</w:t>
            </w:r>
          </w:p>
        </w:tc>
      </w:tr>
      <w:tr w:rsidR="00053D8E" w14:paraId="0688F8F8" w14:textId="77777777">
        <w:tc>
          <w:tcPr>
            <w:tcW w:w="2160" w:type="dxa"/>
          </w:tcPr>
          <w:p w14:paraId="0F06E010" w14:textId="77777777" w:rsidR="00053D8E" w:rsidRDefault="006D0C51">
            <w:r>
              <w:rPr>
                <w:sz w:val="20"/>
              </w:rPr>
              <w:t>Professional Services</w:t>
            </w:r>
          </w:p>
        </w:tc>
        <w:tc>
          <w:tcPr>
            <w:tcW w:w="2160" w:type="dxa"/>
          </w:tcPr>
          <w:p w14:paraId="15CE6D14" w14:textId="77777777" w:rsidR="00053D8E" w:rsidRDefault="006D0C51">
            <w:pPr>
              <w:jc w:val="right"/>
            </w:pPr>
            <w:r>
              <w:rPr>
                <w:sz w:val="20"/>
              </w:rPr>
              <w:t>-</w:t>
            </w:r>
          </w:p>
        </w:tc>
        <w:tc>
          <w:tcPr>
            <w:tcW w:w="2160" w:type="dxa"/>
          </w:tcPr>
          <w:p w14:paraId="2B3B52A3" w14:textId="77777777" w:rsidR="00053D8E" w:rsidRDefault="006D0C51">
            <w:pPr>
              <w:jc w:val="right"/>
            </w:pPr>
            <w:r>
              <w:rPr>
                <w:sz w:val="20"/>
              </w:rPr>
              <w:t>-</w:t>
            </w:r>
          </w:p>
        </w:tc>
        <w:tc>
          <w:tcPr>
            <w:tcW w:w="2160" w:type="dxa"/>
          </w:tcPr>
          <w:p w14:paraId="1DDDFDCD" w14:textId="77777777" w:rsidR="00053D8E" w:rsidRDefault="006D0C51">
            <w:r>
              <w:rPr>
                <w:sz w:val="20"/>
              </w:rPr>
              <w:t>-</w:t>
            </w:r>
          </w:p>
        </w:tc>
        <w:tc>
          <w:tcPr>
            <w:tcW w:w="2160" w:type="dxa"/>
          </w:tcPr>
          <w:p w14:paraId="685E58FE" w14:textId="77777777" w:rsidR="00053D8E" w:rsidRDefault="006D0C51">
            <w:pPr>
              <w:jc w:val="right"/>
            </w:pPr>
            <w:r>
              <w:rPr>
                <w:sz w:val="20"/>
              </w:rPr>
              <w:t>-</w:t>
            </w:r>
          </w:p>
        </w:tc>
      </w:tr>
      <w:tr w:rsidR="00053D8E" w14:paraId="3FB29C43" w14:textId="77777777">
        <w:tc>
          <w:tcPr>
            <w:tcW w:w="2160" w:type="dxa"/>
          </w:tcPr>
          <w:p w14:paraId="4FC3FCC3" w14:textId="77777777" w:rsidR="00053D8E" w:rsidRDefault="006D0C51">
            <w:r>
              <w:rPr>
                <w:sz w:val="20"/>
              </w:rPr>
              <w:t>Direct Support Services</w:t>
            </w:r>
          </w:p>
        </w:tc>
        <w:tc>
          <w:tcPr>
            <w:tcW w:w="2160" w:type="dxa"/>
          </w:tcPr>
          <w:p w14:paraId="2CC4A74C" w14:textId="77777777" w:rsidR="00053D8E" w:rsidRDefault="006D0C51">
            <w:pPr>
              <w:jc w:val="right"/>
            </w:pPr>
            <w:r>
              <w:rPr>
                <w:sz w:val="20"/>
              </w:rPr>
              <w:t>$17,000</w:t>
            </w:r>
          </w:p>
        </w:tc>
        <w:tc>
          <w:tcPr>
            <w:tcW w:w="2160" w:type="dxa"/>
          </w:tcPr>
          <w:p w14:paraId="0F52DC03" w14:textId="77777777" w:rsidR="00053D8E" w:rsidRDefault="006D0C51">
            <w:pPr>
              <w:jc w:val="right"/>
            </w:pPr>
            <w:r>
              <w:rPr>
                <w:sz w:val="20"/>
              </w:rPr>
              <w:t>-</w:t>
            </w:r>
          </w:p>
        </w:tc>
        <w:tc>
          <w:tcPr>
            <w:tcW w:w="2160" w:type="dxa"/>
          </w:tcPr>
          <w:p w14:paraId="78CF2AEA" w14:textId="77777777" w:rsidR="00053D8E" w:rsidRDefault="006D0C51">
            <w:r>
              <w:rPr>
                <w:sz w:val="20"/>
              </w:rPr>
              <w:t>-</w:t>
            </w:r>
          </w:p>
        </w:tc>
        <w:tc>
          <w:tcPr>
            <w:tcW w:w="2160" w:type="dxa"/>
          </w:tcPr>
          <w:p w14:paraId="3EAE4C51" w14:textId="77777777" w:rsidR="00053D8E" w:rsidRDefault="006D0C51">
            <w:pPr>
              <w:jc w:val="right"/>
            </w:pPr>
            <w:r>
              <w:rPr>
                <w:sz w:val="20"/>
              </w:rPr>
              <w:t>$17,000</w:t>
            </w:r>
          </w:p>
        </w:tc>
      </w:tr>
      <w:tr w:rsidR="00053D8E" w14:paraId="0C5D4611" w14:textId="77777777">
        <w:tc>
          <w:tcPr>
            <w:tcW w:w="2160" w:type="dxa"/>
          </w:tcPr>
          <w:p w14:paraId="42219234" w14:textId="77777777" w:rsidR="00053D8E" w:rsidRDefault="006D0C51">
            <w:r>
              <w:rPr>
                <w:sz w:val="20"/>
              </w:rPr>
              <w:t>DNR Land Acquisition Costs</w:t>
            </w:r>
          </w:p>
        </w:tc>
        <w:tc>
          <w:tcPr>
            <w:tcW w:w="2160" w:type="dxa"/>
          </w:tcPr>
          <w:p w14:paraId="1CF2A2E5" w14:textId="77777777" w:rsidR="00053D8E" w:rsidRDefault="006D0C51">
            <w:pPr>
              <w:jc w:val="right"/>
            </w:pPr>
            <w:r>
              <w:rPr>
                <w:sz w:val="20"/>
              </w:rPr>
              <w:t>-</w:t>
            </w:r>
          </w:p>
        </w:tc>
        <w:tc>
          <w:tcPr>
            <w:tcW w:w="2160" w:type="dxa"/>
          </w:tcPr>
          <w:p w14:paraId="235FE20A" w14:textId="77777777" w:rsidR="00053D8E" w:rsidRDefault="006D0C51">
            <w:pPr>
              <w:jc w:val="right"/>
            </w:pPr>
            <w:r>
              <w:rPr>
                <w:sz w:val="20"/>
              </w:rPr>
              <w:t>-</w:t>
            </w:r>
          </w:p>
        </w:tc>
        <w:tc>
          <w:tcPr>
            <w:tcW w:w="2160" w:type="dxa"/>
          </w:tcPr>
          <w:p w14:paraId="306F71F9" w14:textId="77777777" w:rsidR="00053D8E" w:rsidRDefault="006D0C51">
            <w:r>
              <w:rPr>
                <w:sz w:val="20"/>
              </w:rPr>
              <w:t>-</w:t>
            </w:r>
          </w:p>
        </w:tc>
        <w:tc>
          <w:tcPr>
            <w:tcW w:w="2160" w:type="dxa"/>
          </w:tcPr>
          <w:p w14:paraId="3E743D37" w14:textId="77777777" w:rsidR="00053D8E" w:rsidRDefault="006D0C51">
            <w:pPr>
              <w:jc w:val="right"/>
            </w:pPr>
            <w:r>
              <w:rPr>
                <w:sz w:val="20"/>
              </w:rPr>
              <w:t>-</w:t>
            </w:r>
          </w:p>
        </w:tc>
      </w:tr>
      <w:tr w:rsidR="00053D8E" w14:paraId="591E5010" w14:textId="77777777">
        <w:tc>
          <w:tcPr>
            <w:tcW w:w="2160" w:type="dxa"/>
          </w:tcPr>
          <w:p w14:paraId="7155C0E8" w14:textId="77777777" w:rsidR="00053D8E" w:rsidRDefault="006D0C51">
            <w:r>
              <w:rPr>
                <w:sz w:val="20"/>
              </w:rPr>
              <w:t>Capital Equipment</w:t>
            </w:r>
          </w:p>
        </w:tc>
        <w:tc>
          <w:tcPr>
            <w:tcW w:w="2160" w:type="dxa"/>
          </w:tcPr>
          <w:p w14:paraId="01D6701B" w14:textId="77777777" w:rsidR="00053D8E" w:rsidRDefault="006D0C51">
            <w:pPr>
              <w:jc w:val="right"/>
            </w:pPr>
            <w:r>
              <w:rPr>
                <w:sz w:val="20"/>
              </w:rPr>
              <w:t>-</w:t>
            </w:r>
          </w:p>
        </w:tc>
        <w:tc>
          <w:tcPr>
            <w:tcW w:w="2160" w:type="dxa"/>
          </w:tcPr>
          <w:p w14:paraId="1A977DF9" w14:textId="77777777" w:rsidR="00053D8E" w:rsidRDefault="006D0C51">
            <w:pPr>
              <w:jc w:val="right"/>
            </w:pPr>
            <w:r>
              <w:rPr>
                <w:sz w:val="20"/>
              </w:rPr>
              <w:t>-</w:t>
            </w:r>
          </w:p>
        </w:tc>
        <w:tc>
          <w:tcPr>
            <w:tcW w:w="2160" w:type="dxa"/>
          </w:tcPr>
          <w:p w14:paraId="40C87BD9" w14:textId="77777777" w:rsidR="00053D8E" w:rsidRDefault="006D0C51">
            <w:r>
              <w:rPr>
                <w:sz w:val="20"/>
              </w:rPr>
              <w:t>-</w:t>
            </w:r>
          </w:p>
        </w:tc>
        <w:tc>
          <w:tcPr>
            <w:tcW w:w="2160" w:type="dxa"/>
          </w:tcPr>
          <w:p w14:paraId="6643FBC3" w14:textId="77777777" w:rsidR="00053D8E" w:rsidRDefault="006D0C51">
            <w:pPr>
              <w:jc w:val="right"/>
            </w:pPr>
            <w:r>
              <w:rPr>
                <w:sz w:val="20"/>
              </w:rPr>
              <w:t>-</w:t>
            </w:r>
          </w:p>
        </w:tc>
      </w:tr>
      <w:tr w:rsidR="00053D8E" w14:paraId="0F674019" w14:textId="77777777">
        <w:tc>
          <w:tcPr>
            <w:tcW w:w="2160" w:type="dxa"/>
          </w:tcPr>
          <w:p w14:paraId="7AF2690D" w14:textId="77777777" w:rsidR="00053D8E" w:rsidRDefault="006D0C51">
            <w:r>
              <w:rPr>
                <w:sz w:val="20"/>
              </w:rPr>
              <w:t>Other Equipment/Tools</w:t>
            </w:r>
          </w:p>
        </w:tc>
        <w:tc>
          <w:tcPr>
            <w:tcW w:w="2160" w:type="dxa"/>
          </w:tcPr>
          <w:p w14:paraId="40B4FF80" w14:textId="77777777" w:rsidR="00053D8E" w:rsidRDefault="006D0C51">
            <w:pPr>
              <w:jc w:val="right"/>
            </w:pPr>
            <w:r>
              <w:rPr>
                <w:sz w:val="20"/>
              </w:rPr>
              <w:t>-</w:t>
            </w:r>
          </w:p>
        </w:tc>
        <w:tc>
          <w:tcPr>
            <w:tcW w:w="2160" w:type="dxa"/>
          </w:tcPr>
          <w:p w14:paraId="7ABA9B00" w14:textId="77777777" w:rsidR="00053D8E" w:rsidRDefault="006D0C51">
            <w:pPr>
              <w:jc w:val="right"/>
            </w:pPr>
            <w:r>
              <w:rPr>
                <w:sz w:val="20"/>
              </w:rPr>
              <w:t>-</w:t>
            </w:r>
          </w:p>
        </w:tc>
        <w:tc>
          <w:tcPr>
            <w:tcW w:w="2160" w:type="dxa"/>
          </w:tcPr>
          <w:p w14:paraId="63D95678" w14:textId="77777777" w:rsidR="00053D8E" w:rsidRDefault="006D0C51">
            <w:r>
              <w:rPr>
                <w:sz w:val="20"/>
              </w:rPr>
              <w:t>-</w:t>
            </w:r>
          </w:p>
        </w:tc>
        <w:tc>
          <w:tcPr>
            <w:tcW w:w="2160" w:type="dxa"/>
          </w:tcPr>
          <w:p w14:paraId="23D72305" w14:textId="77777777" w:rsidR="00053D8E" w:rsidRDefault="006D0C51">
            <w:pPr>
              <w:jc w:val="right"/>
            </w:pPr>
            <w:r>
              <w:rPr>
                <w:sz w:val="20"/>
              </w:rPr>
              <w:t>-</w:t>
            </w:r>
          </w:p>
        </w:tc>
      </w:tr>
      <w:tr w:rsidR="00053D8E" w14:paraId="1316F069" w14:textId="77777777">
        <w:tc>
          <w:tcPr>
            <w:tcW w:w="2160" w:type="dxa"/>
          </w:tcPr>
          <w:p w14:paraId="0712CB4A" w14:textId="77777777" w:rsidR="00053D8E" w:rsidRDefault="006D0C51">
            <w:r>
              <w:rPr>
                <w:sz w:val="20"/>
              </w:rPr>
              <w:t>Supplies/Materials</w:t>
            </w:r>
          </w:p>
        </w:tc>
        <w:tc>
          <w:tcPr>
            <w:tcW w:w="2160" w:type="dxa"/>
          </w:tcPr>
          <w:p w14:paraId="770D7EF1" w14:textId="77777777" w:rsidR="00053D8E" w:rsidRDefault="006D0C51">
            <w:pPr>
              <w:jc w:val="right"/>
            </w:pPr>
            <w:r>
              <w:rPr>
                <w:sz w:val="20"/>
              </w:rPr>
              <w:t>$2,000</w:t>
            </w:r>
          </w:p>
        </w:tc>
        <w:tc>
          <w:tcPr>
            <w:tcW w:w="2160" w:type="dxa"/>
          </w:tcPr>
          <w:p w14:paraId="5BCBD212" w14:textId="77777777" w:rsidR="00053D8E" w:rsidRDefault="006D0C51">
            <w:pPr>
              <w:jc w:val="right"/>
            </w:pPr>
            <w:r>
              <w:rPr>
                <w:sz w:val="20"/>
              </w:rPr>
              <w:t>-</w:t>
            </w:r>
          </w:p>
        </w:tc>
        <w:tc>
          <w:tcPr>
            <w:tcW w:w="2160" w:type="dxa"/>
          </w:tcPr>
          <w:p w14:paraId="3546D362" w14:textId="77777777" w:rsidR="00053D8E" w:rsidRDefault="006D0C51">
            <w:r>
              <w:rPr>
                <w:sz w:val="20"/>
              </w:rPr>
              <w:t>-</w:t>
            </w:r>
          </w:p>
        </w:tc>
        <w:tc>
          <w:tcPr>
            <w:tcW w:w="2160" w:type="dxa"/>
          </w:tcPr>
          <w:p w14:paraId="79281E14" w14:textId="77777777" w:rsidR="00053D8E" w:rsidRDefault="006D0C51">
            <w:pPr>
              <w:jc w:val="right"/>
            </w:pPr>
            <w:r>
              <w:rPr>
                <w:sz w:val="20"/>
              </w:rPr>
              <w:t>$2,000</w:t>
            </w:r>
          </w:p>
        </w:tc>
      </w:tr>
      <w:tr w:rsidR="00053D8E" w14:paraId="7514CA6B" w14:textId="77777777">
        <w:tc>
          <w:tcPr>
            <w:tcW w:w="2160" w:type="dxa"/>
          </w:tcPr>
          <w:p w14:paraId="7211AB75" w14:textId="77777777" w:rsidR="00053D8E" w:rsidRDefault="006D0C51">
            <w:r>
              <w:rPr>
                <w:sz w:val="20"/>
              </w:rPr>
              <w:t>DNR IDP</w:t>
            </w:r>
          </w:p>
        </w:tc>
        <w:tc>
          <w:tcPr>
            <w:tcW w:w="2160" w:type="dxa"/>
          </w:tcPr>
          <w:p w14:paraId="2AEB9400" w14:textId="77777777" w:rsidR="00053D8E" w:rsidRDefault="006D0C51">
            <w:pPr>
              <w:jc w:val="right"/>
            </w:pPr>
            <w:r>
              <w:rPr>
                <w:sz w:val="20"/>
              </w:rPr>
              <w:t>-</w:t>
            </w:r>
          </w:p>
        </w:tc>
        <w:tc>
          <w:tcPr>
            <w:tcW w:w="2160" w:type="dxa"/>
          </w:tcPr>
          <w:p w14:paraId="2A999E71" w14:textId="77777777" w:rsidR="00053D8E" w:rsidRDefault="006D0C51">
            <w:pPr>
              <w:jc w:val="right"/>
            </w:pPr>
            <w:r>
              <w:rPr>
                <w:sz w:val="20"/>
              </w:rPr>
              <w:t>-</w:t>
            </w:r>
          </w:p>
        </w:tc>
        <w:tc>
          <w:tcPr>
            <w:tcW w:w="2160" w:type="dxa"/>
          </w:tcPr>
          <w:p w14:paraId="626011BE" w14:textId="77777777" w:rsidR="00053D8E" w:rsidRDefault="006D0C51">
            <w:r>
              <w:rPr>
                <w:sz w:val="20"/>
              </w:rPr>
              <w:t>-</w:t>
            </w:r>
          </w:p>
        </w:tc>
        <w:tc>
          <w:tcPr>
            <w:tcW w:w="2160" w:type="dxa"/>
          </w:tcPr>
          <w:p w14:paraId="1A9584CF" w14:textId="77777777" w:rsidR="00053D8E" w:rsidRDefault="006D0C51">
            <w:pPr>
              <w:jc w:val="right"/>
            </w:pPr>
            <w:r>
              <w:rPr>
                <w:sz w:val="20"/>
              </w:rPr>
              <w:t>-</w:t>
            </w:r>
          </w:p>
        </w:tc>
      </w:tr>
      <w:tr w:rsidR="00053D8E" w14:paraId="5ED449D4" w14:textId="77777777">
        <w:tc>
          <w:tcPr>
            <w:tcW w:w="2160" w:type="dxa"/>
            <w:shd w:val="clear" w:color="auto" w:fill="EEEEEE"/>
          </w:tcPr>
          <w:p w14:paraId="39A6672E" w14:textId="77777777" w:rsidR="00053D8E" w:rsidRDefault="006D0C51">
            <w:r>
              <w:rPr>
                <w:b/>
                <w:color w:val="000000"/>
                <w:sz w:val="20"/>
              </w:rPr>
              <w:t>Grand Total</w:t>
            </w:r>
          </w:p>
        </w:tc>
        <w:tc>
          <w:tcPr>
            <w:tcW w:w="2160" w:type="dxa"/>
            <w:shd w:val="clear" w:color="auto" w:fill="EEEEEE"/>
          </w:tcPr>
          <w:p w14:paraId="3FD11060" w14:textId="77777777" w:rsidR="00053D8E" w:rsidRDefault="006D0C51">
            <w:pPr>
              <w:jc w:val="right"/>
            </w:pPr>
            <w:r>
              <w:rPr>
                <w:b/>
                <w:color w:val="000000"/>
                <w:sz w:val="20"/>
              </w:rPr>
              <w:t>$204,000</w:t>
            </w:r>
          </w:p>
        </w:tc>
        <w:tc>
          <w:tcPr>
            <w:tcW w:w="2160" w:type="dxa"/>
            <w:shd w:val="clear" w:color="auto" w:fill="EEEEEE"/>
          </w:tcPr>
          <w:p w14:paraId="526E0359" w14:textId="77777777" w:rsidR="00053D8E" w:rsidRDefault="006D0C51">
            <w:pPr>
              <w:jc w:val="right"/>
            </w:pPr>
            <w:r>
              <w:rPr>
                <w:b/>
                <w:color w:val="000000"/>
                <w:sz w:val="20"/>
              </w:rPr>
              <w:t>-</w:t>
            </w:r>
          </w:p>
        </w:tc>
        <w:tc>
          <w:tcPr>
            <w:tcW w:w="2160" w:type="dxa"/>
            <w:shd w:val="clear" w:color="auto" w:fill="EEEEEE"/>
          </w:tcPr>
          <w:p w14:paraId="61834A51" w14:textId="77777777" w:rsidR="00053D8E" w:rsidRDefault="006D0C51">
            <w:r>
              <w:rPr>
                <w:b/>
                <w:color w:val="000000"/>
                <w:sz w:val="20"/>
              </w:rPr>
              <w:t>-</w:t>
            </w:r>
          </w:p>
        </w:tc>
        <w:tc>
          <w:tcPr>
            <w:tcW w:w="2160" w:type="dxa"/>
            <w:shd w:val="clear" w:color="auto" w:fill="EEEEEE"/>
          </w:tcPr>
          <w:p w14:paraId="04C6EF3A" w14:textId="77777777" w:rsidR="00053D8E" w:rsidRDefault="006D0C51">
            <w:pPr>
              <w:jc w:val="right"/>
            </w:pPr>
            <w:r>
              <w:rPr>
                <w:b/>
                <w:color w:val="000000"/>
                <w:sz w:val="20"/>
              </w:rPr>
              <w:t>$204,000</w:t>
            </w:r>
          </w:p>
        </w:tc>
      </w:tr>
    </w:tbl>
    <w:p w14:paraId="112127FB" w14:textId="77777777" w:rsidR="00053D8E" w:rsidRDefault="006D0C51">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053D8E" w14:paraId="68DC4F67" w14:textId="77777777">
        <w:tc>
          <w:tcPr>
            <w:tcW w:w="1543" w:type="dxa"/>
            <w:shd w:val="clear" w:color="auto" w:fill="AFC4E9"/>
          </w:tcPr>
          <w:p w14:paraId="4007731E" w14:textId="77777777" w:rsidR="00053D8E" w:rsidRDefault="006D0C51">
            <w:r>
              <w:rPr>
                <w:b/>
                <w:color w:val="000000"/>
                <w:sz w:val="20"/>
              </w:rPr>
              <w:t>Position</w:t>
            </w:r>
          </w:p>
        </w:tc>
        <w:tc>
          <w:tcPr>
            <w:tcW w:w="1543" w:type="dxa"/>
            <w:shd w:val="clear" w:color="auto" w:fill="AFC4E9"/>
          </w:tcPr>
          <w:p w14:paraId="78D822CE" w14:textId="77777777" w:rsidR="00053D8E" w:rsidRDefault="006D0C51">
            <w:r>
              <w:rPr>
                <w:b/>
                <w:color w:val="000000"/>
                <w:sz w:val="20"/>
              </w:rPr>
              <w:t>Annual FTE</w:t>
            </w:r>
          </w:p>
        </w:tc>
        <w:tc>
          <w:tcPr>
            <w:tcW w:w="1543" w:type="dxa"/>
            <w:shd w:val="clear" w:color="auto" w:fill="AFC4E9"/>
          </w:tcPr>
          <w:p w14:paraId="16BC4208" w14:textId="77777777" w:rsidR="00053D8E" w:rsidRDefault="006D0C51">
            <w:r>
              <w:rPr>
                <w:b/>
                <w:color w:val="000000"/>
                <w:sz w:val="20"/>
              </w:rPr>
              <w:t>Years Working</w:t>
            </w:r>
          </w:p>
        </w:tc>
        <w:tc>
          <w:tcPr>
            <w:tcW w:w="1543" w:type="dxa"/>
            <w:shd w:val="clear" w:color="auto" w:fill="AFC4E9"/>
          </w:tcPr>
          <w:p w14:paraId="4F3DF6DC" w14:textId="77777777" w:rsidR="00053D8E" w:rsidRDefault="006D0C51">
            <w:r>
              <w:rPr>
                <w:b/>
                <w:color w:val="000000"/>
                <w:sz w:val="20"/>
              </w:rPr>
              <w:t>Funding Request</w:t>
            </w:r>
          </w:p>
        </w:tc>
        <w:tc>
          <w:tcPr>
            <w:tcW w:w="1543" w:type="dxa"/>
            <w:shd w:val="clear" w:color="auto" w:fill="AFC4E9"/>
          </w:tcPr>
          <w:p w14:paraId="17343A7A" w14:textId="77777777" w:rsidR="00053D8E" w:rsidRDefault="006D0C51">
            <w:r>
              <w:rPr>
                <w:b/>
                <w:color w:val="000000"/>
                <w:sz w:val="20"/>
              </w:rPr>
              <w:t>Total Leverage</w:t>
            </w:r>
          </w:p>
        </w:tc>
        <w:tc>
          <w:tcPr>
            <w:tcW w:w="1543" w:type="dxa"/>
            <w:shd w:val="clear" w:color="auto" w:fill="AFC4E9"/>
          </w:tcPr>
          <w:p w14:paraId="49B42B05" w14:textId="77777777" w:rsidR="00053D8E" w:rsidRDefault="006D0C51">
            <w:r>
              <w:rPr>
                <w:b/>
                <w:color w:val="000000"/>
                <w:sz w:val="20"/>
              </w:rPr>
              <w:t>Leverage Source</w:t>
            </w:r>
          </w:p>
        </w:tc>
        <w:tc>
          <w:tcPr>
            <w:tcW w:w="1543" w:type="dxa"/>
            <w:shd w:val="clear" w:color="auto" w:fill="AFC4E9"/>
          </w:tcPr>
          <w:p w14:paraId="1FE32A59" w14:textId="77777777" w:rsidR="00053D8E" w:rsidRDefault="006D0C51">
            <w:r>
              <w:rPr>
                <w:b/>
                <w:color w:val="000000"/>
                <w:sz w:val="20"/>
              </w:rPr>
              <w:t>Total</w:t>
            </w:r>
          </w:p>
        </w:tc>
      </w:tr>
      <w:tr w:rsidR="00053D8E" w14:paraId="3DEF2FE7" w14:textId="77777777">
        <w:tc>
          <w:tcPr>
            <w:tcW w:w="1543" w:type="dxa"/>
          </w:tcPr>
          <w:p w14:paraId="66DF0FA9" w14:textId="77777777" w:rsidR="00053D8E" w:rsidRDefault="006D0C51">
            <w:r>
              <w:rPr>
                <w:sz w:val="20"/>
              </w:rPr>
              <w:t>Site Assessors (State Agency Staff)</w:t>
            </w:r>
          </w:p>
        </w:tc>
        <w:tc>
          <w:tcPr>
            <w:tcW w:w="1543" w:type="dxa"/>
          </w:tcPr>
          <w:p w14:paraId="1668C028" w14:textId="77777777" w:rsidR="00053D8E" w:rsidRDefault="006D0C51">
            <w:pPr>
              <w:jc w:val="right"/>
            </w:pPr>
            <w:r>
              <w:rPr>
                <w:sz w:val="20"/>
              </w:rPr>
              <w:t>0.05</w:t>
            </w:r>
          </w:p>
        </w:tc>
        <w:tc>
          <w:tcPr>
            <w:tcW w:w="1543" w:type="dxa"/>
          </w:tcPr>
          <w:p w14:paraId="4BA07860" w14:textId="77777777" w:rsidR="00053D8E" w:rsidRDefault="006D0C51">
            <w:pPr>
              <w:jc w:val="right"/>
            </w:pPr>
            <w:r>
              <w:rPr>
                <w:sz w:val="20"/>
              </w:rPr>
              <w:t>1.0</w:t>
            </w:r>
          </w:p>
        </w:tc>
        <w:tc>
          <w:tcPr>
            <w:tcW w:w="1543" w:type="dxa"/>
          </w:tcPr>
          <w:p w14:paraId="6636DD67" w14:textId="77777777" w:rsidR="00053D8E" w:rsidRDefault="006D0C51">
            <w:pPr>
              <w:jc w:val="right"/>
            </w:pPr>
            <w:r>
              <w:rPr>
                <w:sz w:val="20"/>
              </w:rPr>
              <w:t>$5,000</w:t>
            </w:r>
          </w:p>
        </w:tc>
        <w:tc>
          <w:tcPr>
            <w:tcW w:w="1543" w:type="dxa"/>
          </w:tcPr>
          <w:p w14:paraId="61D8B326" w14:textId="77777777" w:rsidR="00053D8E" w:rsidRDefault="006D0C51">
            <w:pPr>
              <w:jc w:val="right"/>
            </w:pPr>
            <w:r>
              <w:rPr>
                <w:sz w:val="20"/>
              </w:rPr>
              <w:t>-</w:t>
            </w:r>
          </w:p>
        </w:tc>
        <w:tc>
          <w:tcPr>
            <w:tcW w:w="1543" w:type="dxa"/>
          </w:tcPr>
          <w:p w14:paraId="515DA6E0" w14:textId="77777777" w:rsidR="00053D8E" w:rsidRDefault="006D0C51">
            <w:r>
              <w:rPr>
                <w:sz w:val="20"/>
              </w:rPr>
              <w:t>-</w:t>
            </w:r>
          </w:p>
        </w:tc>
        <w:tc>
          <w:tcPr>
            <w:tcW w:w="1543" w:type="dxa"/>
          </w:tcPr>
          <w:p w14:paraId="10D7B2B3" w14:textId="77777777" w:rsidR="00053D8E" w:rsidRDefault="006D0C51">
            <w:pPr>
              <w:jc w:val="right"/>
            </w:pPr>
            <w:r>
              <w:rPr>
                <w:sz w:val="20"/>
              </w:rPr>
              <w:t>$5,000</w:t>
            </w:r>
          </w:p>
        </w:tc>
      </w:tr>
      <w:tr w:rsidR="00053D8E" w14:paraId="6B56EF2B" w14:textId="77777777">
        <w:tc>
          <w:tcPr>
            <w:tcW w:w="1543" w:type="dxa"/>
          </w:tcPr>
          <w:p w14:paraId="1C0D9792" w14:textId="77777777" w:rsidR="00053D8E" w:rsidRDefault="006D0C51">
            <w:r>
              <w:rPr>
                <w:sz w:val="20"/>
              </w:rPr>
              <w:t>Program Coordinator</w:t>
            </w:r>
          </w:p>
        </w:tc>
        <w:tc>
          <w:tcPr>
            <w:tcW w:w="1543" w:type="dxa"/>
          </w:tcPr>
          <w:p w14:paraId="507C9008" w14:textId="77777777" w:rsidR="00053D8E" w:rsidRDefault="006D0C51">
            <w:pPr>
              <w:jc w:val="right"/>
            </w:pPr>
            <w:r>
              <w:rPr>
                <w:sz w:val="20"/>
              </w:rPr>
              <w:t>0.61</w:t>
            </w:r>
          </w:p>
        </w:tc>
        <w:tc>
          <w:tcPr>
            <w:tcW w:w="1543" w:type="dxa"/>
          </w:tcPr>
          <w:p w14:paraId="55AE747F" w14:textId="77777777" w:rsidR="00053D8E" w:rsidRDefault="006D0C51">
            <w:pPr>
              <w:jc w:val="right"/>
            </w:pPr>
            <w:r>
              <w:rPr>
                <w:sz w:val="20"/>
              </w:rPr>
              <w:t>1.0</w:t>
            </w:r>
          </w:p>
        </w:tc>
        <w:tc>
          <w:tcPr>
            <w:tcW w:w="1543" w:type="dxa"/>
          </w:tcPr>
          <w:p w14:paraId="20B81411" w14:textId="77777777" w:rsidR="00053D8E" w:rsidRDefault="006D0C51">
            <w:pPr>
              <w:jc w:val="right"/>
            </w:pPr>
            <w:r>
              <w:rPr>
                <w:sz w:val="20"/>
              </w:rPr>
              <w:t>$85,000</w:t>
            </w:r>
          </w:p>
        </w:tc>
        <w:tc>
          <w:tcPr>
            <w:tcW w:w="1543" w:type="dxa"/>
          </w:tcPr>
          <w:p w14:paraId="50E6812E" w14:textId="77777777" w:rsidR="00053D8E" w:rsidRDefault="006D0C51">
            <w:pPr>
              <w:jc w:val="right"/>
            </w:pPr>
            <w:r>
              <w:rPr>
                <w:sz w:val="20"/>
              </w:rPr>
              <w:t>-</w:t>
            </w:r>
          </w:p>
        </w:tc>
        <w:tc>
          <w:tcPr>
            <w:tcW w:w="1543" w:type="dxa"/>
          </w:tcPr>
          <w:p w14:paraId="35F6939C" w14:textId="77777777" w:rsidR="00053D8E" w:rsidRDefault="006D0C51">
            <w:r>
              <w:rPr>
                <w:sz w:val="20"/>
              </w:rPr>
              <w:t>-</w:t>
            </w:r>
          </w:p>
        </w:tc>
        <w:tc>
          <w:tcPr>
            <w:tcW w:w="1543" w:type="dxa"/>
          </w:tcPr>
          <w:p w14:paraId="4F898F9A" w14:textId="77777777" w:rsidR="00053D8E" w:rsidRDefault="006D0C51">
            <w:pPr>
              <w:jc w:val="right"/>
            </w:pPr>
            <w:r>
              <w:rPr>
                <w:sz w:val="20"/>
              </w:rPr>
              <w:t>$85,000</w:t>
            </w:r>
          </w:p>
        </w:tc>
      </w:tr>
      <w:tr w:rsidR="00053D8E" w14:paraId="34722FC6" w14:textId="77777777">
        <w:tc>
          <w:tcPr>
            <w:tcW w:w="1543" w:type="dxa"/>
          </w:tcPr>
          <w:p w14:paraId="012237DD" w14:textId="77777777" w:rsidR="00053D8E" w:rsidRDefault="006D0C51">
            <w:r>
              <w:rPr>
                <w:sz w:val="20"/>
              </w:rPr>
              <w:t>Evaluation Specialist</w:t>
            </w:r>
          </w:p>
        </w:tc>
        <w:tc>
          <w:tcPr>
            <w:tcW w:w="1543" w:type="dxa"/>
          </w:tcPr>
          <w:p w14:paraId="18C5DADA" w14:textId="77777777" w:rsidR="00053D8E" w:rsidRDefault="006D0C51">
            <w:pPr>
              <w:jc w:val="right"/>
            </w:pPr>
            <w:r>
              <w:rPr>
                <w:sz w:val="20"/>
              </w:rPr>
              <w:t>0.61</w:t>
            </w:r>
          </w:p>
        </w:tc>
        <w:tc>
          <w:tcPr>
            <w:tcW w:w="1543" w:type="dxa"/>
          </w:tcPr>
          <w:p w14:paraId="79698E32" w14:textId="77777777" w:rsidR="00053D8E" w:rsidRDefault="006D0C51">
            <w:pPr>
              <w:jc w:val="right"/>
            </w:pPr>
            <w:r>
              <w:rPr>
                <w:sz w:val="20"/>
              </w:rPr>
              <w:t>1.0</w:t>
            </w:r>
          </w:p>
        </w:tc>
        <w:tc>
          <w:tcPr>
            <w:tcW w:w="1543" w:type="dxa"/>
          </w:tcPr>
          <w:p w14:paraId="618117EC" w14:textId="77777777" w:rsidR="00053D8E" w:rsidRDefault="006D0C51">
            <w:pPr>
              <w:jc w:val="right"/>
            </w:pPr>
            <w:r>
              <w:rPr>
                <w:sz w:val="20"/>
              </w:rPr>
              <w:t>$75,000</w:t>
            </w:r>
          </w:p>
        </w:tc>
        <w:tc>
          <w:tcPr>
            <w:tcW w:w="1543" w:type="dxa"/>
          </w:tcPr>
          <w:p w14:paraId="307FB5CA" w14:textId="77777777" w:rsidR="00053D8E" w:rsidRDefault="006D0C51">
            <w:pPr>
              <w:jc w:val="right"/>
            </w:pPr>
            <w:r>
              <w:rPr>
                <w:sz w:val="20"/>
              </w:rPr>
              <w:t>-</w:t>
            </w:r>
          </w:p>
        </w:tc>
        <w:tc>
          <w:tcPr>
            <w:tcW w:w="1543" w:type="dxa"/>
          </w:tcPr>
          <w:p w14:paraId="2E6DE64B" w14:textId="77777777" w:rsidR="00053D8E" w:rsidRDefault="006D0C51">
            <w:r>
              <w:rPr>
                <w:sz w:val="20"/>
              </w:rPr>
              <w:t>-</w:t>
            </w:r>
          </w:p>
        </w:tc>
        <w:tc>
          <w:tcPr>
            <w:tcW w:w="1543" w:type="dxa"/>
          </w:tcPr>
          <w:p w14:paraId="492891E7" w14:textId="77777777" w:rsidR="00053D8E" w:rsidRDefault="006D0C51">
            <w:pPr>
              <w:jc w:val="right"/>
            </w:pPr>
            <w:r>
              <w:rPr>
                <w:sz w:val="20"/>
              </w:rPr>
              <w:t>$75,000</w:t>
            </w:r>
          </w:p>
        </w:tc>
      </w:tr>
    </w:tbl>
    <w:p w14:paraId="1B9F8524" w14:textId="77777777" w:rsidR="00053D8E" w:rsidRDefault="00053D8E"/>
    <w:p w14:paraId="51C3711F" w14:textId="77777777" w:rsidR="00053D8E" w:rsidRDefault="006D0C51">
      <w:r>
        <w:rPr>
          <w:b/>
        </w:rPr>
        <w:t xml:space="preserve">Amount of Request: </w:t>
      </w:r>
      <w:r>
        <w:t>$204,000</w:t>
      </w:r>
      <w:r>
        <w:rPr>
          <w:b/>
        </w:rPr>
        <w:br/>
        <w:t xml:space="preserve">Amount of Leverage: </w:t>
      </w:r>
      <w:r>
        <w:t>-</w:t>
      </w:r>
      <w:r>
        <w:rPr>
          <w:b/>
        </w:rPr>
        <w:br/>
        <w:t xml:space="preserve">Leverage as a percent of the Request: </w:t>
      </w:r>
      <w:r>
        <w:t>0.0%</w:t>
      </w:r>
      <w:r>
        <w:rPr>
          <w:b/>
        </w:rPr>
        <w:br/>
        <w:t xml:space="preserve">DSS + Personnel: </w:t>
      </w:r>
      <w:r>
        <w:t>$182,000</w:t>
      </w:r>
      <w:r>
        <w:rPr>
          <w:b/>
        </w:rPr>
        <w:br/>
        <w:t xml:space="preserve">As a % of the total request: </w:t>
      </w:r>
      <w:r>
        <w:t>89.22%</w:t>
      </w:r>
      <w:r>
        <w:rPr>
          <w:b/>
        </w:rPr>
        <w:br/>
        <w:t xml:space="preserve">Easement Stewardship: </w:t>
      </w:r>
      <w:r>
        <w:t>-</w:t>
      </w:r>
      <w:r>
        <w:rPr>
          <w:b/>
        </w:rPr>
        <w:br/>
      </w:r>
      <w:r>
        <w:rPr>
          <w:b/>
        </w:rPr>
        <w:t xml:space="preserve">As a % of the Easement Acquisition: </w:t>
      </w:r>
      <w:r>
        <w:t>-</w:t>
      </w:r>
    </w:p>
    <w:p w14:paraId="51D79132" w14:textId="77777777" w:rsidR="00053D8E" w:rsidRDefault="006D0C51">
      <w:r>
        <w:rPr>
          <w:b/>
        </w:rPr>
        <w:t xml:space="preserve">Does this proposal have the ability to be scalable?  </w:t>
      </w:r>
      <w:r>
        <w:rPr>
          <w:b/>
        </w:rPr>
        <w:br/>
      </w:r>
      <w:r>
        <w:t>No</w:t>
      </w:r>
    </w:p>
    <w:p w14:paraId="55EA0A52" w14:textId="77777777" w:rsidR="00053D8E" w:rsidRDefault="006D0C51">
      <w:pPr>
        <w:ind w:left="720"/>
      </w:pPr>
      <w:r>
        <w:rPr>
          <w:b/>
        </w:rPr>
        <w:t xml:space="preserve">Please explain why this project can NOT be scaled: </w:t>
      </w:r>
      <w:r>
        <w:rPr>
          <w:b/>
        </w:rPr>
        <w:br/>
      </w:r>
      <w:r>
        <w:t xml:space="preserve"> </w:t>
      </w:r>
    </w:p>
    <w:p w14:paraId="0E9ADFDB" w14:textId="77777777" w:rsidR="00053D8E" w:rsidRDefault="006D0C51">
      <w:pPr>
        <w:pStyle w:val="Heading3"/>
        <w:spacing w:before="60" w:after="80"/>
      </w:pPr>
      <w:r>
        <w:rPr>
          <w:color w:val="254885"/>
          <w:sz w:val="26"/>
        </w:rPr>
        <w:lastRenderedPageBreak/>
        <w:t>Personnel</w:t>
      </w:r>
    </w:p>
    <w:p w14:paraId="668A95E5" w14:textId="77777777" w:rsidR="00053D8E" w:rsidRDefault="006D0C51">
      <w:r>
        <w:rPr>
          <w:b/>
        </w:rPr>
        <w:t xml:space="preserve">Has funding for these positions been requested in the past?  </w:t>
      </w:r>
      <w:r>
        <w:rPr>
          <w:b/>
        </w:rPr>
        <w:br/>
      </w:r>
      <w:r>
        <w:t>Yes</w:t>
      </w:r>
    </w:p>
    <w:p w14:paraId="6DA55B03" w14:textId="77777777" w:rsidR="00053D8E" w:rsidRDefault="006D0C51">
      <w:pPr>
        <w:ind w:left="720"/>
      </w:pPr>
      <w:r>
        <w:rPr>
          <w:b/>
        </w:rPr>
        <w:t xml:space="preserve">Please explain the overlap of past and future staffing and position levels previously received and how that is coordinated over multiple years? </w:t>
      </w:r>
      <w:r>
        <w:rPr>
          <w:b/>
        </w:rPr>
        <w:br/>
      </w:r>
      <w:r>
        <w:t>Program staff positions, Coordinator and Specialist, have have remained the same for the past seven appropriations.</w:t>
      </w:r>
    </w:p>
    <w:p w14:paraId="7BA186B6" w14:textId="77777777" w:rsidR="00053D8E" w:rsidRDefault="006D0C51">
      <w:pPr>
        <w:pStyle w:val="Heading3"/>
        <w:spacing w:before="60" w:after="80"/>
      </w:pPr>
      <w:r>
        <w:rPr>
          <w:color w:val="254885"/>
          <w:sz w:val="26"/>
        </w:rPr>
        <w:t>Contracts</w:t>
      </w:r>
    </w:p>
    <w:p w14:paraId="7EB9E16F" w14:textId="77777777" w:rsidR="00053D8E" w:rsidRDefault="006D0C51">
      <w:r>
        <w:rPr>
          <w:b/>
        </w:rPr>
        <w:t xml:space="preserve">What is included in the contracts line?  </w:t>
      </w:r>
      <w:r>
        <w:rPr>
          <w:b/>
        </w:rPr>
        <w:br/>
      </w:r>
      <w:r>
        <w:t>Technical evaluation of completed restorations and enhancements.</w:t>
      </w:r>
    </w:p>
    <w:p w14:paraId="3C0A6020" w14:textId="77777777" w:rsidR="00053D8E" w:rsidRDefault="006D0C51">
      <w:pPr>
        <w:pStyle w:val="Heading3"/>
        <w:spacing w:before="60" w:after="80"/>
      </w:pPr>
      <w:r>
        <w:rPr>
          <w:color w:val="254885"/>
          <w:sz w:val="26"/>
        </w:rPr>
        <w:t>Travel</w:t>
      </w:r>
    </w:p>
    <w:p w14:paraId="75168EC1" w14:textId="77777777" w:rsidR="00053D8E" w:rsidRDefault="006D0C51">
      <w:r>
        <w:rPr>
          <w:b/>
        </w:rPr>
        <w:t xml:space="preserve">Does the amount in the travel line include equipment/vehicle rental?  </w:t>
      </w:r>
      <w:r>
        <w:rPr>
          <w:b/>
        </w:rPr>
        <w:br/>
      </w:r>
      <w:r>
        <w:t>No</w:t>
      </w:r>
    </w:p>
    <w:p w14:paraId="7D6F67DD" w14:textId="77777777" w:rsidR="00053D8E" w:rsidRDefault="006D0C51">
      <w:r>
        <w:rPr>
          <w:b/>
        </w:rPr>
        <w:t xml:space="preserve">Explain the amount in the travel line outside of traditional travel costs of mileage, food, and lodging  </w:t>
      </w:r>
      <w:r>
        <w:rPr>
          <w:b/>
        </w:rPr>
        <w:br/>
      </w:r>
      <w:r>
        <w:t xml:space="preserve"> </w:t>
      </w:r>
    </w:p>
    <w:p w14:paraId="35F07CE7" w14:textId="77777777" w:rsidR="00053D8E" w:rsidRDefault="006D0C51">
      <w:r>
        <w:rPr>
          <w:b/>
        </w:rPr>
        <w:t xml:space="preserve">I understand and agree that lodging, meals, and mileage must comply with the current MMB Commissioner Plan:  </w:t>
      </w:r>
      <w:r>
        <w:rPr>
          <w:b/>
        </w:rPr>
        <w:br/>
      </w:r>
      <w:r>
        <w:t>Yes</w:t>
      </w:r>
    </w:p>
    <w:p w14:paraId="65F467E2" w14:textId="77777777" w:rsidR="00053D8E" w:rsidRDefault="006D0C51">
      <w:pPr>
        <w:pStyle w:val="Heading3"/>
        <w:spacing w:before="60" w:after="80"/>
      </w:pPr>
      <w:r>
        <w:rPr>
          <w:color w:val="254885"/>
          <w:sz w:val="26"/>
        </w:rPr>
        <w:t>Direct Support Services</w:t>
      </w:r>
    </w:p>
    <w:p w14:paraId="6C422B41" w14:textId="77777777" w:rsidR="00053D8E" w:rsidRDefault="006D0C51">
      <w:r>
        <w:rPr>
          <w:b/>
        </w:rPr>
        <w:t xml:space="preserve">How did you determine which portions of the Direct Support Services of your shared support services is direct to this program?  </w:t>
      </w:r>
      <w:r>
        <w:rPr>
          <w:b/>
        </w:rPr>
        <w:br/>
      </w:r>
      <w:r>
        <w:t>DNR Direct and Necessary Calculator</w:t>
      </w:r>
    </w:p>
    <w:p w14:paraId="41825ADE" w14:textId="77777777" w:rsidR="00053D8E" w:rsidRDefault="006D0C51">
      <w:pPr>
        <w:pStyle w:val="Heading2"/>
        <w:spacing w:before="0" w:after="80"/>
        <w:jc w:val="center"/>
      </w:pPr>
      <w:r>
        <w:rPr>
          <w:color w:val="2C559C"/>
          <w:sz w:val="28"/>
          <w:u w:val="single"/>
        </w:rPr>
        <w:t>Federal Funds</w:t>
      </w:r>
    </w:p>
    <w:p w14:paraId="40E4D309" w14:textId="77777777" w:rsidR="00053D8E" w:rsidRDefault="006D0C51">
      <w:r>
        <w:rPr>
          <w:b/>
        </w:rPr>
        <w:t xml:space="preserve">Do you anticipate federal funds as a match for this program?  </w:t>
      </w:r>
      <w:r>
        <w:rPr>
          <w:b/>
        </w:rPr>
        <w:br/>
      </w:r>
      <w:r>
        <w:t>No</w:t>
      </w:r>
    </w:p>
    <w:p w14:paraId="2580D8B0" w14:textId="77777777" w:rsidR="00053D8E" w:rsidRDefault="006D0C51">
      <w:r>
        <w:br w:type="page"/>
      </w:r>
    </w:p>
    <w:p w14:paraId="5B05984D" w14:textId="77777777" w:rsidR="00053D8E" w:rsidRDefault="006D0C51">
      <w:pPr>
        <w:pStyle w:val="Heading2"/>
        <w:spacing w:before="0" w:after="80"/>
        <w:jc w:val="center"/>
      </w:pPr>
      <w:r>
        <w:rPr>
          <w:color w:val="2C559C"/>
          <w:sz w:val="28"/>
          <w:u w:val="single"/>
        </w:rPr>
        <w:lastRenderedPageBreak/>
        <w:t>Output Tables</w:t>
      </w:r>
    </w:p>
    <w:p w14:paraId="00B09CF1" w14:textId="77777777" w:rsidR="00053D8E" w:rsidRDefault="006D0C51">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053D8E" w14:paraId="7FDE6A6A" w14:textId="77777777">
        <w:tc>
          <w:tcPr>
            <w:tcW w:w="3600" w:type="dxa"/>
            <w:shd w:val="clear" w:color="auto" w:fill="AFC4E9"/>
          </w:tcPr>
          <w:p w14:paraId="12816A4C" w14:textId="77777777" w:rsidR="00053D8E" w:rsidRDefault="006D0C51">
            <w:r>
              <w:rPr>
                <w:b/>
                <w:color w:val="000000"/>
                <w:sz w:val="20"/>
              </w:rPr>
              <w:t>Type</w:t>
            </w:r>
          </w:p>
        </w:tc>
        <w:tc>
          <w:tcPr>
            <w:tcW w:w="1440" w:type="dxa"/>
            <w:shd w:val="clear" w:color="auto" w:fill="AFC4E9"/>
          </w:tcPr>
          <w:p w14:paraId="09D7A78D" w14:textId="77777777" w:rsidR="00053D8E" w:rsidRDefault="006D0C51">
            <w:r>
              <w:rPr>
                <w:b/>
                <w:color w:val="000000"/>
                <w:sz w:val="20"/>
              </w:rPr>
              <w:t>Wetland</w:t>
            </w:r>
          </w:p>
        </w:tc>
        <w:tc>
          <w:tcPr>
            <w:tcW w:w="1440" w:type="dxa"/>
            <w:shd w:val="clear" w:color="auto" w:fill="AFC4E9"/>
          </w:tcPr>
          <w:p w14:paraId="31438535" w14:textId="77777777" w:rsidR="00053D8E" w:rsidRDefault="006D0C51">
            <w:r>
              <w:rPr>
                <w:b/>
                <w:color w:val="000000"/>
                <w:sz w:val="20"/>
              </w:rPr>
              <w:t>Prairie</w:t>
            </w:r>
          </w:p>
        </w:tc>
        <w:tc>
          <w:tcPr>
            <w:tcW w:w="1440" w:type="dxa"/>
            <w:shd w:val="clear" w:color="auto" w:fill="AFC4E9"/>
          </w:tcPr>
          <w:p w14:paraId="065A0E33" w14:textId="77777777" w:rsidR="00053D8E" w:rsidRDefault="006D0C51">
            <w:r>
              <w:rPr>
                <w:b/>
                <w:color w:val="000000"/>
                <w:sz w:val="20"/>
              </w:rPr>
              <w:t>Forest</w:t>
            </w:r>
          </w:p>
        </w:tc>
        <w:tc>
          <w:tcPr>
            <w:tcW w:w="1440" w:type="dxa"/>
            <w:shd w:val="clear" w:color="auto" w:fill="AFC4E9"/>
          </w:tcPr>
          <w:p w14:paraId="47DF5E61" w14:textId="77777777" w:rsidR="00053D8E" w:rsidRDefault="006D0C51">
            <w:r>
              <w:rPr>
                <w:b/>
                <w:color w:val="000000"/>
                <w:sz w:val="20"/>
              </w:rPr>
              <w:t>Habitat</w:t>
            </w:r>
          </w:p>
        </w:tc>
        <w:tc>
          <w:tcPr>
            <w:tcW w:w="1800" w:type="dxa"/>
            <w:shd w:val="clear" w:color="auto" w:fill="AFC4E9"/>
          </w:tcPr>
          <w:p w14:paraId="5F3498FF" w14:textId="77777777" w:rsidR="00053D8E" w:rsidRDefault="006D0C51">
            <w:r>
              <w:rPr>
                <w:b/>
                <w:color w:val="000000"/>
                <w:sz w:val="20"/>
              </w:rPr>
              <w:t>Total Acres</w:t>
            </w:r>
          </w:p>
        </w:tc>
      </w:tr>
      <w:tr w:rsidR="00053D8E" w14:paraId="5845A6E4" w14:textId="77777777">
        <w:tc>
          <w:tcPr>
            <w:tcW w:w="3600" w:type="dxa"/>
          </w:tcPr>
          <w:p w14:paraId="12A56769" w14:textId="77777777" w:rsidR="00053D8E" w:rsidRDefault="006D0C51">
            <w:r>
              <w:rPr>
                <w:sz w:val="20"/>
              </w:rPr>
              <w:t>Restore</w:t>
            </w:r>
          </w:p>
        </w:tc>
        <w:tc>
          <w:tcPr>
            <w:tcW w:w="1440" w:type="dxa"/>
          </w:tcPr>
          <w:p w14:paraId="6E7CE735" w14:textId="77777777" w:rsidR="00053D8E" w:rsidRDefault="006D0C51">
            <w:pPr>
              <w:jc w:val="right"/>
            </w:pPr>
            <w:r>
              <w:rPr>
                <w:sz w:val="20"/>
              </w:rPr>
              <w:t>0</w:t>
            </w:r>
          </w:p>
        </w:tc>
        <w:tc>
          <w:tcPr>
            <w:tcW w:w="1440" w:type="dxa"/>
          </w:tcPr>
          <w:p w14:paraId="48BEC1B5" w14:textId="77777777" w:rsidR="00053D8E" w:rsidRDefault="006D0C51">
            <w:pPr>
              <w:jc w:val="right"/>
            </w:pPr>
            <w:r>
              <w:rPr>
                <w:sz w:val="20"/>
              </w:rPr>
              <w:t>0</w:t>
            </w:r>
          </w:p>
        </w:tc>
        <w:tc>
          <w:tcPr>
            <w:tcW w:w="1440" w:type="dxa"/>
          </w:tcPr>
          <w:p w14:paraId="591A147E" w14:textId="77777777" w:rsidR="00053D8E" w:rsidRDefault="006D0C51">
            <w:pPr>
              <w:jc w:val="right"/>
            </w:pPr>
            <w:r>
              <w:rPr>
                <w:sz w:val="20"/>
              </w:rPr>
              <w:t>0</w:t>
            </w:r>
          </w:p>
        </w:tc>
        <w:tc>
          <w:tcPr>
            <w:tcW w:w="1440" w:type="dxa"/>
          </w:tcPr>
          <w:p w14:paraId="58911A83" w14:textId="77777777" w:rsidR="00053D8E" w:rsidRDefault="006D0C51">
            <w:pPr>
              <w:jc w:val="right"/>
            </w:pPr>
            <w:r>
              <w:rPr>
                <w:sz w:val="20"/>
              </w:rPr>
              <w:t>0</w:t>
            </w:r>
          </w:p>
        </w:tc>
        <w:tc>
          <w:tcPr>
            <w:tcW w:w="1800" w:type="dxa"/>
          </w:tcPr>
          <w:p w14:paraId="51B2ED47" w14:textId="77777777" w:rsidR="00053D8E" w:rsidRDefault="006D0C51">
            <w:pPr>
              <w:jc w:val="right"/>
            </w:pPr>
            <w:r>
              <w:rPr>
                <w:sz w:val="20"/>
              </w:rPr>
              <w:t>0</w:t>
            </w:r>
          </w:p>
        </w:tc>
      </w:tr>
      <w:tr w:rsidR="00053D8E" w14:paraId="5D71C16A" w14:textId="77777777">
        <w:tc>
          <w:tcPr>
            <w:tcW w:w="3600" w:type="dxa"/>
          </w:tcPr>
          <w:p w14:paraId="03205A77" w14:textId="77777777" w:rsidR="00053D8E" w:rsidRDefault="006D0C51">
            <w:r>
              <w:rPr>
                <w:sz w:val="20"/>
              </w:rPr>
              <w:t>Protect in Fee with State PILT Liability</w:t>
            </w:r>
          </w:p>
        </w:tc>
        <w:tc>
          <w:tcPr>
            <w:tcW w:w="1440" w:type="dxa"/>
          </w:tcPr>
          <w:p w14:paraId="0B3B2E59" w14:textId="77777777" w:rsidR="00053D8E" w:rsidRDefault="006D0C51">
            <w:pPr>
              <w:jc w:val="right"/>
            </w:pPr>
            <w:r>
              <w:rPr>
                <w:sz w:val="20"/>
              </w:rPr>
              <w:t>0</w:t>
            </w:r>
          </w:p>
        </w:tc>
        <w:tc>
          <w:tcPr>
            <w:tcW w:w="1440" w:type="dxa"/>
          </w:tcPr>
          <w:p w14:paraId="786DB8C4" w14:textId="77777777" w:rsidR="00053D8E" w:rsidRDefault="006D0C51">
            <w:pPr>
              <w:jc w:val="right"/>
            </w:pPr>
            <w:r>
              <w:rPr>
                <w:sz w:val="20"/>
              </w:rPr>
              <w:t>0</w:t>
            </w:r>
          </w:p>
        </w:tc>
        <w:tc>
          <w:tcPr>
            <w:tcW w:w="1440" w:type="dxa"/>
          </w:tcPr>
          <w:p w14:paraId="24561D06" w14:textId="77777777" w:rsidR="00053D8E" w:rsidRDefault="006D0C51">
            <w:pPr>
              <w:jc w:val="right"/>
            </w:pPr>
            <w:r>
              <w:rPr>
                <w:sz w:val="20"/>
              </w:rPr>
              <w:t>0</w:t>
            </w:r>
          </w:p>
        </w:tc>
        <w:tc>
          <w:tcPr>
            <w:tcW w:w="1440" w:type="dxa"/>
          </w:tcPr>
          <w:p w14:paraId="16A4340B" w14:textId="77777777" w:rsidR="00053D8E" w:rsidRDefault="006D0C51">
            <w:pPr>
              <w:jc w:val="right"/>
            </w:pPr>
            <w:r>
              <w:rPr>
                <w:sz w:val="20"/>
              </w:rPr>
              <w:t>0</w:t>
            </w:r>
          </w:p>
        </w:tc>
        <w:tc>
          <w:tcPr>
            <w:tcW w:w="1800" w:type="dxa"/>
          </w:tcPr>
          <w:p w14:paraId="346D3AB3" w14:textId="77777777" w:rsidR="00053D8E" w:rsidRDefault="006D0C51">
            <w:pPr>
              <w:jc w:val="right"/>
            </w:pPr>
            <w:r>
              <w:rPr>
                <w:sz w:val="20"/>
              </w:rPr>
              <w:t>0</w:t>
            </w:r>
          </w:p>
        </w:tc>
      </w:tr>
      <w:tr w:rsidR="00053D8E" w14:paraId="19E12660" w14:textId="77777777">
        <w:tc>
          <w:tcPr>
            <w:tcW w:w="3600" w:type="dxa"/>
          </w:tcPr>
          <w:p w14:paraId="7015D7EC" w14:textId="77777777" w:rsidR="00053D8E" w:rsidRDefault="006D0C51">
            <w:r>
              <w:rPr>
                <w:sz w:val="20"/>
              </w:rPr>
              <w:t>Protect in Fee w/o State PILT Liability</w:t>
            </w:r>
          </w:p>
        </w:tc>
        <w:tc>
          <w:tcPr>
            <w:tcW w:w="1440" w:type="dxa"/>
          </w:tcPr>
          <w:p w14:paraId="11095F77" w14:textId="77777777" w:rsidR="00053D8E" w:rsidRDefault="006D0C51">
            <w:pPr>
              <w:jc w:val="right"/>
            </w:pPr>
            <w:r>
              <w:rPr>
                <w:sz w:val="20"/>
              </w:rPr>
              <w:t>0</w:t>
            </w:r>
          </w:p>
        </w:tc>
        <w:tc>
          <w:tcPr>
            <w:tcW w:w="1440" w:type="dxa"/>
          </w:tcPr>
          <w:p w14:paraId="2FA00CE8" w14:textId="77777777" w:rsidR="00053D8E" w:rsidRDefault="006D0C51">
            <w:pPr>
              <w:jc w:val="right"/>
            </w:pPr>
            <w:r>
              <w:rPr>
                <w:sz w:val="20"/>
              </w:rPr>
              <w:t>0</w:t>
            </w:r>
          </w:p>
        </w:tc>
        <w:tc>
          <w:tcPr>
            <w:tcW w:w="1440" w:type="dxa"/>
          </w:tcPr>
          <w:p w14:paraId="2A1BEE5C" w14:textId="77777777" w:rsidR="00053D8E" w:rsidRDefault="006D0C51">
            <w:pPr>
              <w:jc w:val="right"/>
            </w:pPr>
            <w:r>
              <w:rPr>
                <w:sz w:val="20"/>
              </w:rPr>
              <w:t>0</w:t>
            </w:r>
          </w:p>
        </w:tc>
        <w:tc>
          <w:tcPr>
            <w:tcW w:w="1440" w:type="dxa"/>
          </w:tcPr>
          <w:p w14:paraId="0C93FD3E" w14:textId="77777777" w:rsidR="00053D8E" w:rsidRDefault="006D0C51">
            <w:pPr>
              <w:jc w:val="right"/>
            </w:pPr>
            <w:r>
              <w:rPr>
                <w:sz w:val="20"/>
              </w:rPr>
              <w:t>0</w:t>
            </w:r>
          </w:p>
        </w:tc>
        <w:tc>
          <w:tcPr>
            <w:tcW w:w="1800" w:type="dxa"/>
          </w:tcPr>
          <w:p w14:paraId="2466E162" w14:textId="77777777" w:rsidR="00053D8E" w:rsidRDefault="006D0C51">
            <w:pPr>
              <w:jc w:val="right"/>
            </w:pPr>
            <w:r>
              <w:rPr>
                <w:sz w:val="20"/>
              </w:rPr>
              <w:t>0</w:t>
            </w:r>
          </w:p>
        </w:tc>
      </w:tr>
      <w:tr w:rsidR="00053D8E" w14:paraId="58166FD3" w14:textId="77777777">
        <w:tc>
          <w:tcPr>
            <w:tcW w:w="3600" w:type="dxa"/>
          </w:tcPr>
          <w:p w14:paraId="6D89E612" w14:textId="77777777" w:rsidR="00053D8E" w:rsidRDefault="006D0C51">
            <w:r>
              <w:rPr>
                <w:sz w:val="20"/>
              </w:rPr>
              <w:t>Protect in Easement</w:t>
            </w:r>
          </w:p>
        </w:tc>
        <w:tc>
          <w:tcPr>
            <w:tcW w:w="1440" w:type="dxa"/>
          </w:tcPr>
          <w:p w14:paraId="5E4C3F64" w14:textId="77777777" w:rsidR="00053D8E" w:rsidRDefault="006D0C51">
            <w:pPr>
              <w:jc w:val="right"/>
            </w:pPr>
            <w:r>
              <w:rPr>
                <w:sz w:val="20"/>
              </w:rPr>
              <w:t>0</w:t>
            </w:r>
          </w:p>
        </w:tc>
        <w:tc>
          <w:tcPr>
            <w:tcW w:w="1440" w:type="dxa"/>
          </w:tcPr>
          <w:p w14:paraId="2E28CD19" w14:textId="77777777" w:rsidR="00053D8E" w:rsidRDefault="006D0C51">
            <w:pPr>
              <w:jc w:val="right"/>
            </w:pPr>
            <w:r>
              <w:rPr>
                <w:sz w:val="20"/>
              </w:rPr>
              <w:t>0</w:t>
            </w:r>
          </w:p>
        </w:tc>
        <w:tc>
          <w:tcPr>
            <w:tcW w:w="1440" w:type="dxa"/>
          </w:tcPr>
          <w:p w14:paraId="6E5115E4" w14:textId="77777777" w:rsidR="00053D8E" w:rsidRDefault="006D0C51">
            <w:pPr>
              <w:jc w:val="right"/>
            </w:pPr>
            <w:r>
              <w:rPr>
                <w:sz w:val="20"/>
              </w:rPr>
              <w:t>0</w:t>
            </w:r>
          </w:p>
        </w:tc>
        <w:tc>
          <w:tcPr>
            <w:tcW w:w="1440" w:type="dxa"/>
          </w:tcPr>
          <w:p w14:paraId="37C1B58E" w14:textId="77777777" w:rsidR="00053D8E" w:rsidRDefault="006D0C51">
            <w:pPr>
              <w:jc w:val="right"/>
            </w:pPr>
            <w:r>
              <w:rPr>
                <w:sz w:val="20"/>
              </w:rPr>
              <w:t>0</w:t>
            </w:r>
          </w:p>
        </w:tc>
        <w:tc>
          <w:tcPr>
            <w:tcW w:w="1800" w:type="dxa"/>
          </w:tcPr>
          <w:p w14:paraId="1D5EC774" w14:textId="77777777" w:rsidR="00053D8E" w:rsidRDefault="006D0C51">
            <w:pPr>
              <w:jc w:val="right"/>
            </w:pPr>
            <w:r>
              <w:rPr>
                <w:sz w:val="20"/>
              </w:rPr>
              <w:t>0</w:t>
            </w:r>
          </w:p>
        </w:tc>
      </w:tr>
      <w:tr w:rsidR="00053D8E" w14:paraId="1E07DBA1" w14:textId="77777777">
        <w:tc>
          <w:tcPr>
            <w:tcW w:w="3600" w:type="dxa"/>
          </w:tcPr>
          <w:p w14:paraId="6FCCE4D1" w14:textId="77777777" w:rsidR="00053D8E" w:rsidRDefault="006D0C51">
            <w:r>
              <w:rPr>
                <w:sz w:val="20"/>
              </w:rPr>
              <w:t>Enhance</w:t>
            </w:r>
          </w:p>
        </w:tc>
        <w:tc>
          <w:tcPr>
            <w:tcW w:w="1440" w:type="dxa"/>
          </w:tcPr>
          <w:p w14:paraId="227306BC" w14:textId="77777777" w:rsidR="00053D8E" w:rsidRDefault="006D0C51">
            <w:pPr>
              <w:jc w:val="right"/>
            </w:pPr>
            <w:r>
              <w:rPr>
                <w:sz w:val="20"/>
              </w:rPr>
              <w:t>0</w:t>
            </w:r>
          </w:p>
        </w:tc>
        <w:tc>
          <w:tcPr>
            <w:tcW w:w="1440" w:type="dxa"/>
          </w:tcPr>
          <w:p w14:paraId="31D627D9" w14:textId="77777777" w:rsidR="00053D8E" w:rsidRDefault="006D0C51">
            <w:pPr>
              <w:jc w:val="right"/>
            </w:pPr>
            <w:r>
              <w:rPr>
                <w:sz w:val="20"/>
              </w:rPr>
              <w:t>0</w:t>
            </w:r>
          </w:p>
        </w:tc>
        <w:tc>
          <w:tcPr>
            <w:tcW w:w="1440" w:type="dxa"/>
          </w:tcPr>
          <w:p w14:paraId="7FC38998" w14:textId="77777777" w:rsidR="00053D8E" w:rsidRDefault="006D0C51">
            <w:pPr>
              <w:jc w:val="right"/>
            </w:pPr>
            <w:r>
              <w:rPr>
                <w:sz w:val="20"/>
              </w:rPr>
              <w:t>0</w:t>
            </w:r>
          </w:p>
        </w:tc>
        <w:tc>
          <w:tcPr>
            <w:tcW w:w="1440" w:type="dxa"/>
          </w:tcPr>
          <w:p w14:paraId="0B827D4A" w14:textId="77777777" w:rsidR="00053D8E" w:rsidRDefault="006D0C51">
            <w:pPr>
              <w:jc w:val="right"/>
            </w:pPr>
            <w:r>
              <w:rPr>
                <w:sz w:val="20"/>
              </w:rPr>
              <w:t>0</w:t>
            </w:r>
          </w:p>
        </w:tc>
        <w:tc>
          <w:tcPr>
            <w:tcW w:w="1800" w:type="dxa"/>
          </w:tcPr>
          <w:p w14:paraId="280D371B" w14:textId="77777777" w:rsidR="00053D8E" w:rsidRDefault="006D0C51">
            <w:pPr>
              <w:jc w:val="right"/>
            </w:pPr>
            <w:r>
              <w:rPr>
                <w:sz w:val="20"/>
              </w:rPr>
              <w:t>0</w:t>
            </w:r>
          </w:p>
        </w:tc>
      </w:tr>
      <w:tr w:rsidR="00053D8E" w14:paraId="02CE932E" w14:textId="77777777">
        <w:tc>
          <w:tcPr>
            <w:tcW w:w="3600" w:type="dxa"/>
            <w:shd w:val="clear" w:color="auto" w:fill="EEEEEE"/>
          </w:tcPr>
          <w:p w14:paraId="2E817AA5" w14:textId="77777777" w:rsidR="00053D8E" w:rsidRDefault="006D0C51">
            <w:r>
              <w:rPr>
                <w:b/>
                <w:color w:val="000000"/>
                <w:sz w:val="20"/>
              </w:rPr>
              <w:t>Total</w:t>
            </w:r>
          </w:p>
        </w:tc>
        <w:tc>
          <w:tcPr>
            <w:tcW w:w="1440" w:type="dxa"/>
            <w:shd w:val="clear" w:color="auto" w:fill="EEEEEE"/>
          </w:tcPr>
          <w:p w14:paraId="384AC689" w14:textId="77777777" w:rsidR="00053D8E" w:rsidRDefault="006D0C51">
            <w:pPr>
              <w:jc w:val="right"/>
            </w:pPr>
            <w:r>
              <w:rPr>
                <w:b/>
                <w:color w:val="000000"/>
                <w:sz w:val="20"/>
              </w:rPr>
              <w:t>0</w:t>
            </w:r>
          </w:p>
        </w:tc>
        <w:tc>
          <w:tcPr>
            <w:tcW w:w="1440" w:type="dxa"/>
            <w:shd w:val="clear" w:color="auto" w:fill="EEEEEE"/>
          </w:tcPr>
          <w:p w14:paraId="27AF5142" w14:textId="77777777" w:rsidR="00053D8E" w:rsidRDefault="006D0C51">
            <w:pPr>
              <w:jc w:val="right"/>
            </w:pPr>
            <w:r>
              <w:rPr>
                <w:b/>
                <w:color w:val="000000"/>
                <w:sz w:val="20"/>
              </w:rPr>
              <w:t>0</w:t>
            </w:r>
          </w:p>
        </w:tc>
        <w:tc>
          <w:tcPr>
            <w:tcW w:w="1440" w:type="dxa"/>
            <w:shd w:val="clear" w:color="auto" w:fill="EEEEEE"/>
          </w:tcPr>
          <w:p w14:paraId="0BCD2281" w14:textId="77777777" w:rsidR="00053D8E" w:rsidRDefault="006D0C51">
            <w:pPr>
              <w:jc w:val="right"/>
            </w:pPr>
            <w:r>
              <w:rPr>
                <w:b/>
                <w:color w:val="000000"/>
                <w:sz w:val="20"/>
              </w:rPr>
              <w:t>0</w:t>
            </w:r>
          </w:p>
        </w:tc>
        <w:tc>
          <w:tcPr>
            <w:tcW w:w="1440" w:type="dxa"/>
            <w:shd w:val="clear" w:color="auto" w:fill="EEEEEE"/>
          </w:tcPr>
          <w:p w14:paraId="57B153F4" w14:textId="77777777" w:rsidR="00053D8E" w:rsidRDefault="006D0C51">
            <w:pPr>
              <w:jc w:val="right"/>
            </w:pPr>
            <w:r>
              <w:rPr>
                <w:b/>
                <w:color w:val="000000"/>
                <w:sz w:val="20"/>
              </w:rPr>
              <w:t>0</w:t>
            </w:r>
          </w:p>
        </w:tc>
        <w:tc>
          <w:tcPr>
            <w:tcW w:w="1800" w:type="dxa"/>
            <w:shd w:val="clear" w:color="auto" w:fill="EEEEEE"/>
          </w:tcPr>
          <w:p w14:paraId="48EE8E1C" w14:textId="77777777" w:rsidR="00053D8E" w:rsidRDefault="006D0C51">
            <w:pPr>
              <w:jc w:val="right"/>
            </w:pPr>
            <w:r>
              <w:rPr>
                <w:b/>
                <w:color w:val="000000"/>
                <w:sz w:val="20"/>
              </w:rPr>
              <w:t>0</w:t>
            </w:r>
          </w:p>
        </w:tc>
      </w:tr>
    </w:tbl>
    <w:p w14:paraId="49F0F85E" w14:textId="77777777" w:rsidR="00053D8E" w:rsidRDefault="006D0C51">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053D8E" w14:paraId="3A27CC08" w14:textId="77777777">
        <w:trPr>
          <w:tblHeader/>
        </w:trPr>
        <w:tc>
          <w:tcPr>
            <w:tcW w:w="3744" w:type="dxa"/>
            <w:shd w:val="clear" w:color="auto" w:fill="AFC4E9"/>
          </w:tcPr>
          <w:p w14:paraId="3C7511E2" w14:textId="77777777" w:rsidR="00053D8E" w:rsidRDefault="00053D8E"/>
        </w:tc>
        <w:tc>
          <w:tcPr>
            <w:tcW w:w="1800" w:type="dxa"/>
            <w:shd w:val="clear" w:color="auto" w:fill="AFC4E9"/>
          </w:tcPr>
          <w:p w14:paraId="723BCC83" w14:textId="77777777" w:rsidR="00053D8E" w:rsidRDefault="006D0C51">
            <w:r>
              <w:rPr>
                <w:b/>
                <w:color w:val="000000"/>
                <w:sz w:val="20"/>
              </w:rPr>
              <w:t>RESTORE</w:t>
            </w:r>
          </w:p>
        </w:tc>
        <w:tc>
          <w:tcPr>
            <w:tcW w:w="1872" w:type="dxa"/>
            <w:shd w:val="clear" w:color="auto" w:fill="AFC4E9"/>
          </w:tcPr>
          <w:p w14:paraId="7B21AD61" w14:textId="77777777" w:rsidR="00053D8E" w:rsidRDefault="00053D8E"/>
        </w:tc>
        <w:tc>
          <w:tcPr>
            <w:tcW w:w="1800" w:type="dxa"/>
            <w:shd w:val="clear" w:color="auto" w:fill="AFC4E9"/>
          </w:tcPr>
          <w:p w14:paraId="560562BD" w14:textId="77777777" w:rsidR="00053D8E" w:rsidRDefault="006D0C51">
            <w:r>
              <w:rPr>
                <w:b/>
                <w:color w:val="000000"/>
                <w:sz w:val="20"/>
              </w:rPr>
              <w:t>ENHANCE</w:t>
            </w:r>
          </w:p>
        </w:tc>
        <w:tc>
          <w:tcPr>
            <w:tcW w:w="1872" w:type="dxa"/>
            <w:shd w:val="clear" w:color="auto" w:fill="AFC4E9"/>
          </w:tcPr>
          <w:p w14:paraId="27A9DA48" w14:textId="77777777" w:rsidR="00053D8E" w:rsidRDefault="00053D8E"/>
        </w:tc>
      </w:tr>
      <w:tr w:rsidR="00053D8E" w14:paraId="2749499B" w14:textId="77777777">
        <w:trPr>
          <w:tblHeader/>
        </w:trPr>
        <w:tc>
          <w:tcPr>
            <w:tcW w:w="3744" w:type="dxa"/>
            <w:shd w:val="clear" w:color="auto" w:fill="AFC4E9"/>
          </w:tcPr>
          <w:p w14:paraId="23CB1A83" w14:textId="77777777" w:rsidR="00053D8E" w:rsidRDefault="00053D8E"/>
        </w:tc>
        <w:tc>
          <w:tcPr>
            <w:tcW w:w="1800" w:type="dxa"/>
            <w:shd w:val="clear" w:color="auto" w:fill="AFC4E9"/>
          </w:tcPr>
          <w:p w14:paraId="41C4D1A1" w14:textId="77777777" w:rsidR="00053D8E" w:rsidRDefault="006D0C51">
            <w:pPr>
              <w:jc w:val="right"/>
            </w:pPr>
            <w:r>
              <w:rPr>
                <w:b/>
                <w:color w:val="000000"/>
                <w:sz w:val="20"/>
              </w:rPr>
              <w:t>Lands acquired with OHF</w:t>
            </w:r>
          </w:p>
        </w:tc>
        <w:tc>
          <w:tcPr>
            <w:tcW w:w="1872" w:type="dxa"/>
            <w:shd w:val="clear" w:color="auto" w:fill="AFC4E9"/>
          </w:tcPr>
          <w:p w14:paraId="36AAF69D" w14:textId="77777777" w:rsidR="00053D8E" w:rsidRDefault="006D0C51">
            <w:pPr>
              <w:jc w:val="right"/>
            </w:pPr>
            <w:r>
              <w:rPr>
                <w:b/>
                <w:color w:val="000000"/>
                <w:sz w:val="20"/>
              </w:rPr>
              <w:t>Lands NOT acquired with OHF</w:t>
            </w:r>
          </w:p>
        </w:tc>
        <w:tc>
          <w:tcPr>
            <w:tcW w:w="1800" w:type="dxa"/>
            <w:shd w:val="clear" w:color="auto" w:fill="AFC4E9"/>
          </w:tcPr>
          <w:p w14:paraId="57C3B8CE" w14:textId="77777777" w:rsidR="00053D8E" w:rsidRDefault="006D0C51">
            <w:pPr>
              <w:jc w:val="right"/>
            </w:pPr>
            <w:r>
              <w:rPr>
                <w:b/>
                <w:color w:val="000000"/>
                <w:sz w:val="20"/>
              </w:rPr>
              <w:t>Lands acquired with OHF</w:t>
            </w:r>
          </w:p>
        </w:tc>
        <w:tc>
          <w:tcPr>
            <w:tcW w:w="1872" w:type="dxa"/>
            <w:shd w:val="clear" w:color="auto" w:fill="AFC4E9"/>
          </w:tcPr>
          <w:p w14:paraId="0A959387" w14:textId="77777777" w:rsidR="00053D8E" w:rsidRDefault="006D0C51">
            <w:pPr>
              <w:jc w:val="right"/>
            </w:pPr>
            <w:r>
              <w:rPr>
                <w:b/>
                <w:color w:val="000000"/>
                <w:sz w:val="20"/>
              </w:rPr>
              <w:t>Lands NOT acquired with OHF</w:t>
            </w:r>
          </w:p>
        </w:tc>
      </w:tr>
      <w:tr w:rsidR="00053D8E" w14:paraId="0FAE19AE" w14:textId="77777777">
        <w:tc>
          <w:tcPr>
            <w:tcW w:w="3744" w:type="dxa"/>
          </w:tcPr>
          <w:p w14:paraId="4199958D" w14:textId="77777777" w:rsidR="00053D8E" w:rsidRDefault="006D0C51">
            <w:r>
              <w:rPr>
                <w:sz w:val="20"/>
              </w:rPr>
              <w:t xml:space="preserve">DNR Lands (WMA, State </w:t>
            </w:r>
            <w:r>
              <w:rPr>
                <w:sz w:val="20"/>
              </w:rPr>
              <w:t>Forests, etc)</w:t>
            </w:r>
          </w:p>
        </w:tc>
        <w:tc>
          <w:tcPr>
            <w:tcW w:w="1800" w:type="dxa"/>
          </w:tcPr>
          <w:p w14:paraId="3C0B1EAF" w14:textId="77777777" w:rsidR="00053D8E" w:rsidRDefault="006D0C51">
            <w:pPr>
              <w:jc w:val="right"/>
            </w:pPr>
            <w:r>
              <w:rPr>
                <w:sz w:val="20"/>
              </w:rPr>
              <w:t>-</w:t>
            </w:r>
          </w:p>
        </w:tc>
        <w:tc>
          <w:tcPr>
            <w:tcW w:w="1872" w:type="dxa"/>
          </w:tcPr>
          <w:p w14:paraId="11A4FEF6" w14:textId="77777777" w:rsidR="00053D8E" w:rsidRDefault="006D0C51">
            <w:pPr>
              <w:jc w:val="right"/>
            </w:pPr>
            <w:r>
              <w:rPr>
                <w:sz w:val="20"/>
              </w:rPr>
              <w:t>-</w:t>
            </w:r>
          </w:p>
        </w:tc>
        <w:tc>
          <w:tcPr>
            <w:tcW w:w="1800" w:type="dxa"/>
          </w:tcPr>
          <w:p w14:paraId="01D5DF9D" w14:textId="77777777" w:rsidR="00053D8E" w:rsidRDefault="006D0C51">
            <w:pPr>
              <w:jc w:val="right"/>
            </w:pPr>
            <w:r>
              <w:rPr>
                <w:sz w:val="20"/>
              </w:rPr>
              <w:t>-</w:t>
            </w:r>
          </w:p>
        </w:tc>
        <w:tc>
          <w:tcPr>
            <w:tcW w:w="1872" w:type="dxa"/>
          </w:tcPr>
          <w:p w14:paraId="04F03F03" w14:textId="77777777" w:rsidR="00053D8E" w:rsidRDefault="006D0C51">
            <w:pPr>
              <w:jc w:val="right"/>
            </w:pPr>
            <w:r>
              <w:rPr>
                <w:sz w:val="20"/>
              </w:rPr>
              <w:t>-</w:t>
            </w:r>
          </w:p>
        </w:tc>
      </w:tr>
      <w:tr w:rsidR="00053D8E" w14:paraId="3FE6EC65" w14:textId="77777777">
        <w:tc>
          <w:tcPr>
            <w:tcW w:w="3744" w:type="dxa"/>
          </w:tcPr>
          <w:p w14:paraId="251BEC8A" w14:textId="77777777" w:rsidR="00053D8E" w:rsidRDefault="006D0C51">
            <w:r>
              <w:rPr>
                <w:sz w:val="20"/>
              </w:rPr>
              <w:t>Non-DNR Lands (city, state, federal, etc.)</w:t>
            </w:r>
          </w:p>
        </w:tc>
        <w:tc>
          <w:tcPr>
            <w:tcW w:w="1800" w:type="dxa"/>
          </w:tcPr>
          <w:p w14:paraId="3B4E278A" w14:textId="77777777" w:rsidR="00053D8E" w:rsidRDefault="006D0C51">
            <w:pPr>
              <w:jc w:val="right"/>
            </w:pPr>
            <w:r>
              <w:rPr>
                <w:sz w:val="20"/>
              </w:rPr>
              <w:t>-</w:t>
            </w:r>
          </w:p>
        </w:tc>
        <w:tc>
          <w:tcPr>
            <w:tcW w:w="1872" w:type="dxa"/>
          </w:tcPr>
          <w:p w14:paraId="404F9A35" w14:textId="77777777" w:rsidR="00053D8E" w:rsidRDefault="006D0C51">
            <w:pPr>
              <w:jc w:val="right"/>
            </w:pPr>
            <w:r>
              <w:rPr>
                <w:sz w:val="20"/>
              </w:rPr>
              <w:t>-</w:t>
            </w:r>
          </w:p>
        </w:tc>
        <w:tc>
          <w:tcPr>
            <w:tcW w:w="1800" w:type="dxa"/>
          </w:tcPr>
          <w:p w14:paraId="48DBC6E9" w14:textId="77777777" w:rsidR="00053D8E" w:rsidRDefault="006D0C51">
            <w:pPr>
              <w:jc w:val="right"/>
            </w:pPr>
            <w:r>
              <w:rPr>
                <w:sz w:val="20"/>
              </w:rPr>
              <w:t>-</w:t>
            </w:r>
          </w:p>
        </w:tc>
        <w:tc>
          <w:tcPr>
            <w:tcW w:w="1872" w:type="dxa"/>
          </w:tcPr>
          <w:p w14:paraId="326AA273" w14:textId="77777777" w:rsidR="00053D8E" w:rsidRDefault="006D0C51">
            <w:pPr>
              <w:jc w:val="right"/>
            </w:pPr>
            <w:r>
              <w:rPr>
                <w:sz w:val="20"/>
              </w:rPr>
              <w:t>-</w:t>
            </w:r>
          </w:p>
        </w:tc>
      </w:tr>
      <w:tr w:rsidR="00053D8E" w14:paraId="44AA8809" w14:textId="77777777">
        <w:tc>
          <w:tcPr>
            <w:tcW w:w="3744" w:type="dxa"/>
          </w:tcPr>
          <w:p w14:paraId="1907B7A2" w14:textId="77777777" w:rsidR="00053D8E" w:rsidRDefault="006D0C51">
            <w:r>
              <w:rPr>
                <w:sz w:val="20"/>
              </w:rPr>
              <w:t>Easements</w:t>
            </w:r>
          </w:p>
        </w:tc>
        <w:tc>
          <w:tcPr>
            <w:tcW w:w="1800" w:type="dxa"/>
          </w:tcPr>
          <w:p w14:paraId="581C8CA1" w14:textId="77777777" w:rsidR="00053D8E" w:rsidRDefault="006D0C51">
            <w:pPr>
              <w:jc w:val="right"/>
            </w:pPr>
            <w:r>
              <w:rPr>
                <w:sz w:val="20"/>
              </w:rPr>
              <w:t>-</w:t>
            </w:r>
          </w:p>
        </w:tc>
        <w:tc>
          <w:tcPr>
            <w:tcW w:w="1872" w:type="dxa"/>
          </w:tcPr>
          <w:p w14:paraId="5A4BE0F7" w14:textId="77777777" w:rsidR="00053D8E" w:rsidRDefault="006D0C51">
            <w:pPr>
              <w:jc w:val="right"/>
            </w:pPr>
            <w:r>
              <w:rPr>
                <w:sz w:val="20"/>
              </w:rPr>
              <w:t>-</w:t>
            </w:r>
          </w:p>
        </w:tc>
        <w:tc>
          <w:tcPr>
            <w:tcW w:w="1800" w:type="dxa"/>
          </w:tcPr>
          <w:p w14:paraId="2C0253D3" w14:textId="77777777" w:rsidR="00053D8E" w:rsidRDefault="006D0C51">
            <w:pPr>
              <w:jc w:val="right"/>
            </w:pPr>
            <w:r>
              <w:rPr>
                <w:sz w:val="20"/>
              </w:rPr>
              <w:t>-</w:t>
            </w:r>
          </w:p>
        </w:tc>
        <w:tc>
          <w:tcPr>
            <w:tcW w:w="1872" w:type="dxa"/>
          </w:tcPr>
          <w:p w14:paraId="7056954C" w14:textId="77777777" w:rsidR="00053D8E" w:rsidRDefault="006D0C51">
            <w:pPr>
              <w:jc w:val="right"/>
            </w:pPr>
            <w:r>
              <w:rPr>
                <w:sz w:val="20"/>
              </w:rPr>
              <w:t>-</w:t>
            </w:r>
          </w:p>
        </w:tc>
      </w:tr>
      <w:tr w:rsidR="00053D8E" w14:paraId="69BBCD16" w14:textId="77777777">
        <w:tc>
          <w:tcPr>
            <w:tcW w:w="3744" w:type="dxa"/>
            <w:shd w:val="clear" w:color="auto" w:fill="EEEEEE"/>
          </w:tcPr>
          <w:p w14:paraId="5D318BD2" w14:textId="77777777" w:rsidR="00053D8E" w:rsidRDefault="006D0C51">
            <w:r>
              <w:rPr>
                <w:b/>
                <w:color w:val="000000"/>
                <w:sz w:val="20"/>
              </w:rPr>
              <w:t>Total</w:t>
            </w:r>
          </w:p>
        </w:tc>
        <w:tc>
          <w:tcPr>
            <w:tcW w:w="1800" w:type="dxa"/>
            <w:shd w:val="clear" w:color="auto" w:fill="EEEEEE"/>
          </w:tcPr>
          <w:p w14:paraId="50CDED3A" w14:textId="77777777" w:rsidR="00053D8E" w:rsidRDefault="006D0C51">
            <w:pPr>
              <w:jc w:val="right"/>
            </w:pPr>
            <w:r>
              <w:rPr>
                <w:b/>
                <w:color w:val="000000"/>
                <w:sz w:val="20"/>
              </w:rPr>
              <w:t>-</w:t>
            </w:r>
          </w:p>
        </w:tc>
        <w:tc>
          <w:tcPr>
            <w:tcW w:w="1872" w:type="dxa"/>
            <w:shd w:val="clear" w:color="auto" w:fill="EEEEEE"/>
          </w:tcPr>
          <w:p w14:paraId="0712A02B" w14:textId="77777777" w:rsidR="00053D8E" w:rsidRDefault="006D0C51">
            <w:pPr>
              <w:jc w:val="right"/>
            </w:pPr>
            <w:r>
              <w:rPr>
                <w:b/>
                <w:color w:val="000000"/>
                <w:sz w:val="20"/>
              </w:rPr>
              <w:t>-</w:t>
            </w:r>
          </w:p>
        </w:tc>
        <w:tc>
          <w:tcPr>
            <w:tcW w:w="1800" w:type="dxa"/>
            <w:shd w:val="clear" w:color="auto" w:fill="EEEEEE"/>
          </w:tcPr>
          <w:p w14:paraId="709739C8" w14:textId="77777777" w:rsidR="00053D8E" w:rsidRDefault="006D0C51">
            <w:pPr>
              <w:jc w:val="right"/>
            </w:pPr>
            <w:r>
              <w:rPr>
                <w:b/>
                <w:color w:val="000000"/>
                <w:sz w:val="20"/>
              </w:rPr>
              <w:t>-</w:t>
            </w:r>
          </w:p>
        </w:tc>
        <w:tc>
          <w:tcPr>
            <w:tcW w:w="1872" w:type="dxa"/>
            <w:shd w:val="clear" w:color="auto" w:fill="EEEEEE"/>
          </w:tcPr>
          <w:p w14:paraId="74909547" w14:textId="77777777" w:rsidR="00053D8E" w:rsidRDefault="006D0C51">
            <w:pPr>
              <w:jc w:val="right"/>
            </w:pPr>
            <w:r>
              <w:rPr>
                <w:b/>
                <w:color w:val="000000"/>
                <w:sz w:val="20"/>
              </w:rPr>
              <w:t>-</w:t>
            </w:r>
          </w:p>
        </w:tc>
      </w:tr>
    </w:tbl>
    <w:p w14:paraId="64B7AE6A" w14:textId="77777777" w:rsidR="00053D8E" w:rsidRDefault="006D0C51">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30"/>
        <w:gridCol w:w="1411"/>
        <w:gridCol w:w="1402"/>
        <w:gridCol w:w="1398"/>
        <w:gridCol w:w="1404"/>
        <w:gridCol w:w="1745"/>
      </w:tblGrid>
      <w:tr w:rsidR="00053D8E" w14:paraId="51E14741" w14:textId="77777777">
        <w:tc>
          <w:tcPr>
            <w:tcW w:w="3600" w:type="dxa"/>
            <w:shd w:val="clear" w:color="auto" w:fill="AFC4E9"/>
          </w:tcPr>
          <w:p w14:paraId="75AB0826" w14:textId="77777777" w:rsidR="00053D8E" w:rsidRDefault="006D0C51">
            <w:r>
              <w:rPr>
                <w:b/>
                <w:color w:val="000000"/>
                <w:sz w:val="20"/>
              </w:rPr>
              <w:t>Type</w:t>
            </w:r>
          </w:p>
        </w:tc>
        <w:tc>
          <w:tcPr>
            <w:tcW w:w="1440" w:type="dxa"/>
            <w:shd w:val="clear" w:color="auto" w:fill="AFC4E9"/>
          </w:tcPr>
          <w:p w14:paraId="3D648C5F" w14:textId="77777777" w:rsidR="00053D8E" w:rsidRDefault="006D0C51">
            <w:r>
              <w:rPr>
                <w:b/>
                <w:color w:val="000000"/>
                <w:sz w:val="20"/>
              </w:rPr>
              <w:t>Wetland</w:t>
            </w:r>
          </w:p>
        </w:tc>
        <w:tc>
          <w:tcPr>
            <w:tcW w:w="1440" w:type="dxa"/>
            <w:shd w:val="clear" w:color="auto" w:fill="AFC4E9"/>
          </w:tcPr>
          <w:p w14:paraId="5569E802" w14:textId="77777777" w:rsidR="00053D8E" w:rsidRDefault="006D0C51">
            <w:r>
              <w:rPr>
                <w:b/>
                <w:color w:val="000000"/>
                <w:sz w:val="20"/>
              </w:rPr>
              <w:t>Prairie</w:t>
            </w:r>
          </w:p>
        </w:tc>
        <w:tc>
          <w:tcPr>
            <w:tcW w:w="1440" w:type="dxa"/>
            <w:shd w:val="clear" w:color="auto" w:fill="AFC4E9"/>
          </w:tcPr>
          <w:p w14:paraId="5AF68A36" w14:textId="77777777" w:rsidR="00053D8E" w:rsidRDefault="006D0C51">
            <w:r>
              <w:rPr>
                <w:b/>
                <w:color w:val="000000"/>
                <w:sz w:val="20"/>
              </w:rPr>
              <w:t>Forest</w:t>
            </w:r>
          </w:p>
        </w:tc>
        <w:tc>
          <w:tcPr>
            <w:tcW w:w="1440" w:type="dxa"/>
            <w:shd w:val="clear" w:color="auto" w:fill="AFC4E9"/>
          </w:tcPr>
          <w:p w14:paraId="3F2132A0" w14:textId="77777777" w:rsidR="00053D8E" w:rsidRDefault="006D0C51">
            <w:r>
              <w:rPr>
                <w:b/>
                <w:color w:val="000000"/>
                <w:sz w:val="20"/>
              </w:rPr>
              <w:t>Habitat</w:t>
            </w:r>
          </w:p>
        </w:tc>
        <w:tc>
          <w:tcPr>
            <w:tcW w:w="1800" w:type="dxa"/>
            <w:shd w:val="clear" w:color="auto" w:fill="AFC4E9"/>
          </w:tcPr>
          <w:p w14:paraId="77A00B60" w14:textId="77777777" w:rsidR="00053D8E" w:rsidRDefault="006D0C51">
            <w:r>
              <w:rPr>
                <w:b/>
                <w:color w:val="000000"/>
                <w:sz w:val="20"/>
              </w:rPr>
              <w:t>Total Funding</w:t>
            </w:r>
          </w:p>
        </w:tc>
      </w:tr>
      <w:tr w:rsidR="00053D8E" w14:paraId="5FDA52BA" w14:textId="77777777">
        <w:tc>
          <w:tcPr>
            <w:tcW w:w="3600" w:type="dxa"/>
          </w:tcPr>
          <w:p w14:paraId="4A775950" w14:textId="77777777" w:rsidR="00053D8E" w:rsidRDefault="006D0C51">
            <w:r>
              <w:rPr>
                <w:sz w:val="20"/>
              </w:rPr>
              <w:t>Restore</w:t>
            </w:r>
          </w:p>
        </w:tc>
        <w:tc>
          <w:tcPr>
            <w:tcW w:w="1440" w:type="dxa"/>
          </w:tcPr>
          <w:p w14:paraId="5FAA1D97" w14:textId="77777777" w:rsidR="00053D8E" w:rsidRDefault="006D0C51">
            <w:pPr>
              <w:jc w:val="right"/>
            </w:pPr>
            <w:r>
              <w:rPr>
                <w:sz w:val="20"/>
              </w:rPr>
              <w:t>-</w:t>
            </w:r>
          </w:p>
        </w:tc>
        <w:tc>
          <w:tcPr>
            <w:tcW w:w="1440" w:type="dxa"/>
          </w:tcPr>
          <w:p w14:paraId="1C3E074B" w14:textId="77777777" w:rsidR="00053D8E" w:rsidRDefault="006D0C51">
            <w:pPr>
              <w:jc w:val="right"/>
            </w:pPr>
            <w:r>
              <w:rPr>
                <w:sz w:val="20"/>
              </w:rPr>
              <w:t>-</w:t>
            </w:r>
          </w:p>
        </w:tc>
        <w:tc>
          <w:tcPr>
            <w:tcW w:w="1440" w:type="dxa"/>
          </w:tcPr>
          <w:p w14:paraId="12AA8F22" w14:textId="77777777" w:rsidR="00053D8E" w:rsidRDefault="006D0C51">
            <w:pPr>
              <w:jc w:val="right"/>
            </w:pPr>
            <w:r>
              <w:rPr>
                <w:sz w:val="20"/>
              </w:rPr>
              <w:t>-</w:t>
            </w:r>
          </w:p>
        </w:tc>
        <w:tc>
          <w:tcPr>
            <w:tcW w:w="1440" w:type="dxa"/>
          </w:tcPr>
          <w:p w14:paraId="3441B862" w14:textId="77777777" w:rsidR="00053D8E" w:rsidRDefault="006D0C51">
            <w:pPr>
              <w:jc w:val="right"/>
            </w:pPr>
            <w:r>
              <w:rPr>
                <w:sz w:val="20"/>
              </w:rPr>
              <w:t>-</w:t>
            </w:r>
          </w:p>
        </w:tc>
        <w:tc>
          <w:tcPr>
            <w:tcW w:w="1800" w:type="dxa"/>
          </w:tcPr>
          <w:p w14:paraId="584B67CF" w14:textId="77777777" w:rsidR="00053D8E" w:rsidRDefault="006D0C51">
            <w:pPr>
              <w:jc w:val="right"/>
            </w:pPr>
            <w:r>
              <w:rPr>
                <w:sz w:val="20"/>
              </w:rPr>
              <w:t>-</w:t>
            </w:r>
          </w:p>
        </w:tc>
      </w:tr>
      <w:tr w:rsidR="00053D8E" w14:paraId="35D1710C" w14:textId="77777777">
        <w:tc>
          <w:tcPr>
            <w:tcW w:w="3600" w:type="dxa"/>
          </w:tcPr>
          <w:p w14:paraId="55A4A44D" w14:textId="77777777" w:rsidR="00053D8E" w:rsidRDefault="006D0C51">
            <w:r>
              <w:rPr>
                <w:sz w:val="20"/>
              </w:rPr>
              <w:t xml:space="preserve">Protect in Fee with </w:t>
            </w:r>
            <w:r>
              <w:rPr>
                <w:sz w:val="20"/>
              </w:rPr>
              <w:t>State PILT Liability</w:t>
            </w:r>
          </w:p>
        </w:tc>
        <w:tc>
          <w:tcPr>
            <w:tcW w:w="1440" w:type="dxa"/>
          </w:tcPr>
          <w:p w14:paraId="28400C0B" w14:textId="77777777" w:rsidR="00053D8E" w:rsidRDefault="006D0C51">
            <w:pPr>
              <w:jc w:val="right"/>
            </w:pPr>
            <w:r>
              <w:rPr>
                <w:sz w:val="20"/>
              </w:rPr>
              <w:t>-</w:t>
            </w:r>
          </w:p>
        </w:tc>
        <w:tc>
          <w:tcPr>
            <w:tcW w:w="1440" w:type="dxa"/>
          </w:tcPr>
          <w:p w14:paraId="3C1AD551" w14:textId="77777777" w:rsidR="00053D8E" w:rsidRDefault="006D0C51">
            <w:pPr>
              <w:jc w:val="right"/>
            </w:pPr>
            <w:r>
              <w:rPr>
                <w:sz w:val="20"/>
              </w:rPr>
              <w:t>-</w:t>
            </w:r>
          </w:p>
        </w:tc>
        <w:tc>
          <w:tcPr>
            <w:tcW w:w="1440" w:type="dxa"/>
          </w:tcPr>
          <w:p w14:paraId="6C765DAA" w14:textId="77777777" w:rsidR="00053D8E" w:rsidRDefault="006D0C51">
            <w:pPr>
              <w:jc w:val="right"/>
            </w:pPr>
            <w:r>
              <w:rPr>
                <w:sz w:val="20"/>
              </w:rPr>
              <w:t>-</w:t>
            </w:r>
          </w:p>
        </w:tc>
        <w:tc>
          <w:tcPr>
            <w:tcW w:w="1440" w:type="dxa"/>
          </w:tcPr>
          <w:p w14:paraId="13F4296A" w14:textId="77777777" w:rsidR="00053D8E" w:rsidRDefault="006D0C51">
            <w:pPr>
              <w:jc w:val="right"/>
            </w:pPr>
            <w:r>
              <w:rPr>
                <w:sz w:val="20"/>
              </w:rPr>
              <w:t>-</w:t>
            </w:r>
          </w:p>
        </w:tc>
        <w:tc>
          <w:tcPr>
            <w:tcW w:w="1800" w:type="dxa"/>
          </w:tcPr>
          <w:p w14:paraId="18E5754B" w14:textId="77777777" w:rsidR="00053D8E" w:rsidRDefault="006D0C51">
            <w:pPr>
              <w:jc w:val="right"/>
            </w:pPr>
            <w:r>
              <w:rPr>
                <w:sz w:val="20"/>
              </w:rPr>
              <w:t>-</w:t>
            </w:r>
          </w:p>
        </w:tc>
      </w:tr>
      <w:tr w:rsidR="00053D8E" w14:paraId="40298446" w14:textId="77777777">
        <w:tc>
          <w:tcPr>
            <w:tcW w:w="3600" w:type="dxa"/>
          </w:tcPr>
          <w:p w14:paraId="3EEAB90B" w14:textId="77777777" w:rsidR="00053D8E" w:rsidRDefault="006D0C51">
            <w:r>
              <w:rPr>
                <w:sz w:val="20"/>
              </w:rPr>
              <w:t>Protect in Fee w/o State PILT Liability</w:t>
            </w:r>
          </w:p>
        </w:tc>
        <w:tc>
          <w:tcPr>
            <w:tcW w:w="1440" w:type="dxa"/>
          </w:tcPr>
          <w:p w14:paraId="4DC9B31C" w14:textId="77777777" w:rsidR="00053D8E" w:rsidRDefault="006D0C51">
            <w:pPr>
              <w:jc w:val="right"/>
            </w:pPr>
            <w:r>
              <w:rPr>
                <w:sz w:val="20"/>
              </w:rPr>
              <w:t>-</w:t>
            </w:r>
          </w:p>
        </w:tc>
        <w:tc>
          <w:tcPr>
            <w:tcW w:w="1440" w:type="dxa"/>
          </w:tcPr>
          <w:p w14:paraId="4DE92A63" w14:textId="77777777" w:rsidR="00053D8E" w:rsidRDefault="006D0C51">
            <w:pPr>
              <w:jc w:val="right"/>
            </w:pPr>
            <w:r>
              <w:rPr>
                <w:sz w:val="20"/>
              </w:rPr>
              <w:t>-</w:t>
            </w:r>
          </w:p>
        </w:tc>
        <w:tc>
          <w:tcPr>
            <w:tcW w:w="1440" w:type="dxa"/>
          </w:tcPr>
          <w:p w14:paraId="050C036A" w14:textId="77777777" w:rsidR="00053D8E" w:rsidRDefault="006D0C51">
            <w:pPr>
              <w:jc w:val="right"/>
            </w:pPr>
            <w:r>
              <w:rPr>
                <w:sz w:val="20"/>
              </w:rPr>
              <w:t>-</w:t>
            </w:r>
          </w:p>
        </w:tc>
        <w:tc>
          <w:tcPr>
            <w:tcW w:w="1440" w:type="dxa"/>
          </w:tcPr>
          <w:p w14:paraId="38EBBF1E" w14:textId="77777777" w:rsidR="00053D8E" w:rsidRDefault="006D0C51">
            <w:pPr>
              <w:jc w:val="right"/>
            </w:pPr>
            <w:r>
              <w:rPr>
                <w:sz w:val="20"/>
              </w:rPr>
              <w:t>-</w:t>
            </w:r>
          </w:p>
        </w:tc>
        <w:tc>
          <w:tcPr>
            <w:tcW w:w="1800" w:type="dxa"/>
          </w:tcPr>
          <w:p w14:paraId="470FB1EC" w14:textId="77777777" w:rsidR="00053D8E" w:rsidRDefault="006D0C51">
            <w:pPr>
              <w:jc w:val="right"/>
            </w:pPr>
            <w:r>
              <w:rPr>
                <w:sz w:val="20"/>
              </w:rPr>
              <w:t>-</w:t>
            </w:r>
          </w:p>
        </w:tc>
      </w:tr>
      <w:tr w:rsidR="00053D8E" w14:paraId="1582B6C6" w14:textId="77777777">
        <w:tc>
          <w:tcPr>
            <w:tcW w:w="3600" w:type="dxa"/>
          </w:tcPr>
          <w:p w14:paraId="13C44D98" w14:textId="77777777" w:rsidR="00053D8E" w:rsidRDefault="006D0C51">
            <w:r>
              <w:rPr>
                <w:sz w:val="20"/>
              </w:rPr>
              <w:t>Protect in Easement</w:t>
            </w:r>
          </w:p>
        </w:tc>
        <w:tc>
          <w:tcPr>
            <w:tcW w:w="1440" w:type="dxa"/>
          </w:tcPr>
          <w:p w14:paraId="6CE183BA" w14:textId="77777777" w:rsidR="00053D8E" w:rsidRDefault="006D0C51">
            <w:pPr>
              <w:jc w:val="right"/>
            </w:pPr>
            <w:r>
              <w:rPr>
                <w:sz w:val="20"/>
              </w:rPr>
              <w:t>-</w:t>
            </w:r>
          </w:p>
        </w:tc>
        <w:tc>
          <w:tcPr>
            <w:tcW w:w="1440" w:type="dxa"/>
          </w:tcPr>
          <w:p w14:paraId="228769AA" w14:textId="77777777" w:rsidR="00053D8E" w:rsidRDefault="006D0C51">
            <w:pPr>
              <w:jc w:val="right"/>
            </w:pPr>
            <w:r>
              <w:rPr>
                <w:sz w:val="20"/>
              </w:rPr>
              <w:t>-</w:t>
            </w:r>
          </w:p>
        </w:tc>
        <w:tc>
          <w:tcPr>
            <w:tcW w:w="1440" w:type="dxa"/>
          </w:tcPr>
          <w:p w14:paraId="3FED523C" w14:textId="77777777" w:rsidR="00053D8E" w:rsidRDefault="006D0C51">
            <w:pPr>
              <w:jc w:val="right"/>
            </w:pPr>
            <w:r>
              <w:rPr>
                <w:sz w:val="20"/>
              </w:rPr>
              <w:t>-</w:t>
            </w:r>
          </w:p>
        </w:tc>
        <w:tc>
          <w:tcPr>
            <w:tcW w:w="1440" w:type="dxa"/>
          </w:tcPr>
          <w:p w14:paraId="0E789979" w14:textId="77777777" w:rsidR="00053D8E" w:rsidRDefault="006D0C51">
            <w:pPr>
              <w:jc w:val="right"/>
            </w:pPr>
            <w:r>
              <w:rPr>
                <w:sz w:val="20"/>
              </w:rPr>
              <w:t>-</w:t>
            </w:r>
          </w:p>
        </w:tc>
        <w:tc>
          <w:tcPr>
            <w:tcW w:w="1800" w:type="dxa"/>
          </w:tcPr>
          <w:p w14:paraId="43A469FC" w14:textId="77777777" w:rsidR="00053D8E" w:rsidRDefault="006D0C51">
            <w:pPr>
              <w:jc w:val="right"/>
            </w:pPr>
            <w:r>
              <w:rPr>
                <w:sz w:val="20"/>
              </w:rPr>
              <w:t>-</w:t>
            </w:r>
          </w:p>
        </w:tc>
      </w:tr>
      <w:tr w:rsidR="00053D8E" w14:paraId="14F549A7" w14:textId="77777777">
        <w:tc>
          <w:tcPr>
            <w:tcW w:w="3600" w:type="dxa"/>
          </w:tcPr>
          <w:p w14:paraId="52AA95AE" w14:textId="77777777" w:rsidR="00053D8E" w:rsidRDefault="006D0C51">
            <w:r>
              <w:rPr>
                <w:sz w:val="20"/>
              </w:rPr>
              <w:t>Enhance</w:t>
            </w:r>
          </w:p>
        </w:tc>
        <w:tc>
          <w:tcPr>
            <w:tcW w:w="1440" w:type="dxa"/>
          </w:tcPr>
          <w:p w14:paraId="753D268C" w14:textId="77777777" w:rsidR="00053D8E" w:rsidRDefault="006D0C51">
            <w:pPr>
              <w:jc w:val="right"/>
            </w:pPr>
            <w:r>
              <w:rPr>
                <w:sz w:val="20"/>
              </w:rPr>
              <w:t>-</w:t>
            </w:r>
          </w:p>
        </w:tc>
        <w:tc>
          <w:tcPr>
            <w:tcW w:w="1440" w:type="dxa"/>
          </w:tcPr>
          <w:p w14:paraId="45FCD01B" w14:textId="77777777" w:rsidR="00053D8E" w:rsidRDefault="006D0C51">
            <w:pPr>
              <w:jc w:val="right"/>
            </w:pPr>
            <w:r>
              <w:rPr>
                <w:sz w:val="20"/>
              </w:rPr>
              <w:t>-</w:t>
            </w:r>
          </w:p>
        </w:tc>
        <w:tc>
          <w:tcPr>
            <w:tcW w:w="1440" w:type="dxa"/>
          </w:tcPr>
          <w:p w14:paraId="0EC87068" w14:textId="77777777" w:rsidR="00053D8E" w:rsidRDefault="006D0C51">
            <w:pPr>
              <w:jc w:val="right"/>
            </w:pPr>
            <w:r>
              <w:rPr>
                <w:sz w:val="20"/>
              </w:rPr>
              <w:t>-</w:t>
            </w:r>
          </w:p>
        </w:tc>
        <w:tc>
          <w:tcPr>
            <w:tcW w:w="1440" w:type="dxa"/>
          </w:tcPr>
          <w:p w14:paraId="3A8CFC08" w14:textId="77777777" w:rsidR="00053D8E" w:rsidRDefault="006D0C51">
            <w:pPr>
              <w:jc w:val="right"/>
            </w:pPr>
            <w:r>
              <w:rPr>
                <w:sz w:val="20"/>
              </w:rPr>
              <w:t>-</w:t>
            </w:r>
          </w:p>
        </w:tc>
        <w:tc>
          <w:tcPr>
            <w:tcW w:w="1800" w:type="dxa"/>
          </w:tcPr>
          <w:p w14:paraId="4DAD85DD" w14:textId="77777777" w:rsidR="00053D8E" w:rsidRDefault="006D0C51">
            <w:pPr>
              <w:jc w:val="right"/>
            </w:pPr>
            <w:r>
              <w:rPr>
                <w:sz w:val="20"/>
              </w:rPr>
              <w:t>-</w:t>
            </w:r>
          </w:p>
        </w:tc>
      </w:tr>
      <w:tr w:rsidR="00053D8E" w14:paraId="010DC77F" w14:textId="77777777">
        <w:tc>
          <w:tcPr>
            <w:tcW w:w="3600" w:type="dxa"/>
            <w:shd w:val="clear" w:color="auto" w:fill="EEEEEE"/>
          </w:tcPr>
          <w:p w14:paraId="21174165" w14:textId="77777777" w:rsidR="00053D8E" w:rsidRDefault="006D0C51">
            <w:r>
              <w:rPr>
                <w:b/>
                <w:color w:val="000000"/>
                <w:sz w:val="20"/>
              </w:rPr>
              <w:t>Total</w:t>
            </w:r>
          </w:p>
        </w:tc>
        <w:tc>
          <w:tcPr>
            <w:tcW w:w="1440" w:type="dxa"/>
            <w:shd w:val="clear" w:color="auto" w:fill="EEEEEE"/>
          </w:tcPr>
          <w:p w14:paraId="14347C3D" w14:textId="77777777" w:rsidR="00053D8E" w:rsidRDefault="006D0C51">
            <w:pPr>
              <w:jc w:val="right"/>
            </w:pPr>
            <w:r>
              <w:rPr>
                <w:b/>
                <w:color w:val="000000"/>
                <w:sz w:val="20"/>
              </w:rPr>
              <w:t>-</w:t>
            </w:r>
          </w:p>
        </w:tc>
        <w:tc>
          <w:tcPr>
            <w:tcW w:w="1440" w:type="dxa"/>
            <w:shd w:val="clear" w:color="auto" w:fill="EEEEEE"/>
          </w:tcPr>
          <w:p w14:paraId="3C8EDAA5" w14:textId="77777777" w:rsidR="00053D8E" w:rsidRDefault="006D0C51">
            <w:pPr>
              <w:jc w:val="right"/>
            </w:pPr>
            <w:r>
              <w:rPr>
                <w:b/>
                <w:color w:val="000000"/>
                <w:sz w:val="20"/>
              </w:rPr>
              <w:t>-</w:t>
            </w:r>
          </w:p>
        </w:tc>
        <w:tc>
          <w:tcPr>
            <w:tcW w:w="1440" w:type="dxa"/>
            <w:shd w:val="clear" w:color="auto" w:fill="EEEEEE"/>
          </w:tcPr>
          <w:p w14:paraId="4F66C568" w14:textId="77777777" w:rsidR="00053D8E" w:rsidRDefault="006D0C51">
            <w:pPr>
              <w:jc w:val="right"/>
            </w:pPr>
            <w:r>
              <w:rPr>
                <w:b/>
                <w:color w:val="000000"/>
                <w:sz w:val="20"/>
              </w:rPr>
              <w:t>-</w:t>
            </w:r>
          </w:p>
        </w:tc>
        <w:tc>
          <w:tcPr>
            <w:tcW w:w="1440" w:type="dxa"/>
            <w:shd w:val="clear" w:color="auto" w:fill="EEEEEE"/>
          </w:tcPr>
          <w:p w14:paraId="34AFFBFA" w14:textId="77777777" w:rsidR="00053D8E" w:rsidRDefault="006D0C51">
            <w:pPr>
              <w:jc w:val="right"/>
            </w:pPr>
            <w:r>
              <w:rPr>
                <w:b/>
                <w:color w:val="000000"/>
                <w:sz w:val="20"/>
              </w:rPr>
              <w:t>-</w:t>
            </w:r>
          </w:p>
        </w:tc>
        <w:tc>
          <w:tcPr>
            <w:tcW w:w="1800" w:type="dxa"/>
            <w:shd w:val="clear" w:color="auto" w:fill="EEEEEE"/>
          </w:tcPr>
          <w:p w14:paraId="5E626D73" w14:textId="77777777" w:rsidR="00053D8E" w:rsidRDefault="006D0C51">
            <w:pPr>
              <w:jc w:val="right"/>
            </w:pPr>
            <w:r>
              <w:rPr>
                <w:b/>
                <w:color w:val="000000"/>
                <w:sz w:val="20"/>
              </w:rPr>
              <w:t>-</w:t>
            </w:r>
          </w:p>
        </w:tc>
      </w:tr>
    </w:tbl>
    <w:p w14:paraId="08AB0A23" w14:textId="77777777" w:rsidR="00053D8E" w:rsidRDefault="006D0C51">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053D8E" w14:paraId="44C15D6F" w14:textId="77777777">
        <w:tc>
          <w:tcPr>
            <w:tcW w:w="2880" w:type="dxa"/>
            <w:shd w:val="clear" w:color="auto" w:fill="AFC4E9"/>
          </w:tcPr>
          <w:p w14:paraId="24B0A0A2" w14:textId="77777777" w:rsidR="00053D8E" w:rsidRDefault="006D0C51">
            <w:r>
              <w:rPr>
                <w:b/>
                <w:color w:val="000000"/>
                <w:sz w:val="20"/>
              </w:rPr>
              <w:t>Type</w:t>
            </w:r>
          </w:p>
        </w:tc>
        <w:tc>
          <w:tcPr>
            <w:tcW w:w="1440" w:type="dxa"/>
            <w:shd w:val="clear" w:color="auto" w:fill="AFC4E9"/>
          </w:tcPr>
          <w:p w14:paraId="270F2382" w14:textId="77777777" w:rsidR="00053D8E" w:rsidRDefault="006D0C51">
            <w:r>
              <w:rPr>
                <w:b/>
                <w:color w:val="000000"/>
                <w:sz w:val="20"/>
              </w:rPr>
              <w:t>Metro/Urban</w:t>
            </w:r>
          </w:p>
        </w:tc>
        <w:tc>
          <w:tcPr>
            <w:tcW w:w="1440" w:type="dxa"/>
            <w:shd w:val="clear" w:color="auto" w:fill="AFC4E9"/>
          </w:tcPr>
          <w:p w14:paraId="0AD1FA59" w14:textId="77777777" w:rsidR="00053D8E" w:rsidRDefault="006D0C51">
            <w:r>
              <w:rPr>
                <w:b/>
                <w:color w:val="000000"/>
                <w:sz w:val="20"/>
              </w:rPr>
              <w:t>Forest/Prairie</w:t>
            </w:r>
          </w:p>
        </w:tc>
        <w:tc>
          <w:tcPr>
            <w:tcW w:w="1440" w:type="dxa"/>
            <w:shd w:val="clear" w:color="auto" w:fill="AFC4E9"/>
          </w:tcPr>
          <w:p w14:paraId="347DE86F" w14:textId="77777777" w:rsidR="00053D8E" w:rsidRDefault="006D0C51">
            <w:r>
              <w:rPr>
                <w:b/>
                <w:color w:val="000000"/>
                <w:sz w:val="20"/>
              </w:rPr>
              <w:t>SE Forest</w:t>
            </w:r>
          </w:p>
        </w:tc>
        <w:tc>
          <w:tcPr>
            <w:tcW w:w="1440" w:type="dxa"/>
            <w:shd w:val="clear" w:color="auto" w:fill="AFC4E9"/>
          </w:tcPr>
          <w:p w14:paraId="5D4AC014" w14:textId="77777777" w:rsidR="00053D8E" w:rsidRDefault="006D0C51">
            <w:r>
              <w:rPr>
                <w:b/>
                <w:color w:val="000000"/>
                <w:sz w:val="20"/>
              </w:rPr>
              <w:t>Prairie</w:t>
            </w:r>
          </w:p>
        </w:tc>
        <w:tc>
          <w:tcPr>
            <w:tcW w:w="1440" w:type="dxa"/>
            <w:shd w:val="clear" w:color="auto" w:fill="AFC4E9"/>
          </w:tcPr>
          <w:p w14:paraId="17B7A7FB" w14:textId="77777777" w:rsidR="00053D8E" w:rsidRDefault="006D0C51">
            <w:r>
              <w:rPr>
                <w:b/>
                <w:color w:val="000000"/>
                <w:sz w:val="20"/>
              </w:rPr>
              <w:t xml:space="preserve">N. </w:t>
            </w:r>
            <w:r>
              <w:rPr>
                <w:b/>
                <w:color w:val="000000"/>
                <w:sz w:val="20"/>
              </w:rPr>
              <w:t>Forest</w:t>
            </w:r>
          </w:p>
        </w:tc>
        <w:tc>
          <w:tcPr>
            <w:tcW w:w="1440" w:type="dxa"/>
            <w:shd w:val="clear" w:color="auto" w:fill="AFC4E9"/>
          </w:tcPr>
          <w:p w14:paraId="7BB408C5" w14:textId="77777777" w:rsidR="00053D8E" w:rsidRDefault="006D0C51">
            <w:r>
              <w:rPr>
                <w:b/>
                <w:color w:val="000000"/>
                <w:sz w:val="20"/>
              </w:rPr>
              <w:t>Total Acres</w:t>
            </w:r>
          </w:p>
        </w:tc>
      </w:tr>
      <w:tr w:rsidR="00053D8E" w14:paraId="7760D9AE" w14:textId="77777777">
        <w:tc>
          <w:tcPr>
            <w:tcW w:w="2880" w:type="dxa"/>
          </w:tcPr>
          <w:p w14:paraId="492A4C82" w14:textId="77777777" w:rsidR="00053D8E" w:rsidRDefault="006D0C51">
            <w:r>
              <w:rPr>
                <w:sz w:val="20"/>
              </w:rPr>
              <w:t>Restore</w:t>
            </w:r>
          </w:p>
        </w:tc>
        <w:tc>
          <w:tcPr>
            <w:tcW w:w="1440" w:type="dxa"/>
          </w:tcPr>
          <w:p w14:paraId="76C5E141" w14:textId="77777777" w:rsidR="00053D8E" w:rsidRDefault="006D0C51">
            <w:pPr>
              <w:jc w:val="right"/>
            </w:pPr>
            <w:r>
              <w:rPr>
                <w:sz w:val="20"/>
              </w:rPr>
              <w:t>0</w:t>
            </w:r>
          </w:p>
        </w:tc>
        <w:tc>
          <w:tcPr>
            <w:tcW w:w="1440" w:type="dxa"/>
          </w:tcPr>
          <w:p w14:paraId="205F6623" w14:textId="77777777" w:rsidR="00053D8E" w:rsidRDefault="006D0C51">
            <w:pPr>
              <w:jc w:val="right"/>
            </w:pPr>
            <w:r>
              <w:rPr>
                <w:sz w:val="20"/>
              </w:rPr>
              <w:t>0</w:t>
            </w:r>
          </w:p>
        </w:tc>
        <w:tc>
          <w:tcPr>
            <w:tcW w:w="1440" w:type="dxa"/>
          </w:tcPr>
          <w:p w14:paraId="06DE195F" w14:textId="77777777" w:rsidR="00053D8E" w:rsidRDefault="006D0C51">
            <w:pPr>
              <w:jc w:val="right"/>
            </w:pPr>
            <w:r>
              <w:rPr>
                <w:sz w:val="20"/>
              </w:rPr>
              <w:t>0</w:t>
            </w:r>
          </w:p>
        </w:tc>
        <w:tc>
          <w:tcPr>
            <w:tcW w:w="1440" w:type="dxa"/>
          </w:tcPr>
          <w:p w14:paraId="117FFE06" w14:textId="77777777" w:rsidR="00053D8E" w:rsidRDefault="006D0C51">
            <w:pPr>
              <w:jc w:val="right"/>
            </w:pPr>
            <w:r>
              <w:rPr>
                <w:sz w:val="20"/>
              </w:rPr>
              <w:t>0</w:t>
            </w:r>
          </w:p>
        </w:tc>
        <w:tc>
          <w:tcPr>
            <w:tcW w:w="1440" w:type="dxa"/>
          </w:tcPr>
          <w:p w14:paraId="7640DB9B" w14:textId="77777777" w:rsidR="00053D8E" w:rsidRDefault="006D0C51">
            <w:pPr>
              <w:jc w:val="right"/>
            </w:pPr>
            <w:r>
              <w:rPr>
                <w:sz w:val="20"/>
              </w:rPr>
              <w:t>0</w:t>
            </w:r>
          </w:p>
        </w:tc>
        <w:tc>
          <w:tcPr>
            <w:tcW w:w="1440" w:type="dxa"/>
          </w:tcPr>
          <w:p w14:paraId="3135C8B0" w14:textId="77777777" w:rsidR="00053D8E" w:rsidRDefault="006D0C51">
            <w:pPr>
              <w:jc w:val="right"/>
            </w:pPr>
            <w:r>
              <w:rPr>
                <w:sz w:val="20"/>
              </w:rPr>
              <w:t>0</w:t>
            </w:r>
          </w:p>
        </w:tc>
      </w:tr>
      <w:tr w:rsidR="00053D8E" w14:paraId="06A31898" w14:textId="77777777">
        <w:tc>
          <w:tcPr>
            <w:tcW w:w="2880" w:type="dxa"/>
          </w:tcPr>
          <w:p w14:paraId="598BEEEE" w14:textId="77777777" w:rsidR="00053D8E" w:rsidRDefault="006D0C51">
            <w:r>
              <w:rPr>
                <w:sz w:val="20"/>
              </w:rPr>
              <w:t>Protect in Fee with State PILT Liability</w:t>
            </w:r>
          </w:p>
        </w:tc>
        <w:tc>
          <w:tcPr>
            <w:tcW w:w="1440" w:type="dxa"/>
          </w:tcPr>
          <w:p w14:paraId="685A1113" w14:textId="77777777" w:rsidR="00053D8E" w:rsidRDefault="006D0C51">
            <w:pPr>
              <w:jc w:val="right"/>
            </w:pPr>
            <w:r>
              <w:rPr>
                <w:sz w:val="20"/>
              </w:rPr>
              <w:t>0</w:t>
            </w:r>
          </w:p>
        </w:tc>
        <w:tc>
          <w:tcPr>
            <w:tcW w:w="1440" w:type="dxa"/>
          </w:tcPr>
          <w:p w14:paraId="624E0654" w14:textId="77777777" w:rsidR="00053D8E" w:rsidRDefault="006D0C51">
            <w:pPr>
              <w:jc w:val="right"/>
            </w:pPr>
            <w:r>
              <w:rPr>
                <w:sz w:val="20"/>
              </w:rPr>
              <w:t>0</w:t>
            </w:r>
          </w:p>
        </w:tc>
        <w:tc>
          <w:tcPr>
            <w:tcW w:w="1440" w:type="dxa"/>
          </w:tcPr>
          <w:p w14:paraId="6655AB17" w14:textId="77777777" w:rsidR="00053D8E" w:rsidRDefault="006D0C51">
            <w:pPr>
              <w:jc w:val="right"/>
            </w:pPr>
            <w:r>
              <w:rPr>
                <w:sz w:val="20"/>
              </w:rPr>
              <w:t>0</w:t>
            </w:r>
          </w:p>
        </w:tc>
        <w:tc>
          <w:tcPr>
            <w:tcW w:w="1440" w:type="dxa"/>
          </w:tcPr>
          <w:p w14:paraId="7F9184BE" w14:textId="77777777" w:rsidR="00053D8E" w:rsidRDefault="006D0C51">
            <w:pPr>
              <w:jc w:val="right"/>
            </w:pPr>
            <w:r>
              <w:rPr>
                <w:sz w:val="20"/>
              </w:rPr>
              <w:t>0</w:t>
            </w:r>
          </w:p>
        </w:tc>
        <w:tc>
          <w:tcPr>
            <w:tcW w:w="1440" w:type="dxa"/>
          </w:tcPr>
          <w:p w14:paraId="0C9E62BD" w14:textId="77777777" w:rsidR="00053D8E" w:rsidRDefault="006D0C51">
            <w:pPr>
              <w:jc w:val="right"/>
            </w:pPr>
            <w:r>
              <w:rPr>
                <w:sz w:val="20"/>
              </w:rPr>
              <w:t>0</w:t>
            </w:r>
          </w:p>
        </w:tc>
        <w:tc>
          <w:tcPr>
            <w:tcW w:w="1440" w:type="dxa"/>
          </w:tcPr>
          <w:p w14:paraId="333EADEC" w14:textId="77777777" w:rsidR="00053D8E" w:rsidRDefault="006D0C51">
            <w:pPr>
              <w:jc w:val="right"/>
            </w:pPr>
            <w:r>
              <w:rPr>
                <w:sz w:val="20"/>
              </w:rPr>
              <w:t>0</w:t>
            </w:r>
          </w:p>
        </w:tc>
      </w:tr>
      <w:tr w:rsidR="00053D8E" w14:paraId="6F83453D" w14:textId="77777777">
        <w:tc>
          <w:tcPr>
            <w:tcW w:w="2880" w:type="dxa"/>
          </w:tcPr>
          <w:p w14:paraId="39F33B3D" w14:textId="77777777" w:rsidR="00053D8E" w:rsidRDefault="006D0C51">
            <w:r>
              <w:rPr>
                <w:sz w:val="20"/>
              </w:rPr>
              <w:t>Protect in Fee w/o State PILT Liability</w:t>
            </w:r>
          </w:p>
        </w:tc>
        <w:tc>
          <w:tcPr>
            <w:tcW w:w="1440" w:type="dxa"/>
          </w:tcPr>
          <w:p w14:paraId="43345998" w14:textId="77777777" w:rsidR="00053D8E" w:rsidRDefault="006D0C51">
            <w:pPr>
              <w:jc w:val="right"/>
            </w:pPr>
            <w:r>
              <w:rPr>
                <w:sz w:val="20"/>
              </w:rPr>
              <w:t>0</w:t>
            </w:r>
          </w:p>
        </w:tc>
        <w:tc>
          <w:tcPr>
            <w:tcW w:w="1440" w:type="dxa"/>
          </w:tcPr>
          <w:p w14:paraId="4A5DEC2B" w14:textId="77777777" w:rsidR="00053D8E" w:rsidRDefault="006D0C51">
            <w:pPr>
              <w:jc w:val="right"/>
            </w:pPr>
            <w:r>
              <w:rPr>
                <w:sz w:val="20"/>
              </w:rPr>
              <w:t>0</w:t>
            </w:r>
          </w:p>
        </w:tc>
        <w:tc>
          <w:tcPr>
            <w:tcW w:w="1440" w:type="dxa"/>
          </w:tcPr>
          <w:p w14:paraId="103A0032" w14:textId="77777777" w:rsidR="00053D8E" w:rsidRDefault="006D0C51">
            <w:pPr>
              <w:jc w:val="right"/>
            </w:pPr>
            <w:r>
              <w:rPr>
                <w:sz w:val="20"/>
              </w:rPr>
              <w:t>0</w:t>
            </w:r>
          </w:p>
        </w:tc>
        <w:tc>
          <w:tcPr>
            <w:tcW w:w="1440" w:type="dxa"/>
          </w:tcPr>
          <w:p w14:paraId="1C263816" w14:textId="77777777" w:rsidR="00053D8E" w:rsidRDefault="006D0C51">
            <w:pPr>
              <w:jc w:val="right"/>
            </w:pPr>
            <w:r>
              <w:rPr>
                <w:sz w:val="20"/>
              </w:rPr>
              <w:t>0</w:t>
            </w:r>
          </w:p>
        </w:tc>
        <w:tc>
          <w:tcPr>
            <w:tcW w:w="1440" w:type="dxa"/>
          </w:tcPr>
          <w:p w14:paraId="01426722" w14:textId="77777777" w:rsidR="00053D8E" w:rsidRDefault="006D0C51">
            <w:pPr>
              <w:jc w:val="right"/>
            </w:pPr>
            <w:r>
              <w:rPr>
                <w:sz w:val="20"/>
              </w:rPr>
              <w:t>0</w:t>
            </w:r>
          </w:p>
        </w:tc>
        <w:tc>
          <w:tcPr>
            <w:tcW w:w="1440" w:type="dxa"/>
          </w:tcPr>
          <w:p w14:paraId="6B7B2D3C" w14:textId="77777777" w:rsidR="00053D8E" w:rsidRDefault="006D0C51">
            <w:pPr>
              <w:jc w:val="right"/>
            </w:pPr>
            <w:r>
              <w:rPr>
                <w:sz w:val="20"/>
              </w:rPr>
              <w:t>0</w:t>
            </w:r>
          </w:p>
        </w:tc>
      </w:tr>
      <w:tr w:rsidR="00053D8E" w14:paraId="348E83A7" w14:textId="77777777">
        <w:tc>
          <w:tcPr>
            <w:tcW w:w="2880" w:type="dxa"/>
          </w:tcPr>
          <w:p w14:paraId="1A0436DD" w14:textId="77777777" w:rsidR="00053D8E" w:rsidRDefault="006D0C51">
            <w:r>
              <w:rPr>
                <w:sz w:val="20"/>
              </w:rPr>
              <w:t>Protect in Easement</w:t>
            </w:r>
          </w:p>
        </w:tc>
        <w:tc>
          <w:tcPr>
            <w:tcW w:w="1440" w:type="dxa"/>
          </w:tcPr>
          <w:p w14:paraId="2EB97FF2" w14:textId="77777777" w:rsidR="00053D8E" w:rsidRDefault="006D0C51">
            <w:pPr>
              <w:jc w:val="right"/>
            </w:pPr>
            <w:r>
              <w:rPr>
                <w:sz w:val="20"/>
              </w:rPr>
              <w:t>0</w:t>
            </w:r>
          </w:p>
        </w:tc>
        <w:tc>
          <w:tcPr>
            <w:tcW w:w="1440" w:type="dxa"/>
          </w:tcPr>
          <w:p w14:paraId="1D6E4194" w14:textId="77777777" w:rsidR="00053D8E" w:rsidRDefault="006D0C51">
            <w:pPr>
              <w:jc w:val="right"/>
            </w:pPr>
            <w:r>
              <w:rPr>
                <w:sz w:val="20"/>
              </w:rPr>
              <w:t>0</w:t>
            </w:r>
          </w:p>
        </w:tc>
        <w:tc>
          <w:tcPr>
            <w:tcW w:w="1440" w:type="dxa"/>
          </w:tcPr>
          <w:p w14:paraId="29D69C5D" w14:textId="77777777" w:rsidR="00053D8E" w:rsidRDefault="006D0C51">
            <w:pPr>
              <w:jc w:val="right"/>
            </w:pPr>
            <w:r>
              <w:rPr>
                <w:sz w:val="20"/>
              </w:rPr>
              <w:t>0</w:t>
            </w:r>
          </w:p>
        </w:tc>
        <w:tc>
          <w:tcPr>
            <w:tcW w:w="1440" w:type="dxa"/>
          </w:tcPr>
          <w:p w14:paraId="29396E35" w14:textId="77777777" w:rsidR="00053D8E" w:rsidRDefault="006D0C51">
            <w:pPr>
              <w:jc w:val="right"/>
            </w:pPr>
            <w:r>
              <w:rPr>
                <w:sz w:val="20"/>
              </w:rPr>
              <w:t>0</w:t>
            </w:r>
          </w:p>
        </w:tc>
        <w:tc>
          <w:tcPr>
            <w:tcW w:w="1440" w:type="dxa"/>
          </w:tcPr>
          <w:p w14:paraId="1B45B99A" w14:textId="77777777" w:rsidR="00053D8E" w:rsidRDefault="006D0C51">
            <w:pPr>
              <w:jc w:val="right"/>
            </w:pPr>
            <w:r>
              <w:rPr>
                <w:sz w:val="20"/>
              </w:rPr>
              <w:t>0</w:t>
            </w:r>
          </w:p>
        </w:tc>
        <w:tc>
          <w:tcPr>
            <w:tcW w:w="1440" w:type="dxa"/>
          </w:tcPr>
          <w:p w14:paraId="5CEE1452" w14:textId="77777777" w:rsidR="00053D8E" w:rsidRDefault="006D0C51">
            <w:pPr>
              <w:jc w:val="right"/>
            </w:pPr>
            <w:r>
              <w:rPr>
                <w:sz w:val="20"/>
              </w:rPr>
              <w:t>0</w:t>
            </w:r>
          </w:p>
        </w:tc>
      </w:tr>
      <w:tr w:rsidR="00053D8E" w14:paraId="40BA8137" w14:textId="77777777">
        <w:tc>
          <w:tcPr>
            <w:tcW w:w="2880" w:type="dxa"/>
          </w:tcPr>
          <w:p w14:paraId="5A5D6CCA" w14:textId="77777777" w:rsidR="00053D8E" w:rsidRDefault="006D0C51">
            <w:r>
              <w:rPr>
                <w:sz w:val="20"/>
              </w:rPr>
              <w:t>Enhance</w:t>
            </w:r>
          </w:p>
        </w:tc>
        <w:tc>
          <w:tcPr>
            <w:tcW w:w="1440" w:type="dxa"/>
          </w:tcPr>
          <w:p w14:paraId="4D237A64" w14:textId="77777777" w:rsidR="00053D8E" w:rsidRDefault="006D0C51">
            <w:pPr>
              <w:jc w:val="right"/>
            </w:pPr>
            <w:r>
              <w:rPr>
                <w:sz w:val="20"/>
              </w:rPr>
              <w:t>0</w:t>
            </w:r>
          </w:p>
        </w:tc>
        <w:tc>
          <w:tcPr>
            <w:tcW w:w="1440" w:type="dxa"/>
          </w:tcPr>
          <w:p w14:paraId="651B3594" w14:textId="77777777" w:rsidR="00053D8E" w:rsidRDefault="006D0C51">
            <w:pPr>
              <w:jc w:val="right"/>
            </w:pPr>
            <w:r>
              <w:rPr>
                <w:sz w:val="20"/>
              </w:rPr>
              <w:t>0</w:t>
            </w:r>
          </w:p>
        </w:tc>
        <w:tc>
          <w:tcPr>
            <w:tcW w:w="1440" w:type="dxa"/>
          </w:tcPr>
          <w:p w14:paraId="5FE35424" w14:textId="77777777" w:rsidR="00053D8E" w:rsidRDefault="006D0C51">
            <w:pPr>
              <w:jc w:val="right"/>
            </w:pPr>
            <w:r>
              <w:rPr>
                <w:sz w:val="20"/>
              </w:rPr>
              <w:t>0</w:t>
            </w:r>
          </w:p>
        </w:tc>
        <w:tc>
          <w:tcPr>
            <w:tcW w:w="1440" w:type="dxa"/>
          </w:tcPr>
          <w:p w14:paraId="2F1FE011" w14:textId="77777777" w:rsidR="00053D8E" w:rsidRDefault="006D0C51">
            <w:pPr>
              <w:jc w:val="right"/>
            </w:pPr>
            <w:r>
              <w:rPr>
                <w:sz w:val="20"/>
              </w:rPr>
              <w:t>0</w:t>
            </w:r>
          </w:p>
        </w:tc>
        <w:tc>
          <w:tcPr>
            <w:tcW w:w="1440" w:type="dxa"/>
          </w:tcPr>
          <w:p w14:paraId="74E3B0BB" w14:textId="77777777" w:rsidR="00053D8E" w:rsidRDefault="006D0C51">
            <w:pPr>
              <w:jc w:val="right"/>
            </w:pPr>
            <w:r>
              <w:rPr>
                <w:sz w:val="20"/>
              </w:rPr>
              <w:t>0</w:t>
            </w:r>
          </w:p>
        </w:tc>
        <w:tc>
          <w:tcPr>
            <w:tcW w:w="1440" w:type="dxa"/>
          </w:tcPr>
          <w:p w14:paraId="5DFFFDDA" w14:textId="77777777" w:rsidR="00053D8E" w:rsidRDefault="006D0C51">
            <w:pPr>
              <w:jc w:val="right"/>
            </w:pPr>
            <w:r>
              <w:rPr>
                <w:sz w:val="20"/>
              </w:rPr>
              <w:t>0</w:t>
            </w:r>
          </w:p>
        </w:tc>
      </w:tr>
      <w:tr w:rsidR="00053D8E" w14:paraId="25285C55" w14:textId="77777777">
        <w:tc>
          <w:tcPr>
            <w:tcW w:w="2880" w:type="dxa"/>
            <w:shd w:val="clear" w:color="auto" w:fill="EEEEEE"/>
          </w:tcPr>
          <w:p w14:paraId="4DFBFFD5" w14:textId="77777777" w:rsidR="00053D8E" w:rsidRDefault="006D0C51">
            <w:r>
              <w:rPr>
                <w:b/>
                <w:color w:val="000000"/>
                <w:sz w:val="20"/>
              </w:rPr>
              <w:t>Total</w:t>
            </w:r>
          </w:p>
        </w:tc>
        <w:tc>
          <w:tcPr>
            <w:tcW w:w="1440" w:type="dxa"/>
            <w:shd w:val="clear" w:color="auto" w:fill="EEEEEE"/>
          </w:tcPr>
          <w:p w14:paraId="57927AF3" w14:textId="77777777" w:rsidR="00053D8E" w:rsidRDefault="006D0C51">
            <w:pPr>
              <w:jc w:val="right"/>
            </w:pPr>
            <w:r>
              <w:rPr>
                <w:b/>
                <w:color w:val="000000"/>
                <w:sz w:val="20"/>
              </w:rPr>
              <w:t>0</w:t>
            </w:r>
          </w:p>
        </w:tc>
        <w:tc>
          <w:tcPr>
            <w:tcW w:w="1440" w:type="dxa"/>
            <w:shd w:val="clear" w:color="auto" w:fill="EEEEEE"/>
          </w:tcPr>
          <w:p w14:paraId="29839DB0" w14:textId="77777777" w:rsidR="00053D8E" w:rsidRDefault="006D0C51">
            <w:pPr>
              <w:jc w:val="right"/>
            </w:pPr>
            <w:r>
              <w:rPr>
                <w:b/>
                <w:color w:val="000000"/>
                <w:sz w:val="20"/>
              </w:rPr>
              <w:t>0</w:t>
            </w:r>
          </w:p>
        </w:tc>
        <w:tc>
          <w:tcPr>
            <w:tcW w:w="1440" w:type="dxa"/>
            <w:shd w:val="clear" w:color="auto" w:fill="EEEEEE"/>
          </w:tcPr>
          <w:p w14:paraId="39452182" w14:textId="77777777" w:rsidR="00053D8E" w:rsidRDefault="006D0C51">
            <w:pPr>
              <w:jc w:val="right"/>
            </w:pPr>
            <w:r>
              <w:rPr>
                <w:b/>
                <w:color w:val="000000"/>
                <w:sz w:val="20"/>
              </w:rPr>
              <w:t>0</w:t>
            </w:r>
          </w:p>
        </w:tc>
        <w:tc>
          <w:tcPr>
            <w:tcW w:w="1440" w:type="dxa"/>
            <w:shd w:val="clear" w:color="auto" w:fill="EEEEEE"/>
          </w:tcPr>
          <w:p w14:paraId="2C235763" w14:textId="77777777" w:rsidR="00053D8E" w:rsidRDefault="006D0C51">
            <w:pPr>
              <w:jc w:val="right"/>
            </w:pPr>
            <w:r>
              <w:rPr>
                <w:b/>
                <w:color w:val="000000"/>
                <w:sz w:val="20"/>
              </w:rPr>
              <w:t>0</w:t>
            </w:r>
          </w:p>
        </w:tc>
        <w:tc>
          <w:tcPr>
            <w:tcW w:w="1440" w:type="dxa"/>
            <w:shd w:val="clear" w:color="auto" w:fill="EEEEEE"/>
          </w:tcPr>
          <w:p w14:paraId="62DC3EAA" w14:textId="77777777" w:rsidR="00053D8E" w:rsidRDefault="006D0C51">
            <w:pPr>
              <w:jc w:val="right"/>
            </w:pPr>
            <w:r>
              <w:rPr>
                <w:b/>
                <w:color w:val="000000"/>
                <w:sz w:val="20"/>
              </w:rPr>
              <w:t>0</w:t>
            </w:r>
          </w:p>
        </w:tc>
        <w:tc>
          <w:tcPr>
            <w:tcW w:w="1440" w:type="dxa"/>
            <w:shd w:val="clear" w:color="auto" w:fill="EEEEEE"/>
          </w:tcPr>
          <w:p w14:paraId="365CE776" w14:textId="77777777" w:rsidR="00053D8E" w:rsidRDefault="006D0C51">
            <w:pPr>
              <w:jc w:val="right"/>
            </w:pPr>
            <w:r>
              <w:rPr>
                <w:b/>
                <w:color w:val="000000"/>
                <w:sz w:val="20"/>
              </w:rPr>
              <w:t>0</w:t>
            </w:r>
          </w:p>
        </w:tc>
      </w:tr>
    </w:tbl>
    <w:p w14:paraId="186AE0C7" w14:textId="77777777" w:rsidR="00053D8E" w:rsidRDefault="006D0C51">
      <w:pPr>
        <w:pStyle w:val="Heading3"/>
        <w:spacing w:before="60" w:after="80"/>
      </w:pPr>
      <w:r>
        <w:rPr>
          <w:color w:val="254885"/>
          <w:sz w:val="26"/>
        </w:rPr>
        <w:t xml:space="preserve">Total Requested Funding </w:t>
      </w:r>
      <w:r>
        <w:rPr>
          <w:color w:val="254885"/>
          <w:sz w:val="26"/>
        </w:rPr>
        <w:t>within each Ecological Section (Table 4)</w:t>
      </w:r>
    </w:p>
    <w:tbl>
      <w:tblPr>
        <w:tblStyle w:val="TableGrid"/>
        <w:tblW w:w="0" w:type="auto"/>
        <w:tblLook w:val="04A0" w:firstRow="1" w:lastRow="0" w:firstColumn="1" w:lastColumn="0" w:noHBand="0" w:noVBand="1"/>
      </w:tblPr>
      <w:tblGrid>
        <w:gridCol w:w="2506"/>
        <w:gridCol w:w="1446"/>
        <w:gridCol w:w="1551"/>
        <w:gridCol w:w="1310"/>
        <w:gridCol w:w="1322"/>
        <w:gridCol w:w="1310"/>
        <w:gridCol w:w="1345"/>
      </w:tblGrid>
      <w:tr w:rsidR="00053D8E" w14:paraId="3B25564D" w14:textId="77777777">
        <w:tc>
          <w:tcPr>
            <w:tcW w:w="2880" w:type="dxa"/>
            <w:shd w:val="clear" w:color="auto" w:fill="AFC4E9"/>
          </w:tcPr>
          <w:p w14:paraId="573DF919" w14:textId="77777777" w:rsidR="00053D8E" w:rsidRDefault="006D0C51">
            <w:r>
              <w:rPr>
                <w:b/>
                <w:color w:val="000000"/>
                <w:sz w:val="20"/>
              </w:rPr>
              <w:t>Type</w:t>
            </w:r>
          </w:p>
        </w:tc>
        <w:tc>
          <w:tcPr>
            <w:tcW w:w="1440" w:type="dxa"/>
            <w:shd w:val="clear" w:color="auto" w:fill="AFC4E9"/>
          </w:tcPr>
          <w:p w14:paraId="7F8A26DE" w14:textId="77777777" w:rsidR="00053D8E" w:rsidRDefault="006D0C51">
            <w:r>
              <w:rPr>
                <w:b/>
                <w:color w:val="000000"/>
                <w:sz w:val="20"/>
              </w:rPr>
              <w:t>Metro/Urban</w:t>
            </w:r>
          </w:p>
        </w:tc>
        <w:tc>
          <w:tcPr>
            <w:tcW w:w="1440" w:type="dxa"/>
            <w:shd w:val="clear" w:color="auto" w:fill="AFC4E9"/>
          </w:tcPr>
          <w:p w14:paraId="72021D57" w14:textId="77777777" w:rsidR="00053D8E" w:rsidRDefault="006D0C51">
            <w:r>
              <w:rPr>
                <w:b/>
                <w:color w:val="000000"/>
                <w:sz w:val="20"/>
              </w:rPr>
              <w:t>Forest/Prairie</w:t>
            </w:r>
          </w:p>
        </w:tc>
        <w:tc>
          <w:tcPr>
            <w:tcW w:w="1440" w:type="dxa"/>
            <w:shd w:val="clear" w:color="auto" w:fill="AFC4E9"/>
          </w:tcPr>
          <w:p w14:paraId="562C74D6" w14:textId="77777777" w:rsidR="00053D8E" w:rsidRDefault="006D0C51">
            <w:r>
              <w:rPr>
                <w:b/>
                <w:color w:val="000000"/>
                <w:sz w:val="20"/>
              </w:rPr>
              <w:t>SE Forest</w:t>
            </w:r>
          </w:p>
        </w:tc>
        <w:tc>
          <w:tcPr>
            <w:tcW w:w="1440" w:type="dxa"/>
            <w:shd w:val="clear" w:color="auto" w:fill="AFC4E9"/>
          </w:tcPr>
          <w:p w14:paraId="028B14AE" w14:textId="77777777" w:rsidR="00053D8E" w:rsidRDefault="006D0C51">
            <w:r>
              <w:rPr>
                <w:b/>
                <w:color w:val="000000"/>
                <w:sz w:val="20"/>
              </w:rPr>
              <w:t>Prairie</w:t>
            </w:r>
          </w:p>
        </w:tc>
        <w:tc>
          <w:tcPr>
            <w:tcW w:w="1440" w:type="dxa"/>
            <w:shd w:val="clear" w:color="auto" w:fill="AFC4E9"/>
          </w:tcPr>
          <w:p w14:paraId="2CA51002" w14:textId="77777777" w:rsidR="00053D8E" w:rsidRDefault="006D0C51">
            <w:r>
              <w:rPr>
                <w:b/>
                <w:color w:val="000000"/>
                <w:sz w:val="20"/>
              </w:rPr>
              <w:t>N. Forest</w:t>
            </w:r>
          </w:p>
        </w:tc>
        <w:tc>
          <w:tcPr>
            <w:tcW w:w="1440" w:type="dxa"/>
            <w:shd w:val="clear" w:color="auto" w:fill="AFC4E9"/>
          </w:tcPr>
          <w:p w14:paraId="5363EA6E" w14:textId="77777777" w:rsidR="00053D8E" w:rsidRDefault="006D0C51">
            <w:r>
              <w:rPr>
                <w:b/>
                <w:color w:val="000000"/>
                <w:sz w:val="20"/>
              </w:rPr>
              <w:t>Total Funding</w:t>
            </w:r>
          </w:p>
        </w:tc>
      </w:tr>
      <w:tr w:rsidR="00053D8E" w14:paraId="149F0065" w14:textId="77777777">
        <w:tc>
          <w:tcPr>
            <w:tcW w:w="2880" w:type="dxa"/>
          </w:tcPr>
          <w:p w14:paraId="226CA7BC" w14:textId="77777777" w:rsidR="00053D8E" w:rsidRDefault="006D0C51">
            <w:r>
              <w:rPr>
                <w:sz w:val="20"/>
              </w:rPr>
              <w:t>Restore</w:t>
            </w:r>
          </w:p>
        </w:tc>
        <w:tc>
          <w:tcPr>
            <w:tcW w:w="1440" w:type="dxa"/>
          </w:tcPr>
          <w:p w14:paraId="3D6B9005" w14:textId="77777777" w:rsidR="00053D8E" w:rsidRDefault="006D0C51">
            <w:pPr>
              <w:jc w:val="right"/>
            </w:pPr>
            <w:r>
              <w:rPr>
                <w:sz w:val="20"/>
              </w:rPr>
              <w:t>-</w:t>
            </w:r>
          </w:p>
        </w:tc>
        <w:tc>
          <w:tcPr>
            <w:tcW w:w="1440" w:type="dxa"/>
          </w:tcPr>
          <w:p w14:paraId="6280D68C" w14:textId="77777777" w:rsidR="00053D8E" w:rsidRDefault="006D0C51">
            <w:pPr>
              <w:jc w:val="right"/>
            </w:pPr>
            <w:r>
              <w:rPr>
                <w:sz w:val="20"/>
              </w:rPr>
              <w:t>-</w:t>
            </w:r>
          </w:p>
        </w:tc>
        <w:tc>
          <w:tcPr>
            <w:tcW w:w="1440" w:type="dxa"/>
          </w:tcPr>
          <w:p w14:paraId="03B3A4AF" w14:textId="77777777" w:rsidR="00053D8E" w:rsidRDefault="006D0C51">
            <w:pPr>
              <w:jc w:val="right"/>
            </w:pPr>
            <w:r>
              <w:rPr>
                <w:sz w:val="20"/>
              </w:rPr>
              <w:t>-</w:t>
            </w:r>
          </w:p>
        </w:tc>
        <w:tc>
          <w:tcPr>
            <w:tcW w:w="1440" w:type="dxa"/>
          </w:tcPr>
          <w:p w14:paraId="1DC18FAA" w14:textId="77777777" w:rsidR="00053D8E" w:rsidRDefault="006D0C51">
            <w:pPr>
              <w:jc w:val="right"/>
            </w:pPr>
            <w:r>
              <w:rPr>
                <w:sz w:val="20"/>
              </w:rPr>
              <w:t>-</w:t>
            </w:r>
          </w:p>
        </w:tc>
        <w:tc>
          <w:tcPr>
            <w:tcW w:w="1440" w:type="dxa"/>
          </w:tcPr>
          <w:p w14:paraId="25B1282E" w14:textId="77777777" w:rsidR="00053D8E" w:rsidRDefault="006D0C51">
            <w:pPr>
              <w:jc w:val="right"/>
            </w:pPr>
            <w:r>
              <w:rPr>
                <w:sz w:val="20"/>
              </w:rPr>
              <w:t>-</w:t>
            </w:r>
          </w:p>
        </w:tc>
        <w:tc>
          <w:tcPr>
            <w:tcW w:w="1440" w:type="dxa"/>
          </w:tcPr>
          <w:p w14:paraId="185F21C3" w14:textId="77777777" w:rsidR="00053D8E" w:rsidRDefault="006D0C51">
            <w:pPr>
              <w:jc w:val="right"/>
            </w:pPr>
            <w:r>
              <w:rPr>
                <w:sz w:val="20"/>
              </w:rPr>
              <w:t>-</w:t>
            </w:r>
          </w:p>
        </w:tc>
      </w:tr>
      <w:tr w:rsidR="00053D8E" w14:paraId="3A11A24D" w14:textId="77777777">
        <w:tc>
          <w:tcPr>
            <w:tcW w:w="2880" w:type="dxa"/>
          </w:tcPr>
          <w:p w14:paraId="32DEF244" w14:textId="77777777" w:rsidR="00053D8E" w:rsidRDefault="006D0C51">
            <w:r>
              <w:rPr>
                <w:sz w:val="20"/>
              </w:rPr>
              <w:t>Protect in Fee with State PILT Liability</w:t>
            </w:r>
          </w:p>
        </w:tc>
        <w:tc>
          <w:tcPr>
            <w:tcW w:w="1440" w:type="dxa"/>
          </w:tcPr>
          <w:p w14:paraId="2E00F0CC" w14:textId="77777777" w:rsidR="00053D8E" w:rsidRDefault="006D0C51">
            <w:pPr>
              <w:jc w:val="right"/>
            </w:pPr>
            <w:r>
              <w:rPr>
                <w:sz w:val="20"/>
              </w:rPr>
              <w:t>-</w:t>
            </w:r>
          </w:p>
        </w:tc>
        <w:tc>
          <w:tcPr>
            <w:tcW w:w="1440" w:type="dxa"/>
          </w:tcPr>
          <w:p w14:paraId="752290A2" w14:textId="77777777" w:rsidR="00053D8E" w:rsidRDefault="006D0C51">
            <w:pPr>
              <w:jc w:val="right"/>
            </w:pPr>
            <w:r>
              <w:rPr>
                <w:sz w:val="20"/>
              </w:rPr>
              <w:t>-</w:t>
            </w:r>
          </w:p>
        </w:tc>
        <w:tc>
          <w:tcPr>
            <w:tcW w:w="1440" w:type="dxa"/>
          </w:tcPr>
          <w:p w14:paraId="4A137E7A" w14:textId="77777777" w:rsidR="00053D8E" w:rsidRDefault="006D0C51">
            <w:pPr>
              <w:jc w:val="right"/>
            </w:pPr>
            <w:r>
              <w:rPr>
                <w:sz w:val="20"/>
              </w:rPr>
              <w:t>-</w:t>
            </w:r>
          </w:p>
        </w:tc>
        <w:tc>
          <w:tcPr>
            <w:tcW w:w="1440" w:type="dxa"/>
          </w:tcPr>
          <w:p w14:paraId="68E7F040" w14:textId="77777777" w:rsidR="00053D8E" w:rsidRDefault="006D0C51">
            <w:pPr>
              <w:jc w:val="right"/>
            </w:pPr>
            <w:r>
              <w:rPr>
                <w:sz w:val="20"/>
              </w:rPr>
              <w:t>-</w:t>
            </w:r>
          </w:p>
        </w:tc>
        <w:tc>
          <w:tcPr>
            <w:tcW w:w="1440" w:type="dxa"/>
          </w:tcPr>
          <w:p w14:paraId="24F8B09A" w14:textId="77777777" w:rsidR="00053D8E" w:rsidRDefault="006D0C51">
            <w:pPr>
              <w:jc w:val="right"/>
            </w:pPr>
            <w:r>
              <w:rPr>
                <w:sz w:val="20"/>
              </w:rPr>
              <w:t>-</w:t>
            </w:r>
          </w:p>
        </w:tc>
        <w:tc>
          <w:tcPr>
            <w:tcW w:w="1440" w:type="dxa"/>
          </w:tcPr>
          <w:p w14:paraId="739BC641" w14:textId="77777777" w:rsidR="00053D8E" w:rsidRDefault="006D0C51">
            <w:pPr>
              <w:jc w:val="right"/>
            </w:pPr>
            <w:r>
              <w:rPr>
                <w:sz w:val="20"/>
              </w:rPr>
              <w:t>-</w:t>
            </w:r>
          </w:p>
        </w:tc>
      </w:tr>
      <w:tr w:rsidR="00053D8E" w14:paraId="50B32A9E" w14:textId="77777777">
        <w:tc>
          <w:tcPr>
            <w:tcW w:w="2880" w:type="dxa"/>
          </w:tcPr>
          <w:p w14:paraId="518C3305" w14:textId="77777777" w:rsidR="00053D8E" w:rsidRDefault="006D0C51">
            <w:r>
              <w:rPr>
                <w:sz w:val="20"/>
              </w:rPr>
              <w:t>Protect in Fee w/o State PILT Liability</w:t>
            </w:r>
          </w:p>
        </w:tc>
        <w:tc>
          <w:tcPr>
            <w:tcW w:w="1440" w:type="dxa"/>
          </w:tcPr>
          <w:p w14:paraId="0A8E38DC" w14:textId="77777777" w:rsidR="00053D8E" w:rsidRDefault="006D0C51">
            <w:pPr>
              <w:jc w:val="right"/>
            </w:pPr>
            <w:r>
              <w:rPr>
                <w:sz w:val="20"/>
              </w:rPr>
              <w:t>-</w:t>
            </w:r>
          </w:p>
        </w:tc>
        <w:tc>
          <w:tcPr>
            <w:tcW w:w="1440" w:type="dxa"/>
          </w:tcPr>
          <w:p w14:paraId="0D2814EF" w14:textId="77777777" w:rsidR="00053D8E" w:rsidRDefault="006D0C51">
            <w:pPr>
              <w:jc w:val="right"/>
            </w:pPr>
            <w:r>
              <w:rPr>
                <w:sz w:val="20"/>
              </w:rPr>
              <w:t>-</w:t>
            </w:r>
          </w:p>
        </w:tc>
        <w:tc>
          <w:tcPr>
            <w:tcW w:w="1440" w:type="dxa"/>
          </w:tcPr>
          <w:p w14:paraId="55B7D377" w14:textId="77777777" w:rsidR="00053D8E" w:rsidRDefault="006D0C51">
            <w:pPr>
              <w:jc w:val="right"/>
            </w:pPr>
            <w:r>
              <w:rPr>
                <w:sz w:val="20"/>
              </w:rPr>
              <w:t>-</w:t>
            </w:r>
          </w:p>
        </w:tc>
        <w:tc>
          <w:tcPr>
            <w:tcW w:w="1440" w:type="dxa"/>
          </w:tcPr>
          <w:p w14:paraId="08385061" w14:textId="77777777" w:rsidR="00053D8E" w:rsidRDefault="006D0C51">
            <w:pPr>
              <w:jc w:val="right"/>
            </w:pPr>
            <w:r>
              <w:rPr>
                <w:sz w:val="20"/>
              </w:rPr>
              <w:t>-</w:t>
            </w:r>
          </w:p>
        </w:tc>
        <w:tc>
          <w:tcPr>
            <w:tcW w:w="1440" w:type="dxa"/>
          </w:tcPr>
          <w:p w14:paraId="73704C09" w14:textId="77777777" w:rsidR="00053D8E" w:rsidRDefault="006D0C51">
            <w:pPr>
              <w:jc w:val="right"/>
            </w:pPr>
            <w:r>
              <w:rPr>
                <w:sz w:val="20"/>
              </w:rPr>
              <w:t>-</w:t>
            </w:r>
          </w:p>
        </w:tc>
        <w:tc>
          <w:tcPr>
            <w:tcW w:w="1440" w:type="dxa"/>
          </w:tcPr>
          <w:p w14:paraId="3621FB51" w14:textId="77777777" w:rsidR="00053D8E" w:rsidRDefault="006D0C51">
            <w:pPr>
              <w:jc w:val="right"/>
            </w:pPr>
            <w:r>
              <w:rPr>
                <w:sz w:val="20"/>
              </w:rPr>
              <w:t>-</w:t>
            </w:r>
          </w:p>
        </w:tc>
      </w:tr>
      <w:tr w:rsidR="00053D8E" w14:paraId="63BB3BA3" w14:textId="77777777">
        <w:tc>
          <w:tcPr>
            <w:tcW w:w="2880" w:type="dxa"/>
          </w:tcPr>
          <w:p w14:paraId="0476C139" w14:textId="77777777" w:rsidR="00053D8E" w:rsidRDefault="006D0C51">
            <w:r>
              <w:rPr>
                <w:sz w:val="20"/>
              </w:rPr>
              <w:t>Protect in Easement</w:t>
            </w:r>
          </w:p>
        </w:tc>
        <w:tc>
          <w:tcPr>
            <w:tcW w:w="1440" w:type="dxa"/>
          </w:tcPr>
          <w:p w14:paraId="5ADF68AB" w14:textId="77777777" w:rsidR="00053D8E" w:rsidRDefault="006D0C51">
            <w:pPr>
              <w:jc w:val="right"/>
            </w:pPr>
            <w:r>
              <w:rPr>
                <w:sz w:val="20"/>
              </w:rPr>
              <w:t>-</w:t>
            </w:r>
          </w:p>
        </w:tc>
        <w:tc>
          <w:tcPr>
            <w:tcW w:w="1440" w:type="dxa"/>
          </w:tcPr>
          <w:p w14:paraId="47BF5478" w14:textId="77777777" w:rsidR="00053D8E" w:rsidRDefault="006D0C51">
            <w:pPr>
              <w:jc w:val="right"/>
            </w:pPr>
            <w:r>
              <w:rPr>
                <w:sz w:val="20"/>
              </w:rPr>
              <w:t>-</w:t>
            </w:r>
          </w:p>
        </w:tc>
        <w:tc>
          <w:tcPr>
            <w:tcW w:w="1440" w:type="dxa"/>
          </w:tcPr>
          <w:p w14:paraId="12184C19" w14:textId="77777777" w:rsidR="00053D8E" w:rsidRDefault="006D0C51">
            <w:pPr>
              <w:jc w:val="right"/>
            </w:pPr>
            <w:r>
              <w:rPr>
                <w:sz w:val="20"/>
              </w:rPr>
              <w:t>-</w:t>
            </w:r>
          </w:p>
        </w:tc>
        <w:tc>
          <w:tcPr>
            <w:tcW w:w="1440" w:type="dxa"/>
          </w:tcPr>
          <w:p w14:paraId="492C2004" w14:textId="77777777" w:rsidR="00053D8E" w:rsidRDefault="006D0C51">
            <w:pPr>
              <w:jc w:val="right"/>
            </w:pPr>
            <w:r>
              <w:rPr>
                <w:sz w:val="20"/>
              </w:rPr>
              <w:t>-</w:t>
            </w:r>
          </w:p>
        </w:tc>
        <w:tc>
          <w:tcPr>
            <w:tcW w:w="1440" w:type="dxa"/>
          </w:tcPr>
          <w:p w14:paraId="3CD5177D" w14:textId="77777777" w:rsidR="00053D8E" w:rsidRDefault="006D0C51">
            <w:pPr>
              <w:jc w:val="right"/>
            </w:pPr>
            <w:r>
              <w:rPr>
                <w:sz w:val="20"/>
              </w:rPr>
              <w:t>-</w:t>
            </w:r>
          </w:p>
        </w:tc>
        <w:tc>
          <w:tcPr>
            <w:tcW w:w="1440" w:type="dxa"/>
          </w:tcPr>
          <w:p w14:paraId="55F2EEAD" w14:textId="77777777" w:rsidR="00053D8E" w:rsidRDefault="006D0C51">
            <w:pPr>
              <w:jc w:val="right"/>
            </w:pPr>
            <w:r>
              <w:rPr>
                <w:sz w:val="20"/>
              </w:rPr>
              <w:t>-</w:t>
            </w:r>
          </w:p>
        </w:tc>
      </w:tr>
      <w:tr w:rsidR="00053D8E" w14:paraId="361BDDF1" w14:textId="77777777">
        <w:tc>
          <w:tcPr>
            <w:tcW w:w="2880" w:type="dxa"/>
          </w:tcPr>
          <w:p w14:paraId="20EBBF6C" w14:textId="77777777" w:rsidR="00053D8E" w:rsidRDefault="006D0C51">
            <w:r>
              <w:rPr>
                <w:sz w:val="20"/>
              </w:rPr>
              <w:t>Enhance</w:t>
            </w:r>
          </w:p>
        </w:tc>
        <w:tc>
          <w:tcPr>
            <w:tcW w:w="1440" w:type="dxa"/>
          </w:tcPr>
          <w:p w14:paraId="0F1B5898" w14:textId="77777777" w:rsidR="00053D8E" w:rsidRDefault="006D0C51">
            <w:pPr>
              <w:jc w:val="right"/>
            </w:pPr>
            <w:r>
              <w:rPr>
                <w:sz w:val="20"/>
              </w:rPr>
              <w:t>-</w:t>
            </w:r>
          </w:p>
        </w:tc>
        <w:tc>
          <w:tcPr>
            <w:tcW w:w="1440" w:type="dxa"/>
          </w:tcPr>
          <w:p w14:paraId="27228833" w14:textId="77777777" w:rsidR="00053D8E" w:rsidRDefault="006D0C51">
            <w:pPr>
              <w:jc w:val="right"/>
            </w:pPr>
            <w:r>
              <w:rPr>
                <w:sz w:val="20"/>
              </w:rPr>
              <w:t>-</w:t>
            </w:r>
          </w:p>
        </w:tc>
        <w:tc>
          <w:tcPr>
            <w:tcW w:w="1440" w:type="dxa"/>
          </w:tcPr>
          <w:p w14:paraId="72CFE337" w14:textId="77777777" w:rsidR="00053D8E" w:rsidRDefault="006D0C51">
            <w:pPr>
              <w:jc w:val="right"/>
            </w:pPr>
            <w:r>
              <w:rPr>
                <w:sz w:val="20"/>
              </w:rPr>
              <w:t>-</w:t>
            </w:r>
          </w:p>
        </w:tc>
        <w:tc>
          <w:tcPr>
            <w:tcW w:w="1440" w:type="dxa"/>
          </w:tcPr>
          <w:p w14:paraId="2C4CBB41" w14:textId="77777777" w:rsidR="00053D8E" w:rsidRDefault="006D0C51">
            <w:pPr>
              <w:jc w:val="right"/>
            </w:pPr>
            <w:r>
              <w:rPr>
                <w:sz w:val="20"/>
              </w:rPr>
              <w:t>-</w:t>
            </w:r>
          </w:p>
        </w:tc>
        <w:tc>
          <w:tcPr>
            <w:tcW w:w="1440" w:type="dxa"/>
          </w:tcPr>
          <w:p w14:paraId="16B87346" w14:textId="77777777" w:rsidR="00053D8E" w:rsidRDefault="006D0C51">
            <w:pPr>
              <w:jc w:val="right"/>
            </w:pPr>
            <w:r>
              <w:rPr>
                <w:sz w:val="20"/>
              </w:rPr>
              <w:t>-</w:t>
            </w:r>
          </w:p>
        </w:tc>
        <w:tc>
          <w:tcPr>
            <w:tcW w:w="1440" w:type="dxa"/>
          </w:tcPr>
          <w:p w14:paraId="3D2B02EC" w14:textId="77777777" w:rsidR="00053D8E" w:rsidRDefault="006D0C51">
            <w:pPr>
              <w:jc w:val="right"/>
            </w:pPr>
            <w:r>
              <w:rPr>
                <w:sz w:val="20"/>
              </w:rPr>
              <w:t>-</w:t>
            </w:r>
          </w:p>
        </w:tc>
      </w:tr>
      <w:tr w:rsidR="00053D8E" w14:paraId="63798AD7" w14:textId="77777777">
        <w:tc>
          <w:tcPr>
            <w:tcW w:w="2880" w:type="dxa"/>
            <w:shd w:val="clear" w:color="auto" w:fill="EEEEEE"/>
          </w:tcPr>
          <w:p w14:paraId="661E47F5" w14:textId="77777777" w:rsidR="00053D8E" w:rsidRDefault="006D0C51">
            <w:r>
              <w:rPr>
                <w:b/>
                <w:color w:val="000000"/>
                <w:sz w:val="20"/>
              </w:rPr>
              <w:t>Total</w:t>
            </w:r>
          </w:p>
        </w:tc>
        <w:tc>
          <w:tcPr>
            <w:tcW w:w="1440" w:type="dxa"/>
            <w:shd w:val="clear" w:color="auto" w:fill="EEEEEE"/>
          </w:tcPr>
          <w:p w14:paraId="32BB60F0" w14:textId="77777777" w:rsidR="00053D8E" w:rsidRDefault="006D0C51">
            <w:pPr>
              <w:jc w:val="right"/>
            </w:pPr>
            <w:r>
              <w:rPr>
                <w:b/>
                <w:color w:val="000000"/>
                <w:sz w:val="20"/>
              </w:rPr>
              <w:t>-</w:t>
            </w:r>
          </w:p>
        </w:tc>
        <w:tc>
          <w:tcPr>
            <w:tcW w:w="1440" w:type="dxa"/>
            <w:shd w:val="clear" w:color="auto" w:fill="EEEEEE"/>
          </w:tcPr>
          <w:p w14:paraId="5982B658" w14:textId="77777777" w:rsidR="00053D8E" w:rsidRDefault="006D0C51">
            <w:pPr>
              <w:jc w:val="right"/>
            </w:pPr>
            <w:r>
              <w:rPr>
                <w:b/>
                <w:color w:val="000000"/>
                <w:sz w:val="20"/>
              </w:rPr>
              <w:t>-</w:t>
            </w:r>
          </w:p>
        </w:tc>
        <w:tc>
          <w:tcPr>
            <w:tcW w:w="1440" w:type="dxa"/>
            <w:shd w:val="clear" w:color="auto" w:fill="EEEEEE"/>
          </w:tcPr>
          <w:p w14:paraId="069A4209" w14:textId="77777777" w:rsidR="00053D8E" w:rsidRDefault="006D0C51">
            <w:pPr>
              <w:jc w:val="right"/>
            </w:pPr>
            <w:r>
              <w:rPr>
                <w:b/>
                <w:color w:val="000000"/>
                <w:sz w:val="20"/>
              </w:rPr>
              <w:t>-</w:t>
            </w:r>
          </w:p>
        </w:tc>
        <w:tc>
          <w:tcPr>
            <w:tcW w:w="1440" w:type="dxa"/>
            <w:shd w:val="clear" w:color="auto" w:fill="EEEEEE"/>
          </w:tcPr>
          <w:p w14:paraId="66E4149B" w14:textId="77777777" w:rsidR="00053D8E" w:rsidRDefault="006D0C51">
            <w:pPr>
              <w:jc w:val="right"/>
            </w:pPr>
            <w:r>
              <w:rPr>
                <w:b/>
                <w:color w:val="000000"/>
                <w:sz w:val="20"/>
              </w:rPr>
              <w:t>-</w:t>
            </w:r>
          </w:p>
        </w:tc>
        <w:tc>
          <w:tcPr>
            <w:tcW w:w="1440" w:type="dxa"/>
            <w:shd w:val="clear" w:color="auto" w:fill="EEEEEE"/>
          </w:tcPr>
          <w:p w14:paraId="56F76722" w14:textId="77777777" w:rsidR="00053D8E" w:rsidRDefault="006D0C51">
            <w:pPr>
              <w:jc w:val="right"/>
            </w:pPr>
            <w:r>
              <w:rPr>
                <w:b/>
                <w:color w:val="000000"/>
                <w:sz w:val="20"/>
              </w:rPr>
              <w:t>-</w:t>
            </w:r>
          </w:p>
        </w:tc>
        <w:tc>
          <w:tcPr>
            <w:tcW w:w="1440" w:type="dxa"/>
            <w:shd w:val="clear" w:color="auto" w:fill="EEEEEE"/>
          </w:tcPr>
          <w:p w14:paraId="6C3C619C" w14:textId="77777777" w:rsidR="00053D8E" w:rsidRDefault="006D0C51">
            <w:pPr>
              <w:jc w:val="right"/>
            </w:pPr>
            <w:r>
              <w:rPr>
                <w:b/>
                <w:color w:val="000000"/>
                <w:sz w:val="20"/>
              </w:rPr>
              <w:t>-</w:t>
            </w:r>
          </w:p>
        </w:tc>
      </w:tr>
    </w:tbl>
    <w:p w14:paraId="69A1CB0E" w14:textId="77777777" w:rsidR="00984E2C" w:rsidRDefault="00984E2C">
      <w:pPr>
        <w:pStyle w:val="Heading3"/>
        <w:spacing w:before="60" w:after="80"/>
        <w:rPr>
          <w:color w:val="254885"/>
          <w:sz w:val="26"/>
        </w:rPr>
      </w:pPr>
    </w:p>
    <w:p w14:paraId="01A5096D" w14:textId="77777777" w:rsidR="00984E2C" w:rsidRDefault="00984E2C">
      <w:pPr>
        <w:rPr>
          <w:rFonts w:asciiTheme="majorHAnsi" w:eastAsiaTheme="majorEastAsia" w:hAnsiTheme="majorHAnsi" w:cstheme="majorBidi"/>
          <w:b/>
          <w:bCs/>
          <w:color w:val="254885"/>
          <w:sz w:val="26"/>
        </w:rPr>
      </w:pPr>
      <w:r>
        <w:rPr>
          <w:color w:val="254885"/>
          <w:sz w:val="26"/>
        </w:rPr>
        <w:br w:type="page"/>
      </w:r>
    </w:p>
    <w:p w14:paraId="48D04CF8" w14:textId="7EF7C09B" w:rsidR="00053D8E" w:rsidRDefault="006D0C51">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053D8E" w14:paraId="5F75BEAB" w14:textId="77777777">
        <w:tc>
          <w:tcPr>
            <w:tcW w:w="3600" w:type="dxa"/>
            <w:shd w:val="clear" w:color="auto" w:fill="AFC4E9"/>
          </w:tcPr>
          <w:p w14:paraId="7A25B163" w14:textId="77777777" w:rsidR="00053D8E" w:rsidRDefault="006D0C51">
            <w:r>
              <w:rPr>
                <w:b/>
                <w:color w:val="000000"/>
                <w:sz w:val="20"/>
              </w:rPr>
              <w:t>Type</w:t>
            </w:r>
          </w:p>
        </w:tc>
        <w:tc>
          <w:tcPr>
            <w:tcW w:w="1800" w:type="dxa"/>
            <w:shd w:val="clear" w:color="auto" w:fill="AFC4E9"/>
          </w:tcPr>
          <w:p w14:paraId="1313275E" w14:textId="77777777" w:rsidR="00053D8E" w:rsidRDefault="006D0C51">
            <w:r>
              <w:rPr>
                <w:b/>
                <w:color w:val="000000"/>
                <w:sz w:val="20"/>
              </w:rPr>
              <w:t>Wetland</w:t>
            </w:r>
          </w:p>
        </w:tc>
        <w:tc>
          <w:tcPr>
            <w:tcW w:w="1800" w:type="dxa"/>
            <w:shd w:val="clear" w:color="auto" w:fill="AFC4E9"/>
          </w:tcPr>
          <w:p w14:paraId="60D9F320" w14:textId="77777777" w:rsidR="00053D8E" w:rsidRDefault="006D0C51">
            <w:r>
              <w:rPr>
                <w:b/>
                <w:color w:val="000000"/>
                <w:sz w:val="20"/>
              </w:rPr>
              <w:t>Prairie</w:t>
            </w:r>
          </w:p>
        </w:tc>
        <w:tc>
          <w:tcPr>
            <w:tcW w:w="1800" w:type="dxa"/>
            <w:shd w:val="clear" w:color="auto" w:fill="AFC4E9"/>
          </w:tcPr>
          <w:p w14:paraId="2450F263" w14:textId="77777777" w:rsidR="00053D8E" w:rsidRDefault="006D0C51">
            <w:r>
              <w:rPr>
                <w:b/>
                <w:color w:val="000000"/>
                <w:sz w:val="20"/>
              </w:rPr>
              <w:t>Forest</w:t>
            </w:r>
          </w:p>
        </w:tc>
        <w:tc>
          <w:tcPr>
            <w:tcW w:w="1800" w:type="dxa"/>
            <w:shd w:val="clear" w:color="auto" w:fill="AFC4E9"/>
          </w:tcPr>
          <w:p w14:paraId="506F78AF" w14:textId="77777777" w:rsidR="00053D8E" w:rsidRDefault="006D0C51">
            <w:r>
              <w:rPr>
                <w:b/>
                <w:color w:val="000000"/>
                <w:sz w:val="20"/>
              </w:rPr>
              <w:t>Habitat</w:t>
            </w:r>
          </w:p>
        </w:tc>
      </w:tr>
      <w:tr w:rsidR="00053D8E" w14:paraId="2F7DCD4B" w14:textId="77777777">
        <w:tc>
          <w:tcPr>
            <w:tcW w:w="3600" w:type="dxa"/>
          </w:tcPr>
          <w:p w14:paraId="432091F1" w14:textId="77777777" w:rsidR="00053D8E" w:rsidRDefault="006D0C51">
            <w:r>
              <w:rPr>
                <w:sz w:val="20"/>
              </w:rPr>
              <w:t>Restore</w:t>
            </w:r>
          </w:p>
        </w:tc>
        <w:tc>
          <w:tcPr>
            <w:tcW w:w="1800" w:type="dxa"/>
          </w:tcPr>
          <w:p w14:paraId="538BB300" w14:textId="77777777" w:rsidR="00053D8E" w:rsidRDefault="006D0C51">
            <w:pPr>
              <w:jc w:val="right"/>
            </w:pPr>
            <w:r>
              <w:rPr>
                <w:sz w:val="20"/>
              </w:rPr>
              <w:t>-</w:t>
            </w:r>
          </w:p>
        </w:tc>
        <w:tc>
          <w:tcPr>
            <w:tcW w:w="1800" w:type="dxa"/>
          </w:tcPr>
          <w:p w14:paraId="315EE8C8" w14:textId="77777777" w:rsidR="00053D8E" w:rsidRDefault="006D0C51">
            <w:pPr>
              <w:jc w:val="right"/>
            </w:pPr>
            <w:r>
              <w:rPr>
                <w:sz w:val="20"/>
              </w:rPr>
              <w:t>-</w:t>
            </w:r>
          </w:p>
        </w:tc>
        <w:tc>
          <w:tcPr>
            <w:tcW w:w="1800" w:type="dxa"/>
          </w:tcPr>
          <w:p w14:paraId="21151C12" w14:textId="77777777" w:rsidR="00053D8E" w:rsidRDefault="006D0C51">
            <w:pPr>
              <w:jc w:val="right"/>
            </w:pPr>
            <w:r>
              <w:rPr>
                <w:sz w:val="20"/>
              </w:rPr>
              <w:t>-</w:t>
            </w:r>
          </w:p>
        </w:tc>
        <w:tc>
          <w:tcPr>
            <w:tcW w:w="1800" w:type="dxa"/>
          </w:tcPr>
          <w:p w14:paraId="41E2A918" w14:textId="77777777" w:rsidR="00053D8E" w:rsidRDefault="006D0C51">
            <w:pPr>
              <w:jc w:val="right"/>
            </w:pPr>
            <w:r>
              <w:rPr>
                <w:sz w:val="20"/>
              </w:rPr>
              <w:t>-</w:t>
            </w:r>
          </w:p>
        </w:tc>
      </w:tr>
      <w:tr w:rsidR="00053D8E" w14:paraId="2171700D" w14:textId="77777777">
        <w:tc>
          <w:tcPr>
            <w:tcW w:w="3600" w:type="dxa"/>
          </w:tcPr>
          <w:p w14:paraId="08398C58" w14:textId="77777777" w:rsidR="00053D8E" w:rsidRDefault="006D0C51">
            <w:r>
              <w:rPr>
                <w:sz w:val="20"/>
              </w:rPr>
              <w:t>Protect in Fee with State PILT Liability</w:t>
            </w:r>
          </w:p>
        </w:tc>
        <w:tc>
          <w:tcPr>
            <w:tcW w:w="1800" w:type="dxa"/>
          </w:tcPr>
          <w:p w14:paraId="22C9B422" w14:textId="77777777" w:rsidR="00053D8E" w:rsidRDefault="006D0C51">
            <w:pPr>
              <w:jc w:val="right"/>
            </w:pPr>
            <w:r>
              <w:rPr>
                <w:sz w:val="20"/>
              </w:rPr>
              <w:t>-</w:t>
            </w:r>
          </w:p>
        </w:tc>
        <w:tc>
          <w:tcPr>
            <w:tcW w:w="1800" w:type="dxa"/>
          </w:tcPr>
          <w:p w14:paraId="2F103D9E" w14:textId="77777777" w:rsidR="00053D8E" w:rsidRDefault="006D0C51">
            <w:pPr>
              <w:jc w:val="right"/>
            </w:pPr>
            <w:r>
              <w:rPr>
                <w:sz w:val="20"/>
              </w:rPr>
              <w:t>-</w:t>
            </w:r>
          </w:p>
        </w:tc>
        <w:tc>
          <w:tcPr>
            <w:tcW w:w="1800" w:type="dxa"/>
          </w:tcPr>
          <w:p w14:paraId="1D1891E5" w14:textId="77777777" w:rsidR="00053D8E" w:rsidRDefault="006D0C51">
            <w:pPr>
              <w:jc w:val="right"/>
            </w:pPr>
            <w:r>
              <w:rPr>
                <w:sz w:val="20"/>
              </w:rPr>
              <w:t>-</w:t>
            </w:r>
          </w:p>
        </w:tc>
        <w:tc>
          <w:tcPr>
            <w:tcW w:w="1800" w:type="dxa"/>
          </w:tcPr>
          <w:p w14:paraId="52A1BA35" w14:textId="77777777" w:rsidR="00053D8E" w:rsidRDefault="006D0C51">
            <w:pPr>
              <w:jc w:val="right"/>
            </w:pPr>
            <w:r>
              <w:rPr>
                <w:sz w:val="20"/>
              </w:rPr>
              <w:t>-</w:t>
            </w:r>
          </w:p>
        </w:tc>
      </w:tr>
      <w:tr w:rsidR="00053D8E" w14:paraId="2C8286AB" w14:textId="77777777">
        <w:tc>
          <w:tcPr>
            <w:tcW w:w="3600" w:type="dxa"/>
          </w:tcPr>
          <w:p w14:paraId="17E472AD" w14:textId="77777777" w:rsidR="00053D8E" w:rsidRDefault="006D0C51">
            <w:r>
              <w:rPr>
                <w:sz w:val="20"/>
              </w:rPr>
              <w:t xml:space="preserve">Protect in Fee w/o </w:t>
            </w:r>
            <w:r>
              <w:rPr>
                <w:sz w:val="20"/>
              </w:rPr>
              <w:t>State PILT Liability</w:t>
            </w:r>
          </w:p>
        </w:tc>
        <w:tc>
          <w:tcPr>
            <w:tcW w:w="1800" w:type="dxa"/>
          </w:tcPr>
          <w:p w14:paraId="3210030E" w14:textId="77777777" w:rsidR="00053D8E" w:rsidRDefault="006D0C51">
            <w:pPr>
              <w:jc w:val="right"/>
            </w:pPr>
            <w:r>
              <w:rPr>
                <w:sz w:val="20"/>
              </w:rPr>
              <w:t>-</w:t>
            </w:r>
          </w:p>
        </w:tc>
        <w:tc>
          <w:tcPr>
            <w:tcW w:w="1800" w:type="dxa"/>
          </w:tcPr>
          <w:p w14:paraId="2B52105F" w14:textId="77777777" w:rsidR="00053D8E" w:rsidRDefault="006D0C51">
            <w:pPr>
              <w:jc w:val="right"/>
            </w:pPr>
            <w:r>
              <w:rPr>
                <w:sz w:val="20"/>
              </w:rPr>
              <w:t>-</w:t>
            </w:r>
          </w:p>
        </w:tc>
        <w:tc>
          <w:tcPr>
            <w:tcW w:w="1800" w:type="dxa"/>
          </w:tcPr>
          <w:p w14:paraId="064ACFA7" w14:textId="77777777" w:rsidR="00053D8E" w:rsidRDefault="006D0C51">
            <w:pPr>
              <w:jc w:val="right"/>
            </w:pPr>
            <w:r>
              <w:rPr>
                <w:sz w:val="20"/>
              </w:rPr>
              <w:t>-</w:t>
            </w:r>
          </w:p>
        </w:tc>
        <w:tc>
          <w:tcPr>
            <w:tcW w:w="1800" w:type="dxa"/>
          </w:tcPr>
          <w:p w14:paraId="7F0CE38D" w14:textId="77777777" w:rsidR="00053D8E" w:rsidRDefault="006D0C51">
            <w:pPr>
              <w:jc w:val="right"/>
            </w:pPr>
            <w:r>
              <w:rPr>
                <w:sz w:val="20"/>
              </w:rPr>
              <w:t>-</w:t>
            </w:r>
          </w:p>
        </w:tc>
      </w:tr>
      <w:tr w:rsidR="00053D8E" w14:paraId="39EA85FD" w14:textId="77777777">
        <w:tc>
          <w:tcPr>
            <w:tcW w:w="3600" w:type="dxa"/>
          </w:tcPr>
          <w:p w14:paraId="26751E12" w14:textId="77777777" w:rsidR="00053D8E" w:rsidRDefault="006D0C51">
            <w:r>
              <w:rPr>
                <w:sz w:val="20"/>
              </w:rPr>
              <w:t>Protect in Easement</w:t>
            </w:r>
          </w:p>
        </w:tc>
        <w:tc>
          <w:tcPr>
            <w:tcW w:w="1800" w:type="dxa"/>
          </w:tcPr>
          <w:p w14:paraId="760F6B1B" w14:textId="77777777" w:rsidR="00053D8E" w:rsidRDefault="006D0C51">
            <w:pPr>
              <w:jc w:val="right"/>
            </w:pPr>
            <w:r>
              <w:rPr>
                <w:sz w:val="20"/>
              </w:rPr>
              <w:t>-</w:t>
            </w:r>
          </w:p>
        </w:tc>
        <w:tc>
          <w:tcPr>
            <w:tcW w:w="1800" w:type="dxa"/>
          </w:tcPr>
          <w:p w14:paraId="488CF174" w14:textId="77777777" w:rsidR="00053D8E" w:rsidRDefault="006D0C51">
            <w:pPr>
              <w:jc w:val="right"/>
            </w:pPr>
            <w:r>
              <w:rPr>
                <w:sz w:val="20"/>
              </w:rPr>
              <w:t>-</w:t>
            </w:r>
          </w:p>
        </w:tc>
        <w:tc>
          <w:tcPr>
            <w:tcW w:w="1800" w:type="dxa"/>
          </w:tcPr>
          <w:p w14:paraId="6217D8B6" w14:textId="77777777" w:rsidR="00053D8E" w:rsidRDefault="006D0C51">
            <w:pPr>
              <w:jc w:val="right"/>
            </w:pPr>
            <w:r>
              <w:rPr>
                <w:sz w:val="20"/>
              </w:rPr>
              <w:t>-</w:t>
            </w:r>
          </w:p>
        </w:tc>
        <w:tc>
          <w:tcPr>
            <w:tcW w:w="1800" w:type="dxa"/>
          </w:tcPr>
          <w:p w14:paraId="47E1BBB2" w14:textId="77777777" w:rsidR="00053D8E" w:rsidRDefault="006D0C51">
            <w:pPr>
              <w:jc w:val="right"/>
            </w:pPr>
            <w:r>
              <w:rPr>
                <w:sz w:val="20"/>
              </w:rPr>
              <w:t>-</w:t>
            </w:r>
          </w:p>
        </w:tc>
      </w:tr>
      <w:tr w:rsidR="00053D8E" w14:paraId="7457C419" w14:textId="77777777">
        <w:tc>
          <w:tcPr>
            <w:tcW w:w="3600" w:type="dxa"/>
          </w:tcPr>
          <w:p w14:paraId="75230B15" w14:textId="77777777" w:rsidR="00053D8E" w:rsidRDefault="006D0C51">
            <w:r>
              <w:rPr>
                <w:sz w:val="20"/>
              </w:rPr>
              <w:t>Enhance</w:t>
            </w:r>
          </w:p>
        </w:tc>
        <w:tc>
          <w:tcPr>
            <w:tcW w:w="1800" w:type="dxa"/>
          </w:tcPr>
          <w:p w14:paraId="5C6D0C1A" w14:textId="77777777" w:rsidR="00053D8E" w:rsidRDefault="006D0C51">
            <w:pPr>
              <w:jc w:val="right"/>
            </w:pPr>
            <w:r>
              <w:rPr>
                <w:sz w:val="20"/>
              </w:rPr>
              <w:t>-</w:t>
            </w:r>
          </w:p>
        </w:tc>
        <w:tc>
          <w:tcPr>
            <w:tcW w:w="1800" w:type="dxa"/>
          </w:tcPr>
          <w:p w14:paraId="5E763BCD" w14:textId="77777777" w:rsidR="00053D8E" w:rsidRDefault="006D0C51">
            <w:pPr>
              <w:jc w:val="right"/>
            </w:pPr>
            <w:r>
              <w:rPr>
                <w:sz w:val="20"/>
              </w:rPr>
              <w:t>-</w:t>
            </w:r>
          </w:p>
        </w:tc>
        <w:tc>
          <w:tcPr>
            <w:tcW w:w="1800" w:type="dxa"/>
          </w:tcPr>
          <w:p w14:paraId="78E11910" w14:textId="77777777" w:rsidR="00053D8E" w:rsidRDefault="006D0C51">
            <w:pPr>
              <w:jc w:val="right"/>
            </w:pPr>
            <w:r>
              <w:rPr>
                <w:sz w:val="20"/>
              </w:rPr>
              <w:t>-</w:t>
            </w:r>
          </w:p>
        </w:tc>
        <w:tc>
          <w:tcPr>
            <w:tcW w:w="1800" w:type="dxa"/>
          </w:tcPr>
          <w:p w14:paraId="6E8B62BC" w14:textId="77777777" w:rsidR="00053D8E" w:rsidRDefault="006D0C51">
            <w:pPr>
              <w:jc w:val="right"/>
            </w:pPr>
            <w:r>
              <w:rPr>
                <w:sz w:val="20"/>
              </w:rPr>
              <w:t>-</w:t>
            </w:r>
          </w:p>
        </w:tc>
      </w:tr>
    </w:tbl>
    <w:p w14:paraId="660AF262" w14:textId="77777777" w:rsidR="00053D8E" w:rsidRDefault="006D0C51">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053D8E" w14:paraId="65C52E57" w14:textId="77777777">
        <w:tc>
          <w:tcPr>
            <w:tcW w:w="2880" w:type="dxa"/>
            <w:shd w:val="clear" w:color="auto" w:fill="AFC4E9"/>
          </w:tcPr>
          <w:p w14:paraId="4D018AD1" w14:textId="77777777" w:rsidR="00053D8E" w:rsidRDefault="006D0C51">
            <w:r>
              <w:rPr>
                <w:b/>
                <w:color w:val="000000"/>
                <w:sz w:val="20"/>
              </w:rPr>
              <w:t>Type</w:t>
            </w:r>
          </w:p>
        </w:tc>
        <w:tc>
          <w:tcPr>
            <w:tcW w:w="1728" w:type="dxa"/>
            <w:shd w:val="clear" w:color="auto" w:fill="AFC4E9"/>
          </w:tcPr>
          <w:p w14:paraId="4F375F5F" w14:textId="77777777" w:rsidR="00053D8E" w:rsidRDefault="006D0C51">
            <w:r>
              <w:rPr>
                <w:b/>
                <w:color w:val="000000"/>
                <w:sz w:val="20"/>
              </w:rPr>
              <w:t>Metro/Urban</w:t>
            </w:r>
          </w:p>
        </w:tc>
        <w:tc>
          <w:tcPr>
            <w:tcW w:w="1728" w:type="dxa"/>
            <w:shd w:val="clear" w:color="auto" w:fill="AFC4E9"/>
          </w:tcPr>
          <w:p w14:paraId="1A52AB7C" w14:textId="77777777" w:rsidR="00053D8E" w:rsidRDefault="006D0C51">
            <w:r>
              <w:rPr>
                <w:b/>
                <w:color w:val="000000"/>
                <w:sz w:val="20"/>
              </w:rPr>
              <w:t>Forest/Prairie</w:t>
            </w:r>
          </w:p>
        </w:tc>
        <w:tc>
          <w:tcPr>
            <w:tcW w:w="1728" w:type="dxa"/>
            <w:shd w:val="clear" w:color="auto" w:fill="AFC4E9"/>
          </w:tcPr>
          <w:p w14:paraId="70898411" w14:textId="77777777" w:rsidR="00053D8E" w:rsidRDefault="006D0C51">
            <w:r>
              <w:rPr>
                <w:b/>
                <w:color w:val="000000"/>
                <w:sz w:val="20"/>
              </w:rPr>
              <w:t>SE Forest</w:t>
            </w:r>
          </w:p>
        </w:tc>
        <w:tc>
          <w:tcPr>
            <w:tcW w:w="1728" w:type="dxa"/>
            <w:shd w:val="clear" w:color="auto" w:fill="AFC4E9"/>
          </w:tcPr>
          <w:p w14:paraId="669C8014" w14:textId="77777777" w:rsidR="00053D8E" w:rsidRDefault="006D0C51">
            <w:r>
              <w:rPr>
                <w:b/>
                <w:color w:val="000000"/>
                <w:sz w:val="20"/>
              </w:rPr>
              <w:t>Prairie</w:t>
            </w:r>
          </w:p>
        </w:tc>
        <w:tc>
          <w:tcPr>
            <w:tcW w:w="1728" w:type="dxa"/>
            <w:shd w:val="clear" w:color="auto" w:fill="AFC4E9"/>
          </w:tcPr>
          <w:p w14:paraId="1CEA5B81" w14:textId="77777777" w:rsidR="00053D8E" w:rsidRDefault="006D0C51">
            <w:r>
              <w:rPr>
                <w:b/>
                <w:color w:val="000000"/>
                <w:sz w:val="20"/>
              </w:rPr>
              <w:t>N. Forest</w:t>
            </w:r>
          </w:p>
        </w:tc>
      </w:tr>
      <w:tr w:rsidR="00053D8E" w14:paraId="239B4FF0" w14:textId="77777777">
        <w:tc>
          <w:tcPr>
            <w:tcW w:w="2880" w:type="dxa"/>
          </w:tcPr>
          <w:p w14:paraId="588FAE93" w14:textId="77777777" w:rsidR="00053D8E" w:rsidRDefault="006D0C51">
            <w:r>
              <w:rPr>
                <w:sz w:val="20"/>
              </w:rPr>
              <w:t>Restore</w:t>
            </w:r>
          </w:p>
        </w:tc>
        <w:tc>
          <w:tcPr>
            <w:tcW w:w="1728" w:type="dxa"/>
          </w:tcPr>
          <w:p w14:paraId="1B29179E" w14:textId="77777777" w:rsidR="00053D8E" w:rsidRDefault="006D0C51">
            <w:pPr>
              <w:jc w:val="right"/>
            </w:pPr>
            <w:r>
              <w:rPr>
                <w:sz w:val="20"/>
              </w:rPr>
              <w:t>-</w:t>
            </w:r>
          </w:p>
        </w:tc>
        <w:tc>
          <w:tcPr>
            <w:tcW w:w="1728" w:type="dxa"/>
          </w:tcPr>
          <w:p w14:paraId="127BD68D" w14:textId="77777777" w:rsidR="00053D8E" w:rsidRDefault="006D0C51">
            <w:pPr>
              <w:jc w:val="right"/>
            </w:pPr>
            <w:r>
              <w:rPr>
                <w:sz w:val="20"/>
              </w:rPr>
              <w:t>-</w:t>
            </w:r>
          </w:p>
        </w:tc>
        <w:tc>
          <w:tcPr>
            <w:tcW w:w="1728" w:type="dxa"/>
          </w:tcPr>
          <w:p w14:paraId="33E2A402" w14:textId="77777777" w:rsidR="00053D8E" w:rsidRDefault="006D0C51">
            <w:pPr>
              <w:jc w:val="right"/>
            </w:pPr>
            <w:r>
              <w:rPr>
                <w:sz w:val="20"/>
              </w:rPr>
              <w:t>-</w:t>
            </w:r>
          </w:p>
        </w:tc>
        <w:tc>
          <w:tcPr>
            <w:tcW w:w="1728" w:type="dxa"/>
          </w:tcPr>
          <w:p w14:paraId="18BAB0D4" w14:textId="77777777" w:rsidR="00053D8E" w:rsidRDefault="006D0C51">
            <w:pPr>
              <w:jc w:val="right"/>
            </w:pPr>
            <w:r>
              <w:rPr>
                <w:sz w:val="20"/>
              </w:rPr>
              <w:t>-</w:t>
            </w:r>
          </w:p>
        </w:tc>
        <w:tc>
          <w:tcPr>
            <w:tcW w:w="1728" w:type="dxa"/>
          </w:tcPr>
          <w:p w14:paraId="4D1E6F29" w14:textId="77777777" w:rsidR="00053D8E" w:rsidRDefault="006D0C51">
            <w:pPr>
              <w:jc w:val="right"/>
            </w:pPr>
            <w:r>
              <w:rPr>
                <w:sz w:val="20"/>
              </w:rPr>
              <w:t>-</w:t>
            </w:r>
          </w:p>
        </w:tc>
      </w:tr>
      <w:tr w:rsidR="00053D8E" w14:paraId="246EAFAD" w14:textId="77777777">
        <w:tc>
          <w:tcPr>
            <w:tcW w:w="2880" w:type="dxa"/>
          </w:tcPr>
          <w:p w14:paraId="18566E13" w14:textId="77777777" w:rsidR="00053D8E" w:rsidRDefault="006D0C51">
            <w:r>
              <w:rPr>
                <w:sz w:val="20"/>
              </w:rPr>
              <w:t xml:space="preserve">Protect in Fee with State PILT </w:t>
            </w:r>
            <w:r>
              <w:rPr>
                <w:sz w:val="20"/>
              </w:rPr>
              <w:t>Liability</w:t>
            </w:r>
          </w:p>
        </w:tc>
        <w:tc>
          <w:tcPr>
            <w:tcW w:w="1728" w:type="dxa"/>
          </w:tcPr>
          <w:p w14:paraId="46C9981B" w14:textId="77777777" w:rsidR="00053D8E" w:rsidRDefault="006D0C51">
            <w:pPr>
              <w:jc w:val="right"/>
            </w:pPr>
            <w:r>
              <w:rPr>
                <w:sz w:val="20"/>
              </w:rPr>
              <w:t>-</w:t>
            </w:r>
          </w:p>
        </w:tc>
        <w:tc>
          <w:tcPr>
            <w:tcW w:w="1728" w:type="dxa"/>
          </w:tcPr>
          <w:p w14:paraId="3EDD2F68" w14:textId="77777777" w:rsidR="00053D8E" w:rsidRDefault="006D0C51">
            <w:pPr>
              <w:jc w:val="right"/>
            </w:pPr>
            <w:r>
              <w:rPr>
                <w:sz w:val="20"/>
              </w:rPr>
              <w:t>-</w:t>
            </w:r>
          </w:p>
        </w:tc>
        <w:tc>
          <w:tcPr>
            <w:tcW w:w="1728" w:type="dxa"/>
          </w:tcPr>
          <w:p w14:paraId="46707C54" w14:textId="77777777" w:rsidR="00053D8E" w:rsidRDefault="006D0C51">
            <w:pPr>
              <w:jc w:val="right"/>
            </w:pPr>
            <w:r>
              <w:rPr>
                <w:sz w:val="20"/>
              </w:rPr>
              <w:t>-</w:t>
            </w:r>
          </w:p>
        </w:tc>
        <w:tc>
          <w:tcPr>
            <w:tcW w:w="1728" w:type="dxa"/>
          </w:tcPr>
          <w:p w14:paraId="645E6A4C" w14:textId="77777777" w:rsidR="00053D8E" w:rsidRDefault="006D0C51">
            <w:pPr>
              <w:jc w:val="right"/>
            </w:pPr>
            <w:r>
              <w:rPr>
                <w:sz w:val="20"/>
              </w:rPr>
              <w:t>-</w:t>
            </w:r>
          </w:p>
        </w:tc>
        <w:tc>
          <w:tcPr>
            <w:tcW w:w="1728" w:type="dxa"/>
          </w:tcPr>
          <w:p w14:paraId="1520BFE7" w14:textId="77777777" w:rsidR="00053D8E" w:rsidRDefault="006D0C51">
            <w:pPr>
              <w:jc w:val="right"/>
            </w:pPr>
            <w:r>
              <w:rPr>
                <w:sz w:val="20"/>
              </w:rPr>
              <w:t>-</w:t>
            </w:r>
          </w:p>
        </w:tc>
      </w:tr>
      <w:tr w:rsidR="00053D8E" w14:paraId="67577667" w14:textId="77777777">
        <w:tc>
          <w:tcPr>
            <w:tcW w:w="2880" w:type="dxa"/>
          </w:tcPr>
          <w:p w14:paraId="45564083" w14:textId="77777777" w:rsidR="00053D8E" w:rsidRDefault="006D0C51">
            <w:r>
              <w:rPr>
                <w:sz w:val="20"/>
              </w:rPr>
              <w:t>Protect in Fee w/o State PILT Liability</w:t>
            </w:r>
          </w:p>
        </w:tc>
        <w:tc>
          <w:tcPr>
            <w:tcW w:w="1728" w:type="dxa"/>
          </w:tcPr>
          <w:p w14:paraId="18F5B211" w14:textId="77777777" w:rsidR="00053D8E" w:rsidRDefault="006D0C51">
            <w:pPr>
              <w:jc w:val="right"/>
            </w:pPr>
            <w:r>
              <w:rPr>
                <w:sz w:val="20"/>
              </w:rPr>
              <w:t>-</w:t>
            </w:r>
          </w:p>
        </w:tc>
        <w:tc>
          <w:tcPr>
            <w:tcW w:w="1728" w:type="dxa"/>
          </w:tcPr>
          <w:p w14:paraId="24BCECCD" w14:textId="77777777" w:rsidR="00053D8E" w:rsidRDefault="006D0C51">
            <w:pPr>
              <w:jc w:val="right"/>
            </w:pPr>
            <w:r>
              <w:rPr>
                <w:sz w:val="20"/>
              </w:rPr>
              <w:t>-</w:t>
            </w:r>
          </w:p>
        </w:tc>
        <w:tc>
          <w:tcPr>
            <w:tcW w:w="1728" w:type="dxa"/>
          </w:tcPr>
          <w:p w14:paraId="7ED537E8" w14:textId="77777777" w:rsidR="00053D8E" w:rsidRDefault="006D0C51">
            <w:pPr>
              <w:jc w:val="right"/>
            </w:pPr>
            <w:r>
              <w:rPr>
                <w:sz w:val="20"/>
              </w:rPr>
              <w:t>-</w:t>
            </w:r>
          </w:p>
        </w:tc>
        <w:tc>
          <w:tcPr>
            <w:tcW w:w="1728" w:type="dxa"/>
          </w:tcPr>
          <w:p w14:paraId="54CEAB67" w14:textId="77777777" w:rsidR="00053D8E" w:rsidRDefault="006D0C51">
            <w:pPr>
              <w:jc w:val="right"/>
            </w:pPr>
            <w:r>
              <w:rPr>
                <w:sz w:val="20"/>
              </w:rPr>
              <w:t>-</w:t>
            </w:r>
          </w:p>
        </w:tc>
        <w:tc>
          <w:tcPr>
            <w:tcW w:w="1728" w:type="dxa"/>
          </w:tcPr>
          <w:p w14:paraId="17926C75" w14:textId="77777777" w:rsidR="00053D8E" w:rsidRDefault="006D0C51">
            <w:pPr>
              <w:jc w:val="right"/>
            </w:pPr>
            <w:r>
              <w:rPr>
                <w:sz w:val="20"/>
              </w:rPr>
              <w:t>-</w:t>
            </w:r>
          </w:p>
        </w:tc>
      </w:tr>
      <w:tr w:rsidR="00053D8E" w14:paraId="5DA69AD0" w14:textId="77777777">
        <w:tc>
          <w:tcPr>
            <w:tcW w:w="2880" w:type="dxa"/>
          </w:tcPr>
          <w:p w14:paraId="21664C93" w14:textId="77777777" w:rsidR="00053D8E" w:rsidRDefault="006D0C51">
            <w:r>
              <w:rPr>
                <w:sz w:val="20"/>
              </w:rPr>
              <w:t>Protect in Easement</w:t>
            </w:r>
          </w:p>
        </w:tc>
        <w:tc>
          <w:tcPr>
            <w:tcW w:w="1728" w:type="dxa"/>
          </w:tcPr>
          <w:p w14:paraId="6C94603E" w14:textId="77777777" w:rsidR="00053D8E" w:rsidRDefault="006D0C51">
            <w:pPr>
              <w:jc w:val="right"/>
            </w:pPr>
            <w:r>
              <w:rPr>
                <w:sz w:val="20"/>
              </w:rPr>
              <w:t>-</w:t>
            </w:r>
          </w:p>
        </w:tc>
        <w:tc>
          <w:tcPr>
            <w:tcW w:w="1728" w:type="dxa"/>
          </w:tcPr>
          <w:p w14:paraId="133D173F" w14:textId="77777777" w:rsidR="00053D8E" w:rsidRDefault="006D0C51">
            <w:pPr>
              <w:jc w:val="right"/>
            </w:pPr>
            <w:r>
              <w:rPr>
                <w:sz w:val="20"/>
              </w:rPr>
              <w:t>-</w:t>
            </w:r>
          </w:p>
        </w:tc>
        <w:tc>
          <w:tcPr>
            <w:tcW w:w="1728" w:type="dxa"/>
          </w:tcPr>
          <w:p w14:paraId="29B194F2" w14:textId="77777777" w:rsidR="00053D8E" w:rsidRDefault="006D0C51">
            <w:pPr>
              <w:jc w:val="right"/>
            </w:pPr>
            <w:r>
              <w:rPr>
                <w:sz w:val="20"/>
              </w:rPr>
              <w:t>-</w:t>
            </w:r>
          </w:p>
        </w:tc>
        <w:tc>
          <w:tcPr>
            <w:tcW w:w="1728" w:type="dxa"/>
          </w:tcPr>
          <w:p w14:paraId="1CABBF37" w14:textId="77777777" w:rsidR="00053D8E" w:rsidRDefault="006D0C51">
            <w:pPr>
              <w:jc w:val="right"/>
            </w:pPr>
            <w:r>
              <w:rPr>
                <w:sz w:val="20"/>
              </w:rPr>
              <w:t>-</w:t>
            </w:r>
          </w:p>
        </w:tc>
        <w:tc>
          <w:tcPr>
            <w:tcW w:w="1728" w:type="dxa"/>
          </w:tcPr>
          <w:p w14:paraId="03D35669" w14:textId="77777777" w:rsidR="00053D8E" w:rsidRDefault="006D0C51">
            <w:pPr>
              <w:jc w:val="right"/>
            </w:pPr>
            <w:r>
              <w:rPr>
                <w:sz w:val="20"/>
              </w:rPr>
              <w:t>-</w:t>
            </w:r>
          </w:p>
        </w:tc>
      </w:tr>
      <w:tr w:rsidR="00053D8E" w14:paraId="299E40F4" w14:textId="77777777">
        <w:tc>
          <w:tcPr>
            <w:tcW w:w="2880" w:type="dxa"/>
          </w:tcPr>
          <w:p w14:paraId="5B8DFEE5" w14:textId="77777777" w:rsidR="00053D8E" w:rsidRDefault="006D0C51">
            <w:r>
              <w:rPr>
                <w:sz w:val="20"/>
              </w:rPr>
              <w:t>Enhance</w:t>
            </w:r>
          </w:p>
        </w:tc>
        <w:tc>
          <w:tcPr>
            <w:tcW w:w="1728" w:type="dxa"/>
          </w:tcPr>
          <w:p w14:paraId="71786F28" w14:textId="77777777" w:rsidR="00053D8E" w:rsidRDefault="006D0C51">
            <w:pPr>
              <w:jc w:val="right"/>
            </w:pPr>
            <w:r>
              <w:rPr>
                <w:sz w:val="20"/>
              </w:rPr>
              <w:t>-</w:t>
            </w:r>
          </w:p>
        </w:tc>
        <w:tc>
          <w:tcPr>
            <w:tcW w:w="1728" w:type="dxa"/>
          </w:tcPr>
          <w:p w14:paraId="344D34D0" w14:textId="77777777" w:rsidR="00053D8E" w:rsidRDefault="006D0C51">
            <w:pPr>
              <w:jc w:val="right"/>
            </w:pPr>
            <w:r>
              <w:rPr>
                <w:sz w:val="20"/>
              </w:rPr>
              <w:t>-</w:t>
            </w:r>
          </w:p>
        </w:tc>
        <w:tc>
          <w:tcPr>
            <w:tcW w:w="1728" w:type="dxa"/>
          </w:tcPr>
          <w:p w14:paraId="10EFDCF7" w14:textId="77777777" w:rsidR="00053D8E" w:rsidRDefault="006D0C51">
            <w:pPr>
              <w:jc w:val="right"/>
            </w:pPr>
            <w:r>
              <w:rPr>
                <w:sz w:val="20"/>
              </w:rPr>
              <w:t>-</w:t>
            </w:r>
          </w:p>
        </w:tc>
        <w:tc>
          <w:tcPr>
            <w:tcW w:w="1728" w:type="dxa"/>
          </w:tcPr>
          <w:p w14:paraId="5CFCBB8E" w14:textId="77777777" w:rsidR="00053D8E" w:rsidRDefault="006D0C51">
            <w:pPr>
              <w:jc w:val="right"/>
            </w:pPr>
            <w:r>
              <w:rPr>
                <w:sz w:val="20"/>
              </w:rPr>
              <w:t>-</w:t>
            </w:r>
          </w:p>
        </w:tc>
        <w:tc>
          <w:tcPr>
            <w:tcW w:w="1728" w:type="dxa"/>
          </w:tcPr>
          <w:p w14:paraId="66B42FE5" w14:textId="77777777" w:rsidR="00053D8E" w:rsidRDefault="006D0C51">
            <w:pPr>
              <w:jc w:val="right"/>
            </w:pPr>
            <w:r>
              <w:rPr>
                <w:sz w:val="20"/>
              </w:rPr>
              <w:t>-</w:t>
            </w:r>
          </w:p>
        </w:tc>
      </w:tr>
    </w:tbl>
    <w:p w14:paraId="372EA589" w14:textId="77777777" w:rsidR="00053D8E" w:rsidRDefault="006D0C51">
      <w:pPr>
        <w:pStyle w:val="Heading3"/>
        <w:spacing w:before="60" w:after="80"/>
      </w:pPr>
      <w:r>
        <w:rPr>
          <w:color w:val="254885"/>
          <w:sz w:val="26"/>
        </w:rPr>
        <w:t>Target Lake/Stream/River Feet or Miles</w:t>
      </w:r>
    </w:p>
    <w:p w14:paraId="47F2E9AA" w14:textId="1CCF04B7" w:rsidR="00053D8E" w:rsidRDefault="006D0C51">
      <w:r>
        <w:t xml:space="preserve"> </w:t>
      </w:r>
    </w:p>
    <w:p w14:paraId="4CFAFA9F" w14:textId="77777777" w:rsidR="00053D8E" w:rsidRDefault="006D0C51">
      <w:pPr>
        <w:pStyle w:val="Heading2"/>
        <w:spacing w:before="0" w:after="80"/>
        <w:jc w:val="center"/>
      </w:pPr>
      <w:r>
        <w:rPr>
          <w:color w:val="2C559C"/>
          <w:sz w:val="28"/>
          <w:u w:val="single"/>
        </w:rPr>
        <w:t>Parcels</w:t>
      </w:r>
    </w:p>
    <w:p w14:paraId="536D73C3" w14:textId="77777777" w:rsidR="00053D8E" w:rsidRDefault="006D0C51">
      <w:r>
        <w:rPr>
          <w:b/>
        </w:rPr>
        <w:t xml:space="preserve">Sign-up Criteria?  </w:t>
      </w:r>
      <w:r>
        <w:rPr>
          <w:b/>
        </w:rPr>
        <w:br/>
      </w:r>
      <w:r>
        <w:t>No</w:t>
      </w:r>
    </w:p>
    <w:p w14:paraId="28FEDD0D" w14:textId="77777777" w:rsidR="00053D8E" w:rsidRDefault="006D0C51">
      <w:r>
        <w:rPr>
          <w:b/>
        </w:rPr>
        <w:t xml:space="preserve">Explain the process used to identify, prioritize, and select the parcels on your list:  </w:t>
      </w:r>
      <w:r>
        <w:rPr>
          <w:b/>
        </w:rPr>
        <w:br/>
      </w:r>
      <w:r>
        <w:t xml:space="preserve"> </w:t>
      </w:r>
    </w:p>
    <w:sectPr w:rsidR="00053D8E" w:rsidSect="00B8526E">
      <w:headerReference w:type="default" r:id="rId9"/>
      <w:footerReference w:type="default" r:id="rId10"/>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F0E9C" w14:textId="77777777" w:rsidR="00C46DF2" w:rsidRDefault="00C46DF2" w:rsidP="008B4B83">
      <w:pPr>
        <w:spacing w:after="0" w:line="240" w:lineRule="auto"/>
      </w:pPr>
      <w:r>
        <w:separator/>
      </w:r>
    </w:p>
  </w:endnote>
  <w:endnote w:type="continuationSeparator" w:id="0">
    <w:p w14:paraId="5939C156" w14:textId="77777777" w:rsidR="00C46DF2" w:rsidRDefault="00C46DF2"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BAE15"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314217A6"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C0800" w14:textId="77777777" w:rsidR="00C46DF2" w:rsidRDefault="00C46DF2" w:rsidP="008B4B83">
      <w:pPr>
        <w:spacing w:after="0" w:line="240" w:lineRule="auto"/>
      </w:pPr>
      <w:r>
        <w:separator/>
      </w:r>
    </w:p>
  </w:footnote>
  <w:footnote w:type="continuationSeparator" w:id="0">
    <w:p w14:paraId="35BEEFD5" w14:textId="77777777" w:rsidR="00C46DF2" w:rsidRDefault="00C46DF2"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46D2" w14:textId="77777777" w:rsidR="00053D8E" w:rsidRDefault="006D0C51">
    <w:pPr>
      <w:pStyle w:val="Header"/>
      <w:jc w:val="right"/>
    </w:pPr>
    <w:r>
      <w:t>Proposal #: O3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88037139">
    <w:abstractNumId w:val="8"/>
  </w:num>
  <w:num w:numId="2" w16cid:durableId="1845898264">
    <w:abstractNumId w:val="6"/>
  </w:num>
  <w:num w:numId="3" w16cid:durableId="923144433">
    <w:abstractNumId w:val="5"/>
  </w:num>
  <w:num w:numId="4" w16cid:durableId="1679456004">
    <w:abstractNumId w:val="4"/>
  </w:num>
  <w:num w:numId="5" w16cid:durableId="10105705">
    <w:abstractNumId w:val="7"/>
  </w:num>
  <w:num w:numId="6" w16cid:durableId="1623682208">
    <w:abstractNumId w:val="3"/>
  </w:num>
  <w:num w:numId="7" w16cid:durableId="763721895">
    <w:abstractNumId w:val="2"/>
  </w:num>
  <w:num w:numId="8" w16cid:durableId="1557815543">
    <w:abstractNumId w:val="1"/>
  </w:num>
  <w:num w:numId="9" w16cid:durableId="1980844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3D8E"/>
    <w:rsid w:val="0006063C"/>
    <w:rsid w:val="0015074B"/>
    <w:rsid w:val="0029639D"/>
    <w:rsid w:val="002C08D0"/>
    <w:rsid w:val="00326F90"/>
    <w:rsid w:val="00343803"/>
    <w:rsid w:val="00646026"/>
    <w:rsid w:val="00650AF6"/>
    <w:rsid w:val="006A4748"/>
    <w:rsid w:val="006D0C51"/>
    <w:rsid w:val="008B4B83"/>
    <w:rsid w:val="00984E2C"/>
    <w:rsid w:val="00AA1D8D"/>
    <w:rsid w:val="00B47730"/>
    <w:rsid w:val="00B8526E"/>
    <w:rsid w:val="00C46DF2"/>
    <w:rsid w:val="00CB0664"/>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668CE"/>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Restoration Evaluations - ML 2026</dc:title>
  <dc:subject/>
  <dc:creator>LSOHC</dc:creator>
  <cp:keywords/>
  <dc:description>generated by python-docx</dc:description>
  <cp:lastModifiedBy>Tom Rebman</cp:lastModifiedBy>
  <cp:revision>2</cp:revision>
  <dcterms:created xsi:type="dcterms:W3CDTF">2025-06-26T23:51:00Z</dcterms:created>
  <dcterms:modified xsi:type="dcterms:W3CDTF">2025-06-26T23:51:00Z</dcterms:modified>
  <cp:category/>
  <dc:language>English</dc:language>
</cp:coreProperties>
</file>