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D1B24" w14:textId="77777777" w:rsidR="00343803" w:rsidRDefault="00343803"/>
    <w:p w14:paraId="51A6FD22" w14:textId="77777777" w:rsidR="004B7D59" w:rsidRDefault="007A493F">
      <w:pPr>
        <w:jc w:val="center"/>
      </w:pPr>
      <w:r>
        <w:rPr>
          <w:noProof/>
        </w:rPr>
        <w:drawing>
          <wp:inline distT="0" distB="0" distL="0" distR="0" wp14:anchorId="7E668FA9" wp14:editId="3FA239EF">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0E49DF04" w14:textId="77777777" w:rsidR="004B7D59" w:rsidRDefault="007A493F">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St. Croix Watershed Habitat Protection and Restoration Phase 7</w:t>
      </w:r>
      <w:r>
        <w:rPr>
          <w:b w:val="0"/>
          <w:color w:val="000000"/>
          <w:sz w:val="26"/>
        </w:rPr>
        <w:br/>
        <w:t>ML 2026 Request for Funding</w:t>
      </w:r>
    </w:p>
    <w:p w14:paraId="42FD51E1" w14:textId="77777777" w:rsidR="004B7D59" w:rsidRDefault="007A493F">
      <w:pPr>
        <w:pStyle w:val="Heading2"/>
        <w:spacing w:before="0" w:after="80"/>
        <w:jc w:val="center"/>
      </w:pPr>
      <w:r>
        <w:rPr>
          <w:color w:val="2C559C"/>
          <w:sz w:val="28"/>
          <w:u w:val="single"/>
        </w:rPr>
        <w:t>General Information</w:t>
      </w:r>
    </w:p>
    <w:p w14:paraId="0B3AEBC6" w14:textId="77777777" w:rsidR="004B7D59" w:rsidRDefault="007A493F">
      <w:r>
        <w:rPr>
          <w:b/>
        </w:rPr>
        <w:t xml:space="preserve">Date: </w:t>
      </w:r>
      <w:r>
        <w:t>06/26/2025</w:t>
      </w:r>
    </w:p>
    <w:p w14:paraId="6E73C5E5" w14:textId="77777777" w:rsidR="004B7D59" w:rsidRDefault="007A493F">
      <w:r>
        <w:rPr>
          <w:b/>
        </w:rPr>
        <w:t xml:space="preserve">Proposal Title: </w:t>
      </w:r>
      <w:r>
        <w:t>St. Croix Watershed Habitat Protection and Restoration Phase 7</w:t>
      </w:r>
    </w:p>
    <w:p w14:paraId="6A7BE085" w14:textId="77777777" w:rsidR="004B7D59" w:rsidRDefault="007A493F">
      <w:r>
        <w:rPr>
          <w:b/>
        </w:rPr>
        <w:t xml:space="preserve">Funds Requested: </w:t>
      </w:r>
      <w:r>
        <w:t>$13,859,000</w:t>
      </w:r>
    </w:p>
    <w:p w14:paraId="2D6131BF" w14:textId="77777777" w:rsidR="004B7D59" w:rsidRDefault="007A493F">
      <w:r>
        <w:rPr>
          <w:b/>
        </w:rPr>
        <w:t xml:space="preserve">Confirmed Leverage Funds: </w:t>
      </w:r>
      <w:r>
        <w:t>$113,000</w:t>
      </w:r>
    </w:p>
    <w:p w14:paraId="04BE47A7" w14:textId="77777777" w:rsidR="004B7D59" w:rsidRDefault="007A493F">
      <w:r>
        <w:rPr>
          <w:b/>
        </w:rPr>
        <w:t xml:space="preserve">Is this proposal Scalable?: </w:t>
      </w:r>
      <w:r>
        <w:t>Yes</w:t>
      </w:r>
    </w:p>
    <w:p w14:paraId="12CF8E4A" w14:textId="77777777" w:rsidR="004B7D59" w:rsidRDefault="007A493F">
      <w:pPr>
        <w:pStyle w:val="Heading3"/>
        <w:spacing w:before="60" w:after="80"/>
      </w:pPr>
      <w:r>
        <w:rPr>
          <w:color w:val="254885"/>
          <w:sz w:val="26"/>
        </w:rPr>
        <w:t>Manager Information</w:t>
      </w:r>
    </w:p>
    <w:p w14:paraId="3F925E56" w14:textId="77777777" w:rsidR="004B7D59" w:rsidRDefault="007A493F">
      <w:r>
        <w:rPr>
          <w:b/>
        </w:rPr>
        <w:t xml:space="preserve">Manager's Name: </w:t>
      </w:r>
      <w:r>
        <w:t>Marc White</w:t>
      </w:r>
      <w:r>
        <w:rPr>
          <w:b/>
        </w:rPr>
        <w:br/>
        <w:t xml:space="preserve">Title: </w:t>
      </w:r>
      <w:r>
        <w:t>Natural Resources Manager</w:t>
      </w:r>
      <w:r>
        <w:rPr>
          <w:b/>
        </w:rPr>
        <w:br/>
        <w:t xml:space="preserve">Organization: </w:t>
      </w:r>
      <w:r>
        <w:t>Wild Rivers Conservancy of the St. Croix &amp; Namekagon</w:t>
      </w:r>
      <w:r>
        <w:rPr>
          <w:b/>
        </w:rPr>
        <w:br/>
        <w:t xml:space="preserve">Address: </w:t>
      </w:r>
      <w:r>
        <w:t xml:space="preserve">1015 N Cascade St  </w:t>
      </w:r>
      <w:r>
        <w:rPr>
          <w:b/>
        </w:rPr>
        <w:br/>
        <w:t xml:space="preserve">City: </w:t>
      </w:r>
      <w:r>
        <w:t>Osceola, WI 54020</w:t>
      </w:r>
      <w:r>
        <w:rPr>
          <w:b/>
        </w:rPr>
        <w:br/>
        <w:t xml:space="preserve">Email: </w:t>
      </w:r>
      <w:r>
        <w:t>mwhite@wildriversconservancy.org</w:t>
      </w:r>
      <w:r>
        <w:rPr>
          <w:b/>
        </w:rPr>
        <w:br/>
        <w:t xml:space="preserve">Office Number: </w:t>
      </w:r>
      <w:r>
        <w:t>7154833300 ex 25</w:t>
      </w:r>
      <w:r>
        <w:rPr>
          <w:b/>
        </w:rPr>
        <w:br/>
        <w:t xml:space="preserve">Mobile Number: </w:t>
      </w:r>
      <w:r>
        <w:t>4146406390</w:t>
      </w:r>
      <w:r>
        <w:rPr>
          <w:b/>
        </w:rPr>
        <w:br/>
        <w:t xml:space="preserve">Fax Number: </w:t>
      </w:r>
      <w:r>
        <w:t xml:space="preserve"> </w:t>
      </w:r>
      <w:r>
        <w:rPr>
          <w:b/>
        </w:rPr>
        <w:br/>
        <w:t xml:space="preserve">Website: </w:t>
      </w:r>
      <w:r>
        <w:t>https://wildriversconservancy.org/</w:t>
      </w:r>
    </w:p>
    <w:p w14:paraId="6D39DE95" w14:textId="77777777" w:rsidR="004B7D59" w:rsidRDefault="007A493F">
      <w:pPr>
        <w:pStyle w:val="Heading3"/>
        <w:spacing w:before="60" w:after="80"/>
      </w:pPr>
      <w:r>
        <w:rPr>
          <w:color w:val="254885"/>
          <w:sz w:val="26"/>
        </w:rPr>
        <w:t>Location Information</w:t>
      </w:r>
    </w:p>
    <w:p w14:paraId="601CF60F" w14:textId="77777777" w:rsidR="004B7D59" w:rsidRDefault="007A493F">
      <w:r>
        <w:rPr>
          <w:b/>
        </w:rPr>
        <w:t xml:space="preserve">County Location(s): </w:t>
      </w:r>
      <w:r>
        <w:t>Washington, Kanabec, Pine and Chisago.</w:t>
      </w:r>
    </w:p>
    <w:p w14:paraId="52188812" w14:textId="77777777" w:rsidR="004B7D59" w:rsidRDefault="007A493F">
      <w:pPr>
        <w:pStyle w:val="BodyText"/>
      </w:pPr>
      <w:r>
        <w:rPr>
          <w:b/>
        </w:rPr>
        <w:t>Eco regions in which work will take place:</w:t>
      </w:r>
    </w:p>
    <w:p w14:paraId="12290697" w14:textId="77777777" w:rsidR="004B7D59" w:rsidRDefault="007A493F">
      <w:pPr>
        <w:ind w:left="360"/>
      </w:pPr>
      <w:r>
        <w:t>Northern Forest</w:t>
      </w:r>
    </w:p>
    <w:p w14:paraId="4AEE7F7C" w14:textId="77777777" w:rsidR="004B7D59" w:rsidRDefault="007A493F">
      <w:pPr>
        <w:ind w:left="360"/>
      </w:pPr>
      <w:r>
        <w:t>Metro / Urban</w:t>
      </w:r>
    </w:p>
    <w:p w14:paraId="3A9D8D77" w14:textId="77777777" w:rsidR="004B7D59" w:rsidRDefault="007A493F">
      <w:pPr>
        <w:pStyle w:val="BodyText"/>
      </w:pPr>
      <w:r>
        <w:rPr>
          <w:b/>
        </w:rPr>
        <w:t>Activity types:</w:t>
      </w:r>
    </w:p>
    <w:p w14:paraId="4948EAC4" w14:textId="77777777" w:rsidR="004B7D59" w:rsidRDefault="007A493F">
      <w:pPr>
        <w:ind w:left="360"/>
      </w:pPr>
      <w:r>
        <w:t>Protect in Easement</w:t>
      </w:r>
    </w:p>
    <w:p w14:paraId="0D63478F" w14:textId="77777777" w:rsidR="004B7D59" w:rsidRDefault="007A493F">
      <w:pPr>
        <w:ind w:left="360"/>
      </w:pPr>
      <w:r>
        <w:t>Protect in Fee</w:t>
      </w:r>
    </w:p>
    <w:p w14:paraId="34BCF112" w14:textId="77777777" w:rsidR="004B7D59" w:rsidRDefault="007A493F">
      <w:pPr>
        <w:pStyle w:val="BodyText"/>
      </w:pPr>
      <w:r>
        <w:rPr>
          <w:b/>
        </w:rPr>
        <w:t>Priority resources addressed by activity:</w:t>
      </w:r>
    </w:p>
    <w:p w14:paraId="4F791B40" w14:textId="77777777" w:rsidR="004B7D59" w:rsidRDefault="007A493F">
      <w:pPr>
        <w:ind w:left="360"/>
      </w:pPr>
      <w:r>
        <w:t>Forest</w:t>
      </w:r>
    </w:p>
    <w:p w14:paraId="74174CAD" w14:textId="77777777" w:rsidR="004B7D59" w:rsidRDefault="007A493F">
      <w:pPr>
        <w:ind w:left="360"/>
      </w:pPr>
      <w:r>
        <w:lastRenderedPageBreak/>
        <w:t>Habitat</w:t>
      </w:r>
    </w:p>
    <w:p w14:paraId="3CE56E4D" w14:textId="77777777" w:rsidR="004B7D59" w:rsidRDefault="007A493F">
      <w:pPr>
        <w:ind w:left="360"/>
      </w:pPr>
      <w:r>
        <w:t>Prairie</w:t>
      </w:r>
    </w:p>
    <w:p w14:paraId="48C557B7" w14:textId="77777777" w:rsidR="004B7D59" w:rsidRDefault="007A493F">
      <w:pPr>
        <w:pStyle w:val="Heading2"/>
        <w:spacing w:before="0" w:after="80"/>
        <w:jc w:val="center"/>
      </w:pPr>
      <w:r>
        <w:rPr>
          <w:color w:val="2C559C"/>
          <w:sz w:val="28"/>
          <w:u w:val="single"/>
        </w:rPr>
        <w:t>Narrative</w:t>
      </w:r>
    </w:p>
    <w:p w14:paraId="55C2D5DB" w14:textId="77777777" w:rsidR="004B7D59" w:rsidRDefault="007A493F">
      <w:pPr>
        <w:pStyle w:val="Heading3"/>
        <w:spacing w:before="60" w:after="80"/>
      </w:pPr>
      <w:r>
        <w:rPr>
          <w:color w:val="254885"/>
          <w:sz w:val="26"/>
        </w:rPr>
        <w:t>Abstract</w:t>
      </w:r>
    </w:p>
    <w:p w14:paraId="2E930C40" w14:textId="77777777" w:rsidR="004B7D59" w:rsidRDefault="007A493F">
      <w:r>
        <w:t xml:space="preserve">Wild Rivers </w:t>
      </w:r>
      <w:r>
        <w:t>Conservancy of the St. Croix &amp; Namekagon, Minnesota Land Trust, and Trust for Public Land will work in partnership to permanently protect approximately 1600 acres of critical wildlife habitat on the Minnesota side of the St. Croix River watershed through fee-title acquisition and conservation easements. The goals of the program are to protect high quality wildlife habitat, improve conservation connectivity, and provide public access for outdoor recreation opportunities.</w:t>
      </w:r>
    </w:p>
    <w:p w14:paraId="5A49B6FC" w14:textId="77777777" w:rsidR="004B7D59" w:rsidRDefault="007A493F">
      <w:pPr>
        <w:pStyle w:val="Heading3"/>
        <w:spacing w:before="60" w:after="80"/>
      </w:pPr>
      <w:r>
        <w:rPr>
          <w:color w:val="254885"/>
          <w:sz w:val="26"/>
        </w:rPr>
        <w:t>Design and Scope of Work</w:t>
      </w:r>
    </w:p>
    <w:p w14:paraId="58FDC32D" w14:textId="77777777" w:rsidR="004B7D59" w:rsidRDefault="007A493F">
      <w:r>
        <w:t>The St. Croix River watershed spans 7,760 square miles between Minnesota and Wisconsin with the St. Croix National Scenic Riverway flowing through its heart. The St. Croix River was the first designated Wild and Scenic Riverway in 1968. The landscape of the watershed contains large swaths of unique ecosystems, wildlife habitat and is home to 195 rare, threatened and endangered species. The Riverway is a regional attraction for upwards of 1 million visitors annually due to its many recreation opportunities i</w:t>
      </w:r>
      <w:r>
        <w:t xml:space="preserve">ncluding high-quality fishing, hunting, birding, hiking, and boating. Although the status of the St. Croix as a Wild and Scenic River comes with federal protections, those protections only apply to a thin ribbon of land adjacent to the Riverway. Beyond the Riverway boundary, more than 75% of the watershed’s forest habitat remains unprotected and the threat of development, fragmentation and conversion to agriculture is substantial. </w:t>
      </w:r>
      <w:r>
        <w:br/>
      </w:r>
      <w:r>
        <w:br/>
        <w:t>The partnership, consisting of the Wild Rivers Conservancy (Conservancy), t</w:t>
      </w:r>
      <w:r>
        <w:t>he Minnesota Land Trust (MLT), and Trust for Public Land (TPL), will work to increase the amount of land permanently protected on the Minnesota side of the St. Croix River watershed. The goals of the partnership are to protect large intact forests, sustain riparian forests, and restore and protect lands that are important to the 195 endangered, threatened and special concern species documented within the project area (Source: MN DNR Rare Species Guide).</w:t>
      </w:r>
      <w:r>
        <w:br/>
      </w:r>
      <w:r>
        <w:br/>
        <w:t xml:space="preserve">Prior to the program’s establishment, landowners had </w:t>
      </w:r>
      <w:r>
        <w:t>few, if any, options for permanent land protection. The program has proven how eager landowners are for permanent protection options throughout the watershed. Strategic landowner outreach has led to a queue of interested landowners wanting to protect their land for generations to come. The partnership is requesting ML2026 funding for Phase 7 of the program to continue the important work of permanently protecting some of Minnesota's highest quality habitat.</w:t>
      </w:r>
      <w:r>
        <w:br/>
      </w:r>
      <w:r>
        <w:br/>
        <w:t>To date, the St. Croix Watershed Habitat Protectio</w:t>
      </w:r>
      <w:r>
        <w:t>n and Restoration program partnership has protected 5,622 acres including 3,276 acres through conservation easements, 2,346 acres through fee-title acquisition, and 24.74 miles of shoreline.</w:t>
      </w:r>
      <w:r>
        <w:br/>
        <w:t xml:space="preserve"> </w:t>
      </w:r>
      <w:r>
        <w:br/>
        <w:t xml:space="preserve">Funding for Phase 7 (ML2026) of the St. Croix Watershed Habitat Protection and Restoration program will support the following activities: </w:t>
      </w:r>
      <w:r>
        <w:br/>
      </w:r>
      <w:r>
        <w:br/>
        <w:t>TPL will protect approximately 720 acres through fee-title acquisition. TPL will convey lands to the DNR, except when LGU ownership is appropriate, for permanent ownership, manage</w:t>
      </w:r>
      <w:r>
        <w:t>ment, and stewardship.</w:t>
      </w:r>
      <w:r>
        <w:br/>
      </w:r>
      <w:r>
        <w:br/>
        <w:t xml:space="preserve">MLT will acquire approximately 880 acres of conservation easements. Projects within targeted priority areas will </w:t>
      </w:r>
      <w:r>
        <w:lastRenderedPageBreak/>
        <w:t xml:space="preserve">be identified through a competitive RFP process and subsequently ranked based on ecological value and cost, prioritizing the best projects and securing them at the lowest cost to the state. MLT will negotiate and close all conservation easements. </w:t>
      </w:r>
      <w:r>
        <w:br/>
      </w:r>
      <w:r>
        <w:br/>
        <w:t>The Conservancy will provide overall program administration, project management, landowner outreach, and community engagement.</w:t>
      </w:r>
    </w:p>
    <w:p w14:paraId="1A358930" w14:textId="77777777" w:rsidR="004B7D59" w:rsidRDefault="007A493F">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12DCC93D" w14:textId="77777777" w:rsidR="004B7D59" w:rsidRDefault="007A493F">
      <w:r>
        <w:t>Permanently protecting high priority habitat within the St. Croix River watershed through conservation easements and fee title acquisitions, is a cost-effective strategy to conserve fish, game &amp; wildlife, including threatened or endangered species. Areas targeted by this proposal have been identified and prioritized through state, regional, and local natural resource plans due to their high biodiversity, connectivity, and ability to preserve habitat for SGCN. The project area has a mixed representation of e</w:t>
      </w:r>
      <w:r>
        <w:t>xtensive forestland, brushland, prairie, oak savanna, wetlands, and riparian habitats. These habitats are home to 195 documented endangered, threatened and special concern species including: lake sturgeon, wood turtle, Blanding’s turtle, gray wolf, bald eagle, osprey, sandhill crane, trumpeter swan, yellow rail, and sharp-tailed grouse. The St. Croix River watershed is also globally recognized for its mussel diversity with 51 documented native unionid mussel species, including 5 listed as Federally endanger</w:t>
      </w:r>
      <w:r>
        <w:t>ed, and 23 state-listed species. The project area also contains a significant amount of high-quality brushland and regenerating forestland habitat critical to the breeding success of the golden-winged warbler.</w:t>
      </w:r>
    </w:p>
    <w:p w14:paraId="3B20D19F" w14:textId="77777777" w:rsidR="004B7D59" w:rsidRDefault="007A493F">
      <w:pPr>
        <w:pStyle w:val="Heading3"/>
        <w:spacing w:before="60" w:after="80"/>
      </w:pPr>
      <w:r>
        <w:rPr>
          <w:color w:val="254885"/>
          <w:sz w:val="26"/>
        </w:rPr>
        <w:t xml:space="preserve">What are the elements of this proposal that are critical from a timing perspective? </w:t>
      </w:r>
    </w:p>
    <w:p w14:paraId="75169DE5" w14:textId="77777777" w:rsidR="004B7D59" w:rsidRDefault="007A493F">
      <w:r>
        <w:t xml:space="preserve">The St. Croix watershed faces increasing development pressure from population growth. From 2020-2024, Minnesota counties within the St. Croix watershed experienced an average of 4.3% increase in population, nearly triple the state average of 1.5% (Source: United States Census Bureau).  Four of the top ten fastest growing Minnesota counties from 2022-2023 lie within the project area, including Pine County - the fastest growing county in Minnesota. Based on current projections, these population growth trends </w:t>
      </w:r>
      <w:r>
        <w:t xml:space="preserve">are expected to accelerate. Increases in housing density and associated development on rural forest lands is linked to reductions in private forest services across watersheds including reductions in native wildlife, forest health, water quality, carbon storage, timber production, and recreational benefits. </w:t>
      </w:r>
      <w:r>
        <w:br/>
      </w:r>
      <w:r>
        <w:br/>
        <w:t>Protecting healthy watersheds with permanent conservation options, such as conservation easements and fee title acquisitions, is a cost-effective strategy to ensure that the ecosystem and economic servi</w:t>
      </w:r>
      <w:r>
        <w:t>ces provided by healthy watersheds remain.</w:t>
      </w:r>
    </w:p>
    <w:p w14:paraId="7FB451EC" w14:textId="77777777" w:rsidR="004B7D59" w:rsidRDefault="007A493F">
      <w:pPr>
        <w:pStyle w:val="Heading3"/>
        <w:spacing w:before="60" w:after="80"/>
      </w:pPr>
      <w:r>
        <w:rPr>
          <w:color w:val="254885"/>
          <w:sz w:val="26"/>
        </w:rPr>
        <w:t xml:space="preserve">Describe how the proposal expands habitat corridors or complexes and/or addresses habitat fragmentation: </w:t>
      </w:r>
    </w:p>
    <w:p w14:paraId="43B7D521" w14:textId="77777777" w:rsidR="004B7D59" w:rsidRDefault="007A493F">
      <w:r>
        <w:t xml:space="preserve">This proposal uses a science-based multiple benefits approach for prioritizing and targeting areas of greatest conservation value. We will use The Nature Conservancy's St. Croix Basin GIS-based Priority Protection Analysis which incorporates Minnesota Biological Survey Sites of Biodiversity Significance, Lakes of Biological Significance, habitat complexes and connectivity, along with other data sets to spatially prioritize the most important sites for protection. The intent of this model was to develop and </w:t>
      </w:r>
      <w:r>
        <w:t>score priorities where multiple benefits overlap – habitat, biodiversity, water quality, water quantity, and resiliency. Evaluation criteria include: 1) aquatic and terrestrial habitat protection priorities, 2) lands important to drinking water quality and groundwater recharge, and 3) resilience of lands and waters to climate change and other anticipated future changes and disturbance.</w:t>
      </w:r>
      <w:r>
        <w:br/>
      </w:r>
      <w:r>
        <w:lastRenderedPageBreak/>
        <w:br/>
        <w:t>More specifically, this approach includes data on habitat quality, target species and natural communities, and habitat com</w:t>
      </w:r>
      <w:r>
        <w:t>plexes for terrestrial species with emphasis on expanding corridors adjacent to public lands. The most heavily weighted component of this approach uses data from the Minnesota Biological Survey focused on fish and wildlife that includes data on biodiversity, wetlands, native plant communities, Lakes of Biological Significance, wild rice catchments, cold water refuge for trout, proximity to protected lands, and ecological connections. Added benefits for water quality are assessed using data on wellhead prote</w:t>
      </w:r>
      <w:r>
        <w:t>cted areas, groundwater contamination susceptibility, private well density, and groundwater recharge.</w:t>
      </w:r>
      <w:r>
        <w:br/>
      </w:r>
      <w:r>
        <w:br/>
        <w:t>Using results of this multiple benefits approach, areas will be targeted down to the parcel level for landowner engagement and outreach for implementing permanent protection activities. For MLT easements, a competitive request for proposals (RFP) process will be used to generate applications from landowners. Potential projects will be scored along ecological grounds and will also consider donative value fr</w:t>
      </w:r>
      <w:r>
        <w:t>om landowners.</w:t>
      </w:r>
    </w:p>
    <w:p w14:paraId="7E781958" w14:textId="77777777" w:rsidR="004B7D59" w:rsidRDefault="007A493F">
      <w:pPr>
        <w:pStyle w:val="Heading3"/>
        <w:spacing w:before="60" w:after="80"/>
      </w:pPr>
      <w:r>
        <w:rPr>
          <w:color w:val="254885"/>
          <w:sz w:val="26"/>
        </w:rPr>
        <w:t xml:space="preserve">Which top 2 Conservation Plans referenced in MS97A.056, subd. 3a are most applicable to this project? </w:t>
      </w:r>
    </w:p>
    <w:p w14:paraId="60713450" w14:textId="77777777" w:rsidR="004B7D59" w:rsidRDefault="007A493F">
      <w:pPr>
        <w:ind w:left="360"/>
      </w:pPr>
      <w:r>
        <w:t>Minnesota's Wildlife Action Plan 2015-2025</w:t>
      </w:r>
    </w:p>
    <w:p w14:paraId="71F0B7E7" w14:textId="77777777" w:rsidR="004B7D59" w:rsidRDefault="007A493F">
      <w:pPr>
        <w:ind w:left="360"/>
      </w:pPr>
      <w:r>
        <w:t>Outdoor Heritage Fund: A 25 Year Framework</w:t>
      </w:r>
    </w:p>
    <w:p w14:paraId="3ACC06C3" w14:textId="77777777" w:rsidR="004B7D59" w:rsidRDefault="007A493F">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402C4BC5" w14:textId="77777777" w:rsidR="004B7D59" w:rsidRDefault="007A493F">
      <w:r>
        <w:t>Using TNC's climate resiliency data set (Anderson et al., 2023), our Partnership targets those lands for protection and restoration that provide the best opportunities for maintaining biodiversity in the face of climate change. Increasing connectivity and targeting climate-resilient sites sets the stage for a resilient landscape. Permanently protected and well-managed forests are at lower risk to stressors such as invasive species, pests, and pathogens due to their managed status and improved overall health</w:t>
      </w:r>
      <w:r>
        <w:t xml:space="preserve">. Limiting stressors will further promote the ability of biota associated with these protected lands to persist in a changing climate. </w:t>
      </w:r>
      <w:r>
        <w:br/>
      </w:r>
      <w:r>
        <w:br/>
        <w:t>Protecting complexes of large and connected habitat blocks reduces fragmentation and allows for species movement as climate changes. Keeping forested lands forested improves water retention, which promotes resilience to drought both in upland systems and associated streams and rivers. Forests are crucial in mitigating against effects caused by excessive rainfall events giv</w:t>
      </w:r>
      <w:r>
        <w:t>en their water retention ability.</w:t>
      </w:r>
    </w:p>
    <w:p w14:paraId="7E6391BD" w14:textId="77777777" w:rsidR="004B7D59" w:rsidRDefault="007A493F">
      <w:pPr>
        <w:pStyle w:val="Heading3"/>
        <w:spacing w:before="60" w:after="80"/>
      </w:pPr>
      <w:r>
        <w:rPr>
          <w:color w:val="254885"/>
          <w:sz w:val="26"/>
        </w:rPr>
        <w:t xml:space="preserve">Which LSOHC section priorities are addressed in this proposal? </w:t>
      </w:r>
    </w:p>
    <w:p w14:paraId="4CDB034F" w14:textId="77777777" w:rsidR="004B7D59" w:rsidRDefault="007A493F">
      <w:pPr>
        <w:pStyle w:val="BodyText"/>
      </w:pPr>
      <w:r>
        <w:rPr>
          <w:b/>
        </w:rPr>
        <w:t>Metro / Urban</w:t>
      </w:r>
    </w:p>
    <w:p w14:paraId="091ACD16" w14:textId="77777777" w:rsidR="004B7D59" w:rsidRDefault="007A493F">
      <w:pPr>
        <w:ind w:left="360"/>
      </w:pPr>
      <w:r>
        <w:t>Protect habitat corridors, with emphasis on the Minnesota, Mississippi, and St. Croix rivers (bluff to floodplain)</w:t>
      </w:r>
    </w:p>
    <w:p w14:paraId="643A813C" w14:textId="77777777" w:rsidR="004B7D59" w:rsidRDefault="007A493F">
      <w:pPr>
        <w:pStyle w:val="BodyText"/>
      </w:pPr>
      <w:r>
        <w:rPr>
          <w:b/>
        </w:rPr>
        <w:t>Northern Forest</w:t>
      </w:r>
    </w:p>
    <w:p w14:paraId="337CB623" w14:textId="77777777" w:rsidR="004B7D59" w:rsidRDefault="007A493F">
      <w:pPr>
        <w:ind w:left="360"/>
      </w:pPr>
      <w:r>
        <w:t>Provide access to manage habitat on landlocked public properties or protect forest land from parcelization and fragmentation through fee acquisition, conservation or access easement</w:t>
      </w:r>
    </w:p>
    <w:p w14:paraId="5264204D" w14:textId="77777777" w:rsidR="004B7D59" w:rsidRDefault="007A493F">
      <w:pPr>
        <w:pStyle w:val="Heading3"/>
        <w:spacing w:before="60" w:after="80"/>
      </w:pPr>
      <w:r>
        <w:rPr>
          <w:color w:val="254885"/>
          <w:sz w:val="26"/>
        </w:rPr>
        <w:lastRenderedPageBreak/>
        <w:t xml:space="preserve">Describe how this project/program will produce and demonstrate a significant and permanent conservation legacy and/or outcomes for fish, game, and wildlife, and if not permanent outcomes, why it is important to undertake at this time: </w:t>
      </w:r>
    </w:p>
    <w:p w14:paraId="6637FDAA" w14:textId="77777777" w:rsidR="004B7D59" w:rsidRDefault="007A493F">
      <w:r>
        <w:t>The range, quality and diversity of habitats within the St. Croix watershed offer unparalleled opportunity to demonstrate a permanent wildlife conservation legacy. The St. Croix River watershed contains the best-preserved examples of pre-settlement natural communities in the Upper Mississippi drainage. Minnesota’s Wildlife Action Plan 2015-2025 has identified St. Croix River Watersheds as a Conservation Focus Area (CFA). Permanent land protection parcels targeted by this proposal are identified and prioriti</w:t>
      </w:r>
      <w:r>
        <w:t>zed through the lens of this plan and due to their high biodiversity, connectivity, and ability to preserve habitat for SGCN. The diversity of habitat within the St. Croix Rivers Watersheds CFA supports 195 documented endangered, threatened and special concern species including: lake sturgeon, wood turtle, Blanding’s turtle, gray wolf, bald eagle, osprey, sandhill crane, trumpeter swan, yellow rail, and sharp-tailed grouse. The St. Croix River watershed is a globally recognized mussel diversity hot-spot wit</w:t>
      </w:r>
      <w:r>
        <w:t>h 51 documented native unionid mussel species, including 5 Federally endangered, and 23 state-listed species. The project area also contains high-quality brushland and regenerating forest habitat critical to the breeding success of the golden-winged warbler.</w:t>
      </w:r>
      <w:r>
        <w:br/>
      </w:r>
      <w:r>
        <w:br/>
        <w:t xml:space="preserve">Through permanent land protection, the St. Croix Watershed Conservation and Restoration Project will significantly advance wildlife conservation in the St. Croix watershed. This project will improve and increase the amount of available public land for </w:t>
      </w:r>
      <w:r>
        <w:t>hunting, angling and recreation within easy access from the Twin Cities Metro area.</w:t>
      </w:r>
    </w:p>
    <w:p w14:paraId="0D0B5ED8" w14:textId="77777777" w:rsidR="004B7D59" w:rsidRDefault="007A493F">
      <w:pPr>
        <w:pStyle w:val="Heading2"/>
        <w:spacing w:before="0" w:after="80"/>
        <w:jc w:val="center"/>
      </w:pPr>
      <w:r>
        <w:rPr>
          <w:color w:val="2C559C"/>
          <w:sz w:val="28"/>
          <w:u w:val="single"/>
        </w:rPr>
        <w:t>Outcomes</w:t>
      </w:r>
    </w:p>
    <w:p w14:paraId="08423028" w14:textId="77777777" w:rsidR="004B7D59" w:rsidRDefault="007A493F">
      <w:pPr>
        <w:pStyle w:val="Heading3"/>
        <w:spacing w:before="60" w:after="80"/>
      </w:pPr>
      <w:r>
        <w:rPr>
          <w:color w:val="254885"/>
          <w:sz w:val="26"/>
        </w:rPr>
        <w:t xml:space="preserve">Programs in metropolitan urbanizing region: </w:t>
      </w:r>
    </w:p>
    <w:p w14:paraId="6E3E1E09" w14:textId="77777777" w:rsidR="004B7D59" w:rsidRDefault="007A493F">
      <w:pPr>
        <w:ind w:left="360"/>
      </w:pPr>
      <w:r>
        <w:t xml:space="preserve">A network of natural land and riparian habitats will connect corridors for wildlife and species in greatest conservation need ~ </w:t>
      </w:r>
      <w:r>
        <w:rPr>
          <w:i/>
        </w:rPr>
        <w:t>This project will be measured by the acres of wildlife corridors protected and evaluated based on the observed use by wildlife populations and evidence of SGCN.</w:t>
      </w:r>
    </w:p>
    <w:p w14:paraId="60131F40" w14:textId="77777777" w:rsidR="004B7D59" w:rsidRDefault="007A493F">
      <w:pPr>
        <w:pStyle w:val="Heading3"/>
        <w:spacing w:before="60" w:after="80"/>
      </w:pPr>
      <w:r>
        <w:rPr>
          <w:color w:val="254885"/>
          <w:sz w:val="26"/>
        </w:rPr>
        <w:t xml:space="preserve">Programs in the northern forest region: </w:t>
      </w:r>
    </w:p>
    <w:p w14:paraId="58A2CE50" w14:textId="77777777" w:rsidR="004B7D59" w:rsidRDefault="007A493F">
      <w:pPr>
        <w:ind w:left="360"/>
      </w:pPr>
      <w:r>
        <w:t xml:space="preserve">Forestlands are protected from development and fragmentation ~ </w:t>
      </w:r>
      <w:r>
        <w:rPr>
          <w:i/>
        </w:rPr>
        <w:t>This project will be measured by the acres of high quality forestlands that are permanently protected from development and fragmentation.  Protected land will also be evaluated by its proximity to existing public lands as well as connectivity to other protected forestlands.</w:t>
      </w:r>
    </w:p>
    <w:p w14:paraId="78D1BAC3" w14:textId="77777777" w:rsidR="004B7D59" w:rsidRDefault="007A493F">
      <w:pPr>
        <w:pStyle w:val="Heading3"/>
        <w:spacing w:before="60" w:after="80"/>
      </w:pPr>
      <w:r>
        <w:rPr>
          <w:color w:val="254885"/>
          <w:sz w:val="26"/>
        </w:rPr>
        <w:t xml:space="preserve">What other dedicated funds may collaborate with or contribute to this proposal? </w:t>
      </w:r>
    </w:p>
    <w:p w14:paraId="20F6B3AB" w14:textId="77777777" w:rsidR="004B7D59" w:rsidRDefault="007A493F">
      <w:pPr>
        <w:ind w:left="360"/>
      </w:pPr>
      <w:r>
        <w:t>N/A</w:t>
      </w:r>
    </w:p>
    <w:p w14:paraId="33575F18" w14:textId="77777777" w:rsidR="004B7D59" w:rsidRDefault="007A493F">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39E7E97F" w14:textId="77777777" w:rsidR="004B7D59" w:rsidRDefault="007A493F">
      <w:r>
        <w:t>Funding requested by the Partnership will not supplant or substitute for any previous non-legacy funding used for the same purpose.</w:t>
      </w:r>
    </w:p>
    <w:p w14:paraId="10F57572" w14:textId="77777777" w:rsidR="004B7D59" w:rsidRDefault="007A493F">
      <w:pPr>
        <w:pStyle w:val="Heading3"/>
        <w:spacing w:before="60" w:after="80"/>
      </w:pPr>
      <w:r>
        <w:rPr>
          <w:color w:val="254885"/>
          <w:sz w:val="26"/>
        </w:rPr>
        <w:t xml:space="preserve">How will you sustain and/or maintain this work after the Outdoor Heritage Funds are expended? </w:t>
      </w:r>
    </w:p>
    <w:p w14:paraId="33A754C1" w14:textId="77777777" w:rsidR="004B7D59" w:rsidRDefault="007A493F">
      <w:r>
        <w:t xml:space="preserve">Land protected through conservation easements will be sustained through state-of-the-art standards and practices for conservation easement stewardship. MLT is a nationally accredited land trust with a very successful </w:t>
      </w:r>
      <w:r>
        <w:lastRenderedPageBreak/>
        <w:t>stewardship program that includes annual property monitoring, effective records management, addressing inquiries and interpretations, tracking changes in ownership, investigating potential violations and defending the easement in case of a true violation. MLT will assist landowners in the development of habitat management plans to help ensure that the land will be managed for its wildlife and water quality benefits. MLT (as easement holders on respective properties) will work with landowners on an ongoing b</w:t>
      </w:r>
      <w:r>
        <w:t>asis to provide habitat restoration plans, resources and technical expertise to undertake ongoing management of these properties.</w:t>
      </w:r>
      <w:r>
        <w:br/>
      </w:r>
      <w:r>
        <w:br/>
        <w:t>TPL will convey all fee-title land to the DNR or LGUs for permanent stewardship. Once land has been conveyed, initial site development and restoration of these lands will begin. Estimated costs for initial restoration work are included in this proposal. TPL will work with DNR or LGUs to complete a restoration and management plan, and implementation of that plan will be completed</w:t>
      </w:r>
      <w:r>
        <w:t xml:space="preserve"> in the following years. These properties will be managed and maintained by the respective government entities according to OHF standards.</w:t>
      </w:r>
    </w:p>
    <w:p w14:paraId="356B4EC0" w14:textId="77777777" w:rsidR="004B7D59" w:rsidRDefault="007A493F">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018"/>
        <w:gridCol w:w="2045"/>
        <w:gridCol w:w="2389"/>
        <w:gridCol w:w="2389"/>
        <w:gridCol w:w="1949"/>
      </w:tblGrid>
      <w:tr w:rsidR="004B7D59" w14:paraId="21EA450E" w14:textId="77777777">
        <w:tc>
          <w:tcPr>
            <w:tcW w:w="2160" w:type="dxa"/>
            <w:shd w:val="clear" w:color="auto" w:fill="AFC4E9"/>
          </w:tcPr>
          <w:p w14:paraId="70B8DF08" w14:textId="77777777" w:rsidR="004B7D59" w:rsidRDefault="007A493F">
            <w:r>
              <w:rPr>
                <w:b/>
                <w:color w:val="000000"/>
                <w:sz w:val="20"/>
              </w:rPr>
              <w:t>Year</w:t>
            </w:r>
          </w:p>
        </w:tc>
        <w:tc>
          <w:tcPr>
            <w:tcW w:w="2160" w:type="dxa"/>
            <w:shd w:val="clear" w:color="auto" w:fill="AFC4E9"/>
          </w:tcPr>
          <w:p w14:paraId="7F513A73" w14:textId="77777777" w:rsidR="004B7D59" w:rsidRDefault="007A493F">
            <w:r>
              <w:rPr>
                <w:b/>
                <w:color w:val="000000"/>
                <w:sz w:val="20"/>
              </w:rPr>
              <w:t>Source of Funds</w:t>
            </w:r>
          </w:p>
        </w:tc>
        <w:tc>
          <w:tcPr>
            <w:tcW w:w="2160" w:type="dxa"/>
            <w:shd w:val="clear" w:color="auto" w:fill="AFC4E9"/>
          </w:tcPr>
          <w:p w14:paraId="6A3C5A6A" w14:textId="77777777" w:rsidR="004B7D59" w:rsidRDefault="007A493F">
            <w:r>
              <w:rPr>
                <w:b/>
                <w:color w:val="000000"/>
                <w:sz w:val="20"/>
              </w:rPr>
              <w:t>Step 1</w:t>
            </w:r>
          </w:p>
        </w:tc>
        <w:tc>
          <w:tcPr>
            <w:tcW w:w="2160" w:type="dxa"/>
            <w:shd w:val="clear" w:color="auto" w:fill="AFC4E9"/>
          </w:tcPr>
          <w:p w14:paraId="28659277" w14:textId="77777777" w:rsidR="004B7D59" w:rsidRDefault="007A493F">
            <w:r>
              <w:rPr>
                <w:b/>
                <w:color w:val="000000"/>
                <w:sz w:val="20"/>
              </w:rPr>
              <w:t>Step 2</w:t>
            </w:r>
          </w:p>
        </w:tc>
        <w:tc>
          <w:tcPr>
            <w:tcW w:w="2160" w:type="dxa"/>
            <w:shd w:val="clear" w:color="auto" w:fill="AFC4E9"/>
          </w:tcPr>
          <w:p w14:paraId="5BB09FAB" w14:textId="77777777" w:rsidR="004B7D59" w:rsidRDefault="007A493F">
            <w:r>
              <w:rPr>
                <w:b/>
                <w:color w:val="000000"/>
                <w:sz w:val="20"/>
              </w:rPr>
              <w:t>Step 3</w:t>
            </w:r>
          </w:p>
        </w:tc>
      </w:tr>
      <w:tr w:rsidR="004B7D59" w14:paraId="6DC9ECF3" w14:textId="77777777">
        <w:tc>
          <w:tcPr>
            <w:tcW w:w="2160" w:type="dxa"/>
          </w:tcPr>
          <w:p w14:paraId="3367ED13" w14:textId="77777777" w:rsidR="004B7D59" w:rsidRDefault="007A493F">
            <w:r>
              <w:rPr>
                <w:sz w:val="20"/>
              </w:rPr>
              <w:t>2027</w:t>
            </w:r>
          </w:p>
        </w:tc>
        <w:tc>
          <w:tcPr>
            <w:tcW w:w="2160" w:type="dxa"/>
          </w:tcPr>
          <w:p w14:paraId="34FEB437" w14:textId="77777777" w:rsidR="004B7D59" w:rsidRDefault="007A493F">
            <w:r>
              <w:rPr>
                <w:sz w:val="20"/>
              </w:rPr>
              <w:t>TPL - OHF and DNR</w:t>
            </w:r>
          </w:p>
        </w:tc>
        <w:tc>
          <w:tcPr>
            <w:tcW w:w="2160" w:type="dxa"/>
          </w:tcPr>
          <w:p w14:paraId="2A54724E" w14:textId="77777777" w:rsidR="004B7D59" w:rsidRDefault="007A493F">
            <w:r>
              <w:rPr>
                <w:sz w:val="20"/>
              </w:rPr>
              <w:t>Post property</w:t>
            </w:r>
          </w:p>
        </w:tc>
        <w:tc>
          <w:tcPr>
            <w:tcW w:w="2160" w:type="dxa"/>
          </w:tcPr>
          <w:p w14:paraId="04B1E964" w14:textId="77777777" w:rsidR="004B7D59" w:rsidRDefault="007A493F">
            <w:r>
              <w:rPr>
                <w:sz w:val="20"/>
              </w:rPr>
              <w:t>Develop restoration/management plan for property</w:t>
            </w:r>
          </w:p>
        </w:tc>
        <w:tc>
          <w:tcPr>
            <w:tcW w:w="2160" w:type="dxa"/>
          </w:tcPr>
          <w:p w14:paraId="385346A5" w14:textId="77777777" w:rsidR="004B7D59" w:rsidRDefault="007A493F">
            <w:r>
              <w:rPr>
                <w:sz w:val="20"/>
              </w:rPr>
              <w:t>-</w:t>
            </w:r>
          </w:p>
        </w:tc>
      </w:tr>
      <w:tr w:rsidR="004B7D59" w14:paraId="2DAB5A0B" w14:textId="77777777">
        <w:tc>
          <w:tcPr>
            <w:tcW w:w="2160" w:type="dxa"/>
          </w:tcPr>
          <w:p w14:paraId="76940B47" w14:textId="77777777" w:rsidR="004B7D59" w:rsidRDefault="007A493F">
            <w:r>
              <w:rPr>
                <w:sz w:val="20"/>
              </w:rPr>
              <w:t>2028</w:t>
            </w:r>
          </w:p>
        </w:tc>
        <w:tc>
          <w:tcPr>
            <w:tcW w:w="2160" w:type="dxa"/>
          </w:tcPr>
          <w:p w14:paraId="28819D4D" w14:textId="77777777" w:rsidR="004B7D59" w:rsidRDefault="007A493F">
            <w:r>
              <w:rPr>
                <w:sz w:val="20"/>
              </w:rPr>
              <w:t>TPL - DNR</w:t>
            </w:r>
          </w:p>
        </w:tc>
        <w:tc>
          <w:tcPr>
            <w:tcW w:w="2160" w:type="dxa"/>
          </w:tcPr>
          <w:p w14:paraId="0F7C6C37" w14:textId="77777777" w:rsidR="004B7D59" w:rsidRDefault="007A493F">
            <w:r>
              <w:rPr>
                <w:sz w:val="20"/>
              </w:rPr>
              <w:t>Develop restoration/management plan for property</w:t>
            </w:r>
          </w:p>
        </w:tc>
        <w:tc>
          <w:tcPr>
            <w:tcW w:w="2160" w:type="dxa"/>
          </w:tcPr>
          <w:p w14:paraId="33503A45" w14:textId="77777777" w:rsidR="004B7D59" w:rsidRDefault="007A493F">
            <w:r>
              <w:rPr>
                <w:sz w:val="20"/>
              </w:rPr>
              <w:t>Restore and steward property for habitat and public recreation</w:t>
            </w:r>
          </w:p>
        </w:tc>
        <w:tc>
          <w:tcPr>
            <w:tcW w:w="2160" w:type="dxa"/>
          </w:tcPr>
          <w:p w14:paraId="27D83D10" w14:textId="77777777" w:rsidR="004B7D59" w:rsidRDefault="007A493F">
            <w:r>
              <w:rPr>
                <w:sz w:val="20"/>
              </w:rPr>
              <w:t>-</w:t>
            </w:r>
          </w:p>
        </w:tc>
      </w:tr>
      <w:tr w:rsidR="004B7D59" w14:paraId="188C9270" w14:textId="77777777">
        <w:tc>
          <w:tcPr>
            <w:tcW w:w="2160" w:type="dxa"/>
          </w:tcPr>
          <w:p w14:paraId="21AA198F" w14:textId="77777777" w:rsidR="004B7D59" w:rsidRDefault="007A493F">
            <w:r>
              <w:rPr>
                <w:sz w:val="20"/>
              </w:rPr>
              <w:t>2029 - 2030</w:t>
            </w:r>
          </w:p>
        </w:tc>
        <w:tc>
          <w:tcPr>
            <w:tcW w:w="2160" w:type="dxa"/>
          </w:tcPr>
          <w:p w14:paraId="15A35A52" w14:textId="77777777" w:rsidR="004B7D59" w:rsidRDefault="007A493F">
            <w:r>
              <w:rPr>
                <w:sz w:val="20"/>
              </w:rPr>
              <w:t>TPL - DNR</w:t>
            </w:r>
          </w:p>
        </w:tc>
        <w:tc>
          <w:tcPr>
            <w:tcW w:w="2160" w:type="dxa"/>
          </w:tcPr>
          <w:p w14:paraId="36CCA753" w14:textId="77777777" w:rsidR="004B7D59" w:rsidRDefault="007A493F">
            <w:r>
              <w:rPr>
                <w:sz w:val="20"/>
              </w:rPr>
              <w:t>Restore and steward property for habitat and public recreation</w:t>
            </w:r>
          </w:p>
        </w:tc>
        <w:tc>
          <w:tcPr>
            <w:tcW w:w="2160" w:type="dxa"/>
          </w:tcPr>
          <w:p w14:paraId="643BE315" w14:textId="77777777" w:rsidR="004B7D59" w:rsidRDefault="007A493F">
            <w:r>
              <w:rPr>
                <w:sz w:val="20"/>
              </w:rPr>
              <w:t>-</w:t>
            </w:r>
          </w:p>
        </w:tc>
        <w:tc>
          <w:tcPr>
            <w:tcW w:w="2160" w:type="dxa"/>
          </w:tcPr>
          <w:p w14:paraId="688384DA" w14:textId="77777777" w:rsidR="004B7D59" w:rsidRDefault="007A493F">
            <w:r>
              <w:rPr>
                <w:sz w:val="20"/>
              </w:rPr>
              <w:t>-</w:t>
            </w:r>
          </w:p>
        </w:tc>
      </w:tr>
      <w:tr w:rsidR="004B7D59" w14:paraId="3E099E90" w14:textId="77777777">
        <w:tc>
          <w:tcPr>
            <w:tcW w:w="2160" w:type="dxa"/>
          </w:tcPr>
          <w:p w14:paraId="63DA9419" w14:textId="77777777" w:rsidR="004B7D59" w:rsidRDefault="007A493F">
            <w:r>
              <w:rPr>
                <w:sz w:val="20"/>
              </w:rPr>
              <w:t>2030 and in perpetuity</w:t>
            </w:r>
          </w:p>
        </w:tc>
        <w:tc>
          <w:tcPr>
            <w:tcW w:w="2160" w:type="dxa"/>
          </w:tcPr>
          <w:p w14:paraId="537072E0" w14:textId="77777777" w:rsidR="004B7D59" w:rsidRDefault="007A493F">
            <w:r>
              <w:rPr>
                <w:sz w:val="20"/>
              </w:rPr>
              <w:t xml:space="preserve">MLT </w:t>
            </w:r>
            <w:r>
              <w:rPr>
                <w:sz w:val="20"/>
              </w:rPr>
              <w:t>Long-Term Stewardship and Enforcement Fund</w:t>
            </w:r>
          </w:p>
        </w:tc>
        <w:tc>
          <w:tcPr>
            <w:tcW w:w="2160" w:type="dxa"/>
          </w:tcPr>
          <w:p w14:paraId="1BF3D584" w14:textId="77777777" w:rsidR="004B7D59" w:rsidRDefault="007A493F">
            <w:r>
              <w:rPr>
                <w:sz w:val="20"/>
              </w:rPr>
              <w:t>Annual monitoring of easements in perpetuity</w:t>
            </w:r>
          </w:p>
        </w:tc>
        <w:tc>
          <w:tcPr>
            <w:tcW w:w="2160" w:type="dxa"/>
          </w:tcPr>
          <w:p w14:paraId="7452F022" w14:textId="77777777" w:rsidR="004B7D59" w:rsidRDefault="007A493F">
            <w:r>
              <w:rPr>
                <w:sz w:val="20"/>
              </w:rPr>
              <w:t>Enforcement as necessary</w:t>
            </w:r>
          </w:p>
        </w:tc>
        <w:tc>
          <w:tcPr>
            <w:tcW w:w="2160" w:type="dxa"/>
          </w:tcPr>
          <w:p w14:paraId="2CD3379F" w14:textId="77777777" w:rsidR="004B7D59" w:rsidRDefault="007A493F">
            <w:r>
              <w:rPr>
                <w:sz w:val="20"/>
              </w:rPr>
              <w:t>-</w:t>
            </w:r>
          </w:p>
        </w:tc>
      </w:tr>
    </w:tbl>
    <w:p w14:paraId="1214BEF3" w14:textId="77777777" w:rsidR="004B7D59" w:rsidRDefault="007A493F">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40EE3270" w14:textId="77777777" w:rsidR="004B7D59" w:rsidRDefault="007A493F">
      <w:r>
        <w:t xml:space="preserve">The Conservancy, TPL, and MLT all hold a commitment to diversity, equity, and inclusion as core values. Examples of that commitment include, but are not limited to: The Conservancy’s ongoing partnership with BIPOC communities to improve access to public resources through outdoor experiences; TPL’s work with diverse communities to put a park, trail, or natural area within a 10-minute walk of every Minnesotan living within a city; TPL’s  mentored hunt and angling program, which in partnership with the MN BHA </w:t>
      </w:r>
      <w:r>
        <w:t>is facilitating hunting and angling opportunities for diverse communities on public lands and waters with a focus on lands protected with Outdoor Heritage funds; MLT’s protection of camps and nature centers that serve a diversity of Minnesota youth; MLT's work to build and strengthen connections between landowners and diverse community groups through its Ambassador Lands Program that has led to increased access to land for cultural or ceremonial use, conservation employment training, recreation, and mentore</w:t>
      </w:r>
      <w:r>
        <w:t xml:space="preserve">d hunts for youth. </w:t>
      </w:r>
      <w:r>
        <w:br/>
      </w:r>
      <w:r>
        <w:br/>
        <w:t>This program provides significant benefits for all Minnesotans, including BIPOC and diverse communities, when land is protected through fee-title acquisition and conservation easements, and otherwise restored (e.g., clean air and water, abatement of climate change, and other ecosystem services). Beyond that, public land provides an opportunity for all people, but particularly for those who do not have access or resources to connect with private natural lands, to directly connect with th</w:t>
      </w:r>
      <w:r>
        <w:t>e outdoors through hunting, fishing, hiking, or other outdoor recreational pursuits.</w:t>
      </w:r>
    </w:p>
    <w:p w14:paraId="0D11DB71" w14:textId="77777777" w:rsidR="004B7D59" w:rsidRDefault="007A493F">
      <w:pPr>
        <w:pStyle w:val="Heading2"/>
        <w:spacing w:before="0" w:after="80"/>
        <w:jc w:val="center"/>
      </w:pPr>
      <w:r>
        <w:rPr>
          <w:color w:val="2C559C"/>
          <w:sz w:val="28"/>
          <w:u w:val="single"/>
        </w:rPr>
        <w:lastRenderedPageBreak/>
        <w:t>Activity Details</w:t>
      </w:r>
    </w:p>
    <w:p w14:paraId="011C2EFC" w14:textId="77777777" w:rsidR="004B7D59" w:rsidRDefault="007A493F">
      <w:pPr>
        <w:pStyle w:val="Heading3"/>
        <w:spacing w:before="60" w:after="80"/>
      </w:pPr>
      <w:r>
        <w:rPr>
          <w:color w:val="254885"/>
          <w:sz w:val="26"/>
        </w:rPr>
        <w:t>Requirements</w:t>
      </w:r>
    </w:p>
    <w:p w14:paraId="31431E1D" w14:textId="77777777" w:rsidR="004B7D59" w:rsidRDefault="007A493F">
      <w:r>
        <w:rPr>
          <w:b/>
        </w:rPr>
        <w:t xml:space="preserve">Will county board or other local government approval </w:t>
      </w:r>
      <w:r>
        <w:rPr>
          <w:b/>
          <w:u w:val="single"/>
        </w:rPr>
        <w:t>be formally sought**</w:t>
      </w:r>
      <w:r>
        <w:rPr>
          <w:b/>
        </w:rPr>
        <w:t xml:space="preserve"> prior to acquisition, per 97A.056 subd 13(j)?  </w:t>
      </w:r>
      <w:r>
        <w:rPr>
          <w:b/>
        </w:rPr>
        <w:br/>
      </w:r>
      <w:r>
        <w:t>No</w:t>
      </w:r>
    </w:p>
    <w:p w14:paraId="76E70A96" w14:textId="77777777" w:rsidR="004B7D59" w:rsidRDefault="007A493F">
      <w:pPr>
        <w:ind w:left="720"/>
      </w:pPr>
      <w:r>
        <w:rPr>
          <w:b/>
        </w:rPr>
        <w:t xml:space="preserve">Describe any measures to inform local governments of land acquisition under their jurisdiction:  </w:t>
      </w:r>
      <w:r>
        <w:rPr>
          <w:b/>
        </w:rPr>
        <w:br/>
      </w:r>
      <w:r>
        <w:t>We will follow the County/Township Board notification processes as directed by the current statutory language.</w:t>
      </w:r>
    </w:p>
    <w:p w14:paraId="188E0FD9" w14:textId="77777777" w:rsidR="004B7D59" w:rsidRDefault="007A493F">
      <w:r>
        <w:rPr>
          <w:b/>
        </w:rPr>
        <w:t xml:space="preserve">Is the land you plan to acquire (fee title) free of any other permanent protection?  </w:t>
      </w:r>
      <w:r>
        <w:rPr>
          <w:b/>
        </w:rPr>
        <w:br/>
      </w:r>
      <w:r>
        <w:t>Yes</w:t>
      </w:r>
    </w:p>
    <w:p w14:paraId="1D02B08E" w14:textId="77777777" w:rsidR="004B7D59" w:rsidRDefault="007A493F">
      <w:r>
        <w:rPr>
          <w:b/>
        </w:rPr>
        <w:t xml:space="preserve">Is the land you plan to acquire (easement) free of any other permanent protection?  </w:t>
      </w:r>
      <w:r>
        <w:rPr>
          <w:b/>
        </w:rPr>
        <w:br/>
      </w:r>
      <w:r>
        <w:t>Yes</w:t>
      </w:r>
    </w:p>
    <w:p w14:paraId="0B3BFE52" w14:textId="77777777" w:rsidR="004B7D59" w:rsidRDefault="007A493F">
      <w:pPr>
        <w:pStyle w:val="Heading3"/>
        <w:spacing w:before="60" w:after="80"/>
      </w:pPr>
      <w:r>
        <w:rPr>
          <w:color w:val="254885"/>
          <w:sz w:val="26"/>
        </w:rPr>
        <w:t>Land Use</w:t>
      </w:r>
    </w:p>
    <w:p w14:paraId="17985540" w14:textId="77777777" w:rsidR="004B7D59" w:rsidRDefault="007A493F">
      <w:r>
        <w:rPr>
          <w:b/>
        </w:rPr>
        <w:t>Will there be planting of any crop on OHF land purchased or restored in this program, either by the proposer or the end owner of the property, outside of the initial restoration of the land?</w:t>
      </w:r>
      <w:r>
        <w:rPr>
          <w:b/>
        </w:rPr>
        <w:br/>
      </w:r>
      <w:r>
        <w:t>Yes</w:t>
      </w:r>
    </w:p>
    <w:p w14:paraId="4A0B3A56" w14:textId="77777777" w:rsidR="004B7D59" w:rsidRDefault="007A493F">
      <w:pPr>
        <w:ind w:left="720"/>
      </w:pPr>
      <w:r>
        <w:rPr>
          <w:b/>
        </w:rPr>
        <w:t>Explain what will be planted and include the maximum percentage of any acquired parcel that would be planted into foodplots by the proposer or the end owner of the property:</w:t>
      </w:r>
      <w:r>
        <w:rPr>
          <w:b/>
        </w:rPr>
        <w:br/>
      </w:r>
      <w:r>
        <w:t>TPL - Short-term use of agricultural crops is an accepted best practice for preparing a site for prairie restoration. For example, short-term use of soybeans or rye may be used for restorations to control weed seedbeds prior to planting. We are not aware of any long-term plans to use food plots on lands acquired with this appropriation.</w:t>
      </w:r>
      <w:r>
        <w:br/>
      </w:r>
      <w:r>
        <w:br/>
        <w:t>MLT - The purpose of the MLT's conservation easements is to protect existing high quality natural habitat and to preserve opportunities for future restoration. We restrict</w:t>
      </w:r>
      <w:r>
        <w:t xml:space="preserve"> agricultural lands and use on the properties. In cases where there are agricultural lands associated with the larger property, we will either exclude the agricultural area from the conservation easement, or in some limited cases, we may include a small percentage of agricultural lands if it is not feasible to exclude those areas. In such cases, however, we will not use OHF funds to pay the landowners for that portion of the conservation easement. These lands will be available for traditional agriculture un</w:t>
      </w:r>
      <w:r>
        <w:t xml:space="preserve">less otherwise restricted by the easement. </w:t>
      </w:r>
      <w:r>
        <w:br/>
      </w:r>
      <w:r>
        <w:br/>
        <w:t xml:space="preserve">As for food plots, although MLT prefers no food plots in our easements, we do recognize that these are important to some landowners; an outright restriction against them would greatly diminish our ability to protect quality habitat in some of our program areas. As such, we do allow a limited number of them over small areas when that’s the case. Since January 1, 2020, MLT has completed 47 conservation easements containing food plots, representing 28.7% of the 162 </w:t>
      </w:r>
      <w:r>
        <w:t xml:space="preserve">conservation easements completed during this time. The total footprint of these food plots is 92 acres, a mere 0.47% of the total area protected. Our practice is to limit the area of food plots to no more than 3% of the total easement area of a property, with a preference for less than more. Exceptions to this practice will be very limited. Per our stated policy, MLT will prohibit the use of neonicotinoid-treated seed in the planting of food plots, prohibit the planting of invasive species, and require the </w:t>
      </w:r>
      <w:r>
        <w:t>landowner to submit seed tags to MLT’s Stewardship Team on an annual basis after the planting of food plots.</w:t>
      </w:r>
    </w:p>
    <w:p w14:paraId="2BC9D706" w14:textId="77777777" w:rsidR="004B7D59" w:rsidRDefault="007A493F">
      <w:r>
        <w:rPr>
          <w:b/>
        </w:rPr>
        <w:lastRenderedPageBreak/>
        <w:t>Will insecticides or fungicides (including neonicotinoid and fungicide treated seed) be used within any activities of this proposal either in the process of restoration or use as food plots?</w:t>
      </w:r>
      <w:r>
        <w:rPr>
          <w:b/>
        </w:rPr>
        <w:br/>
      </w:r>
      <w:r>
        <w:t>No</w:t>
      </w:r>
    </w:p>
    <w:p w14:paraId="794ADC97" w14:textId="77777777" w:rsidR="004B7D59" w:rsidRDefault="007A493F">
      <w:r>
        <w:rPr>
          <w:b/>
        </w:rPr>
        <w:t xml:space="preserve">Is this land currently open for hunting and fishing?  </w:t>
      </w:r>
      <w:r>
        <w:rPr>
          <w:b/>
        </w:rPr>
        <w:br/>
      </w:r>
      <w:r>
        <w:t>No</w:t>
      </w:r>
    </w:p>
    <w:p w14:paraId="47FD7DC6" w14:textId="77777777" w:rsidR="004B7D59" w:rsidRDefault="007A493F">
      <w:r>
        <w:rPr>
          <w:b/>
        </w:rPr>
        <w:t xml:space="preserve">Will the land be open for hunting and fishing after completion?  </w:t>
      </w:r>
      <w:r>
        <w:rPr>
          <w:b/>
        </w:rPr>
        <w:br/>
      </w:r>
      <w:r>
        <w:t>Yes</w:t>
      </w:r>
    </w:p>
    <w:p w14:paraId="62CEE494" w14:textId="77777777" w:rsidR="004B7D59" w:rsidRDefault="007A493F">
      <w:pPr>
        <w:ind w:left="720"/>
      </w:pPr>
      <w:r>
        <w:rPr>
          <w:b/>
        </w:rPr>
        <w:t xml:space="preserve">Describe any variation from the State of Minnesota regulations: </w:t>
      </w:r>
      <w:r>
        <w:rPr>
          <w:b/>
        </w:rPr>
        <w:br/>
      </w:r>
      <w:r>
        <w:t>N/A</w:t>
      </w:r>
    </w:p>
    <w:p w14:paraId="3623DED4" w14:textId="77777777" w:rsidR="004B7D59" w:rsidRDefault="007A493F">
      <w:r>
        <w:rPr>
          <w:b/>
        </w:rPr>
        <w:t>Who will eventually own the fee title land?</w:t>
      </w:r>
    </w:p>
    <w:p w14:paraId="1928356C" w14:textId="77777777" w:rsidR="004B7D59" w:rsidRDefault="007A493F">
      <w:pPr>
        <w:ind w:left="360"/>
      </w:pPr>
      <w:r>
        <w:t>State of MN</w:t>
      </w:r>
    </w:p>
    <w:p w14:paraId="369631DF" w14:textId="77777777" w:rsidR="004B7D59" w:rsidRDefault="007A493F">
      <w:pPr>
        <w:ind w:left="360"/>
      </w:pPr>
      <w:r>
        <w:t>County</w:t>
      </w:r>
    </w:p>
    <w:p w14:paraId="3B041659" w14:textId="77777777" w:rsidR="004B7D59" w:rsidRDefault="007A493F">
      <w:pPr>
        <w:ind w:left="360"/>
      </w:pPr>
      <w:r>
        <w:t>Local Unit of Government</w:t>
      </w:r>
    </w:p>
    <w:p w14:paraId="26DA221C" w14:textId="77777777" w:rsidR="004B7D59" w:rsidRDefault="007A493F">
      <w:r>
        <w:rPr>
          <w:b/>
        </w:rPr>
        <w:t>Land acquired in fee will be designated as a:</w:t>
      </w:r>
    </w:p>
    <w:p w14:paraId="195B547B" w14:textId="77777777" w:rsidR="004B7D59" w:rsidRDefault="007A493F">
      <w:pPr>
        <w:ind w:left="360"/>
      </w:pPr>
      <w:r>
        <w:t>WMA</w:t>
      </w:r>
    </w:p>
    <w:p w14:paraId="5FC4B106" w14:textId="77777777" w:rsidR="004B7D59" w:rsidRDefault="007A493F">
      <w:pPr>
        <w:ind w:left="360"/>
      </w:pPr>
      <w:r>
        <w:t>AMA</w:t>
      </w:r>
    </w:p>
    <w:p w14:paraId="17C811D1" w14:textId="77777777" w:rsidR="004B7D59" w:rsidRDefault="007A493F">
      <w:pPr>
        <w:ind w:left="360"/>
      </w:pPr>
      <w:r>
        <w:t>SNA</w:t>
      </w:r>
    </w:p>
    <w:p w14:paraId="71604235" w14:textId="77777777" w:rsidR="004B7D59" w:rsidRDefault="007A493F">
      <w:pPr>
        <w:ind w:left="360"/>
      </w:pPr>
      <w:r>
        <w:t>State Forest</w:t>
      </w:r>
    </w:p>
    <w:p w14:paraId="14D8EFCE" w14:textId="77777777" w:rsidR="004B7D59" w:rsidRDefault="007A493F">
      <w:pPr>
        <w:ind w:left="360"/>
      </w:pPr>
      <w:r>
        <w:t>County Forest</w:t>
      </w:r>
    </w:p>
    <w:p w14:paraId="617471C0" w14:textId="77777777" w:rsidR="004B7D59" w:rsidRDefault="007A493F">
      <w:r>
        <w:rPr>
          <w:b/>
        </w:rPr>
        <w:t xml:space="preserve">Will the eased land be open for public use?  </w:t>
      </w:r>
      <w:r>
        <w:rPr>
          <w:b/>
        </w:rPr>
        <w:br/>
      </w:r>
      <w:r>
        <w:t>No</w:t>
      </w:r>
    </w:p>
    <w:p w14:paraId="4B3CAA44" w14:textId="77777777" w:rsidR="004B7D59" w:rsidRDefault="007A493F">
      <w:r>
        <w:rPr>
          <w:b/>
        </w:rPr>
        <w:t xml:space="preserve">Are there currently trails or roads on any of the proposed acquisitions?  </w:t>
      </w:r>
      <w:r>
        <w:rPr>
          <w:b/>
        </w:rPr>
        <w:br/>
      </w:r>
      <w:r>
        <w:t>Yes</w:t>
      </w:r>
    </w:p>
    <w:p w14:paraId="715CD289" w14:textId="77777777" w:rsidR="004B7D59" w:rsidRDefault="007A493F">
      <w:pPr>
        <w:ind w:left="720"/>
      </w:pPr>
      <w:r>
        <w:rPr>
          <w:b/>
        </w:rPr>
        <w:t xml:space="preserve">Describe the types of trails or roads and the allowable uses: </w:t>
      </w:r>
      <w:r>
        <w:rPr>
          <w:b/>
        </w:rPr>
        <w:br/>
      </w:r>
      <w:r>
        <w:t xml:space="preserve">MLT - Most conservation easements are established on private lands, many of which have driveways, field </w:t>
      </w:r>
      <w:r>
        <w:t>roads and trails located on them. Often, these established trails and roads are permitted in the terms of the easement and can be maintained for personal use if their use does not significantly impact the conservation values of the property. Creation of new roads/trails or expansion of existing ones is typically not allowed.</w:t>
      </w:r>
      <w:r>
        <w:br/>
      </w:r>
      <w:r>
        <w:br/>
        <w:t>TPL is not aware of any trails or roads on any of the acquisitions on the parcel list. If any trails are discovered TPL will consult with LSOHC staff to determine appropriate actions a</w:t>
      </w:r>
      <w:r>
        <w:t>nd resolution.</w:t>
      </w:r>
    </w:p>
    <w:p w14:paraId="1105B7D3" w14:textId="77777777" w:rsidR="004B7D59" w:rsidRDefault="007A493F">
      <w:pPr>
        <w:ind w:left="720"/>
      </w:pPr>
      <w:r>
        <w:rPr>
          <w:b/>
        </w:rPr>
        <w:t xml:space="preserve">Will the trails or roads remain and uses continue to be allowed after OHF acquisition?  </w:t>
      </w:r>
      <w:r>
        <w:rPr>
          <w:b/>
        </w:rPr>
        <w:br/>
      </w:r>
      <w:r>
        <w:t>Yes</w:t>
      </w:r>
    </w:p>
    <w:p w14:paraId="7975FB83" w14:textId="77777777" w:rsidR="00F55472" w:rsidRDefault="00F55472">
      <w:pPr>
        <w:rPr>
          <w:b/>
        </w:rPr>
      </w:pPr>
      <w:r>
        <w:rPr>
          <w:b/>
        </w:rPr>
        <w:br w:type="page"/>
      </w:r>
    </w:p>
    <w:p w14:paraId="2369DC6A" w14:textId="416FCF71" w:rsidR="004B7D59" w:rsidRDefault="007A493F">
      <w:pPr>
        <w:ind w:left="1440"/>
      </w:pPr>
      <w:r>
        <w:rPr>
          <w:b/>
        </w:rPr>
        <w:lastRenderedPageBreak/>
        <w:t xml:space="preserve">How will maintenance and monitoring be accomplished? </w:t>
      </w:r>
      <w:r>
        <w:rPr>
          <w:b/>
        </w:rPr>
        <w:br/>
      </w:r>
      <w:r>
        <w:t xml:space="preserve">MLT - Existing trails and roads are identified in the project baseline report and will be </w:t>
      </w:r>
      <w:r>
        <w:t>monitored annually as part of the MLT's stewardship and enforcement protocols. Maintenance of permitted roads/trails in line with the terms of the easement will be the responsibility of the landowner.</w:t>
      </w:r>
      <w:r>
        <w:br/>
      </w:r>
      <w:r>
        <w:br/>
        <w:t>TPL is not aware of any trails or roads on any of the acquisitions. If any are discovered on lands to be managed by the DNR, they will be managed per DNR policy for WMAs, AMAs, SNAs or State Forests. If they are discovered on lands to be managed by local units of government, they will be managed per a mainten</w:t>
      </w:r>
      <w:r>
        <w:t>ance and monitoring plan developed in consultation with LSOHC staff.</w:t>
      </w:r>
    </w:p>
    <w:p w14:paraId="2F39A247" w14:textId="77777777" w:rsidR="004B7D59" w:rsidRDefault="007A493F">
      <w:r>
        <w:rPr>
          <w:b/>
        </w:rPr>
        <w:t xml:space="preserve">Will new trails or roads be developed or improved as a result of the OHF acquisition?  </w:t>
      </w:r>
      <w:r>
        <w:rPr>
          <w:b/>
        </w:rPr>
        <w:br/>
      </w:r>
      <w:r>
        <w:t>No</w:t>
      </w:r>
    </w:p>
    <w:p w14:paraId="51135A7B" w14:textId="77777777" w:rsidR="004B7D59" w:rsidRDefault="007A493F">
      <w:r>
        <w:rPr>
          <w:b/>
        </w:rPr>
        <w:t xml:space="preserve">Will the land that you acquire (fee or easement) be restored or enhanced within this proposal's funding and availability?  </w:t>
      </w:r>
      <w:r>
        <w:rPr>
          <w:b/>
        </w:rPr>
        <w:br/>
      </w:r>
      <w:r>
        <w:t>No</w:t>
      </w:r>
    </w:p>
    <w:p w14:paraId="6E82EE9B" w14:textId="77777777" w:rsidR="004B7D59" w:rsidRDefault="007A493F">
      <w:pPr>
        <w:ind w:left="720"/>
      </w:pPr>
      <w:r>
        <w:rPr>
          <w:b/>
        </w:rPr>
        <w:t xml:space="preserve">Explain how, when, and source of the R/E work: </w:t>
      </w:r>
      <w:r>
        <w:rPr>
          <w:b/>
        </w:rPr>
        <w:br/>
      </w:r>
      <w:r>
        <w:t>Estimated costs for initial restoration of lands protected through in-fee acquisition are included in this proposal. TPL will convey all fee-title land to the DNR or LGUs for permanent stewardship. Once land has been conveyed, initial site development and restoration of these lands will begin. TPL will work with DNR or LGUs to complete a restoration and management plan to help ensure that the land will be managed for its wildlife and water quality benefits. Implementation of that plan will be completed ove</w:t>
      </w:r>
      <w:r>
        <w:t>r the following 2-3 years. Long-term maintenance and management of these lands will fall to the respective government entities according to OHF standards.</w:t>
      </w:r>
      <w:r>
        <w:br/>
      </w:r>
      <w:r>
        <w:br/>
        <w:t>Costs for restoration and enhancement of lands acquired through conservation easements are not included in this proposal.  MLT (as easement holders on respective properties) will work with landowners on an ongoing basis to provide habitat restoration plans, resources and technical expertise to undertake ongoing management of these properties.</w:t>
      </w:r>
    </w:p>
    <w:p w14:paraId="3008ACEA" w14:textId="77777777" w:rsidR="004B7D59" w:rsidRDefault="007A493F">
      <w:pPr>
        <w:pStyle w:val="Heading3"/>
        <w:spacing w:before="60" w:after="80"/>
      </w:pPr>
      <w:r>
        <w:rPr>
          <w:color w:val="254885"/>
          <w:sz w:val="26"/>
        </w:rPr>
        <w:t>Other OHF Appropriation Awards</w:t>
      </w:r>
    </w:p>
    <w:p w14:paraId="57DE698B" w14:textId="77777777" w:rsidR="004B7D59" w:rsidRDefault="007A493F">
      <w:pPr>
        <w:pStyle w:val="BodyText"/>
      </w:pPr>
      <w:r>
        <w:rPr>
          <w:b/>
        </w:rPr>
        <w:t>Have you received OHF dollars through LSOHC in the past?</w:t>
      </w:r>
      <w:r>
        <w:rPr>
          <w:b/>
        </w:rPr>
        <w:br/>
      </w:r>
      <w:r>
        <w:t>Yes</w:t>
      </w:r>
    </w:p>
    <w:p w14:paraId="0A83DFDA" w14:textId="77777777" w:rsidR="004B7D59" w:rsidRDefault="007A493F">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4B7D59" w14:paraId="216F5073" w14:textId="77777777">
        <w:tc>
          <w:tcPr>
            <w:tcW w:w="2160" w:type="dxa"/>
            <w:shd w:val="clear" w:color="auto" w:fill="AFC4E9"/>
          </w:tcPr>
          <w:p w14:paraId="002F6652" w14:textId="77777777" w:rsidR="004B7D59" w:rsidRDefault="007A493F">
            <w:r>
              <w:rPr>
                <w:b/>
                <w:color w:val="000000"/>
                <w:sz w:val="20"/>
              </w:rPr>
              <w:t>Approp Year</w:t>
            </w:r>
          </w:p>
        </w:tc>
        <w:tc>
          <w:tcPr>
            <w:tcW w:w="2160" w:type="dxa"/>
            <w:shd w:val="clear" w:color="auto" w:fill="AFC4E9"/>
          </w:tcPr>
          <w:p w14:paraId="35750D24" w14:textId="77777777" w:rsidR="004B7D59" w:rsidRDefault="007A493F">
            <w:r>
              <w:rPr>
                <w:b/>
                <w:color w:val="000000"/>
                <w:sz w:val="20"/>
              </w:rPr>
              <w:t>Funding Amount Received</w:t>
            </w:r>
          </w:p>
        </w:tc>
        <w:tc>
          <w:tcPr>
            <w:tcW w:w="2160" w:type="dxa"/>
            <w:shd w:val="clear" w:color="auto" w:fill="AFC4E9"/>
          </w:tcPr>
          <w:p w14:paraId="6685DE24" w14:textId="77777777" w:rsidR="004B7D59" w:rsidRDefault="007A493F">
            <w:r>
              <w:rPr>
                <w:b/>
                <w:color w:val="000000"/>
                <w:sz w:val="20"/>
              </w:rPr>
              <w:t>Amount Spent to Date</w:t>
            </w:r>
          </w:p>
        </w:tc>
        <w:tc>
          <w:tcPr>
            <w:tcW w:w="2160" w:type="dxa"/>
            <w:shd w:val="clear" w:color="auto" w:fill="AFC4E9"/>
          </w:tcPr>
          <w:p w14:paraId="38A7FEEB" w14:textId="77777777" w:rsidR="004B7D59" w:rsidRDefault="007A493F">
            <w:r>
              <w:rPr>
                <w:b/>
                <w:color w:val="000000"/>
                <w:sz w:val="20"/>
              </w:rPr>
              <w:t>Funding Remaining</w:t>
            </w:r>
          </w:p>
        </w:tc>
        <w:tc>
          <w:tcPr>
            <w:tcW w:w="2160" w:type="dxa"/>
            <w:shd w:val="clear" w:color="auto" w:fill="AFC4E9"/>
          </w:tcPr>
          <w:p w14:paraId="1FEB502B" w14:textId="77777777" w:rsidR="004B7D59" w:rsidRDefault="007A493F">
            <w:r>
              <w:rPr>
                <w:b/>
                <w:color w:val="000000"/>
                <w:sz w:val="20"/>
              </w:rPr>
              <w:t>% Spent to Date</w:t>
            </w:r>
          </w:p>
        </w:tc>
      </w:tr>
      <w:tr w:rsidR="004B7D59" w14:paraId="49669711" w14:textId="77777777">
        <w:tc>
          <w:tcPr>
            <w:tcW w:w="2160" w:type="dxa"/>
          </w:tcPr>
          <w:p w14:paraId="466E028D" w14:textId="77777777" w:rsidR="004B7D59" w:rsidRDefault="007A493F">
            <w:r>
              <w:rPr>
                <w:sz w:val="20"/>
              </w:rPr>
              <w:t>2025</w:t>
            </w:r>
          </w:p>
        </w:tc>
        <w:tc>
          <w:tcPr>
            <w:tcW w:w="2160" w:type="dxa"/>
          </w:tcPr>
          <w:p w14:paraId="0564AC99" w14:textId="77777777" w:rsidR="004B7D59" w:rsidRDefault="007A493F">
            <w:pPr>
              <w:jc w:val="right"/>
            </w:pPr>
            <w:r>
              <w:rPr>
                <w:sz w:val="20"/>
              </w:rPr>
              <w:t>$3,184,000</w:t>
            </w:r>
          </w:p>
        </w:tc>
        <w:tc>
          <w:tcPr>
            <w:tcW w:w="2160" w:type="dxa"/>
          </w:tcPr>
          <w:p w14:paraId="023E271A" w14:textId="77777777" w:rsidR="004B7D59" w:rsidRDefault="007A493F">
            <w:pPr>
              <w:jc w:val="right"/>
            </w:pPr>
            <w:r>
              <w:rPr>
                <w:sz w:val="20"/>
              </w:rPr>
              <w:t>-</w:t>
            </w:r>
          </w:p>
        </w:tc>
        <w:tc>
          <w:tcPr>
            <w:tcW w:w="2160" w:type="dxa"/>
          </w:tcPr>
          <w:p w14:paraId="256EC8CB" w14:textId="77777777" w:rsidR="004B7D59" w:rsidRDefault="007A493F">
            <w:pPr>
              <w:jc w:val="right"/>
            </w:pPr>
            <w:r>
              <w:rPr>
                <w:sz w:val="20"/>
              </w:rPr>
              <w:t>-</w:t>
            </w:r>
          </w:p>
        </w:tc>
        <w:tc>
          <w:tcPr>
            <w:tcW w:w="2160" w:type="dxa"/>
          </w:tcPr>
          <w:p w14:paraId="2619DE01" w14:textId="77777777" w:rsidR="004B7D59" w:rsidRDefault="007A493F">
            <w:pPr>
              <w:jc w:val="right"/>
            </w:pPr>
            <w:r>
              <w:rPr>
                <w:sz w:val="20"/>
              </w:rPr>
              <w:t>-</w:t>
            </w:r>
          </w:p>
        </w:tc>
      </w:tr>
      <w:tr w:rsidR="004B7D59" w14:paraId="6BD43453" w14:textId="77777777">
        <w:tc>
          <w:tcPr>
            <w:tcW w:w="2160" w:type="dxa"/>
          </w:tcPr>
          <w:p w14:paraId="7FBE44AF" w14:textId="77777777" w:rsidR="004B7D59" w:rsidRDefault="007A493F">
            <w:r>
              <w:rPr>
                <w:sz w:val="20"/>
              </w:rPr>
              <w:t>2024</w:t>
            </w:r>
          </w:p>
        </w:tc>
        <w:tc>
          <w:tcPr>
            <w:tcW w:w="2160" w:type="dxa"/>
          </w:tcPr>
          <w:p w14:paraId="415DE1CA" w14:textId="77777777" w:rsidR="004B7D59" w:rsidRDefault="007A493F">
            <w:pPr>
              <w:jc w:val="right"/>
            </w:pPr>
            <w:r>
              <w:rPr>
                <w:sz w:val="20"/>
              </w:rPr>
              <w:t>$4,049,000</w:t>
            </w:r>
          </w:p>
        </w:tc>
        <w:tc>
          <w:tcPr>
            <w:tcW w:w="2160" w:type="dxa"/>
          </w:tcPr>
          <w:p w14:paraId="49ABD1BB" w14:textId="77777777" w:rsidR="004B7D59" w:rsidRDefault="007A493F">
            <w:pPr>
              <w:jc w:val="right"/>
            </w:pPr>
            <w:r>
              <w:rPr>
                <w:sz w:val="20"/>
              </w:rPr>
              <w:t>$27,051</w:t>
            </w:r>
          </w:p>
        </w:tc>
        <w:tc>
          <w:tcPr>
            <w:tcW w:w="2160" w:type="dxa"/>
          </w:tcPr>
          <w:p w14:paraId="5F99DA7C" w14:textId="77777777" w:rsidR="004B7D59" w:rsidRDefault="007A493F">
            <w:pPr>
              <w:jc w:val="right"/>
            </w:pPr>
            <w:r>
              <w:rPr>
                <w:sz w:val="20"/>
              </w:rPr>
              <w:t>$4,021,949</w:t>
            </w:r>
          </w:p>
        </w:tc>
        <w:tc>
          <w:tcPr>
            <w:tcW w:w="2160" w:type="dxa"/>
          </w:tcPr>
          <w:p w14:paraId="2C5FA1F0" w14:textId="77777777" w:rsidR="004B7D59" w:rsidRDefault="007A493F">
            <w:pPr>
              <w:jc w:val="right"/>
            </w:pPr>
            <w:r>
              <w:rPr>
                <w:sz w:val="20"/>
              </w:rPr>
              <w:t>0.67%</w:t>
            </w:r>
          </w:p>
        </w:tc>
      </w:tr>
      <w:tr w:rsidR="004B7D59" w14:paraId="6E6AB951" w14:textId="77777777">
        <w:tc>
          <w:tcPr>
            <w:tcW w:w="2160" w:type="dxa"/>
          </w:tcPr>
          <w:p w14:paraId="46E84093" w14:textId="77777777" w:rsidR="004B7D59" w:rsidRDefault="007A493F">
            <w:r>
              <w:rPr>
                <w:sz w:val="20"/>
              </w:rPr>
              <w:t>2023</w:t>
            </w:r>
          </w:p>
        </w:tc>
        <w:tc>
          <w:tcPr>
            <w:tcW w:w="2160" w:type="dxa"/>
          </w:tcPr>
          <w:p w14:paraId="57021AF2" w14:textId="77777777" w:rsidR="004B7D59" w:rsidRDefault="007A493F">
            <w:pPr>
              <w:jc w:val="right"/>
            </w:pPr>
            <w:r>
              <w:rPr>
                <w:sz w:val="20"/>
              </w:rPr>
              <w:t>$13,306,000</w:t>
            </w:r>
          </w:p>
        </w:tc>
        <w:tc>
          <w:tcPr>
            <w:tcW w:w="2160" w:type="dxa"/>
          </w:tcPr>
          <w:p w14:paraId="06D0A410" w14:textId="77777777" w:rsidR="004B7D59" w:rsidRDefault="007A493F">
            <w:pPr>
              <w:jc w:val="right"/>
            </w:pPr>
            <w:r>
              <w:rPr>
                <w:sz w:val="20"/>
              </w:rPr>
              <w:t>$10,773,846</w:t>
            </w:r>
          </w:p>
        </w:tc>
        <w:tc>
          <w:tcPr>
            <w:tcW w:w="2160" w:type="dxa"/>
          </w:tcPr>
          <w:p w14:paraId="0D32ADBE" w14:textId="77777777" w:rsidR="004B7D59" w:rsidRDefault="007A493F">
            <w:pPr>
              <w:jc w:val="right"/>
            </w:pPr>
            <w:r>
              <w:rPr>
                <w:sz w:val="20"/>
              </w:rPr>
              <w:t>$2,532,154</w:t>
            </w:r>
          </w:p>
        </w:tc>
        <w:tc>
          <w:tcPr>
            <w:tcW w:w="2160" w:type="dxa"/>
          </w:tcPr>
          <w:p w14:paraId="6C4000C7" w14:textId="77777777" w:rsidR="004B7D59" w:rsidRDefault="007A493F">
            <w:pPr>
              <w:jc w:val="right"/>
            </w:pPr>
            <w:r>
              <w:rPr>
                <w:sz w:val="20"/>
              </w:rPr>
              <w:t>80.97%</w:t>
            </w:r>
          </w:p>
        </w:tc>
      </w:tr>
      <w:tr w:rsidR="004B7D59" w14:paraId="13118CF9" w14:textId="77777777">
        <w:tc>
          <w:tcPr>
            <w:tcW w:w="2160" w:type="dxa"/>
          </w:tcPr>
          <w:p w14:paraId="0F544F57" w14:textId="77777777" w:rsidR="004B7D59" w:rsidRDefault="007A493F">
            <w:r>
              <w:rPr>
                <w:sz w:val="20"/>
              </w:rPr>
              <w:t>2022</w:t>
            </w:r>
          </w:p>
        </w:tc>
        <w:tc>
          <w:tcPr>
            <w:tcW w:w="2160" w:type="dxa"/>
          </w:tcPr>
          <w:p w14:paraId="30747A46" w14:textId="77777777" w:rsidR="004B7D59" w:rsidRDefault="007A493F">
            <w:pPr>
              <w:jc w:val="right"/>
            </w:pPr>
            <w:r>
              <w:rPr>
                <w:sz w:val="20"/>
              </w:rPr>
              <w:t>$3,704,000</w:t>
            </w:r>
          </w:p>
        </w:tc>
        <w:tc>
          <w:tcPr>
            <w:tcW w:w="2160" w:type="dxa"/>
          </w:tcPr>
          <w:p w14:paraId="7F8395B5" w14:textId="77777777" w:rsidR="004B7D59" w:rsidRDefault="007A493F">
            <w:pPr>
              <w:jc w:val="right"/>
            </w:pPr>
            <w:r>
              <w:rPr>
                <w:sz w:val="20"/>
              </w:rPr>
              <w:t>$2,899,762</w:t>
            </w:r>
          </w:p>
        </w:tc>
        <w:tc>
          <w:tcPr>
            <w:tcW w:w="2160" w:type="dxa"/>
          </w:tcPr>
          <w:p w14:paraId="76134F7D" w14:textId="77777777" w:rsidR="004B7D59" w:rsidRDefault="007A493F">
            <w:pPr>
              <w:jc w:val="right"/>
            </w:pPr>
            <w:r>
              <w:rPr>
                <w:sz w:val="20"/>
              </w:rPr>
              <w:t>$804,238</w:t>
            </w:r>
          </w:p>
        </w:tc>
        <w:tc>
          <w:tcPr>
            <w:tcW w:w="2160" w:type="dxa"/>
          </w:tcPr>
          <w:p w14:paraId="5DDD6FA9" w14:textId="77777777" w:rsidR="004B7D59" w:rsidRDefault="007A493F">
            <w:pPr>
              <w:jc w:val="right"/>
            </w:pPr>
            <w:r>
              <w:rPr>
                <w:sz w:val="20"/>
              </w:rPr>
              <w:t>78.29%</w:t>
            </w:r>
          </w:p>
        </w:tc>
      </w:tr>
      <w:tr w:rsidR="004B7D59" w14:paraId="6BACE85C" w14:textId="77777777">
        <w:tc>
          <w:tcPr>
            <w:tcW w:w="2160" w:type="dxa"/>
          </w:tcPr>
          <w:p w14:paraId="2359F97C" w14:textId="77777777" w:rsidR="004B7D59" w:rsidRDefault="007A493F">
            <w:r>
              <w:rPr>
                <w:sz w:val="20"/>
              </w:rPr>
              <w:t>2021</w:t>
            </w:r>
          </w:p>
        </w:tc>
        <w:tc>
          <w:tcPr>
            <w:tcW w:w="2160" w:type="dxa"/>
          </w:tcPr>
          <w:p w14:paraId="4DC4D965" w14:textId="77777777" w:rsidR="004B7D59" w:rsidRDefault="007A493F">
            <w:pPr>
              <w:jc w:val="right"/>
            </w:pPr>
            <w:r>
              <w:rPr>
                <w:sz w:val="20"/>
              </w:rPr>
              <w:t>$3,112,000</w:t>
            </w:r>
          </w:p>
        </w:tc>
        <w:tc>
          <w:tcPr>
            <w:tcW w:w="2160" w:type="dxa"/>
          </w:tcPr>
          <w:p w14:paraId="13D4DF3F" w14:textId="77777777" w:rsidR="004B7D59" w:rsidRDefault="007A493F">
            <w:pPr>
              <w:jc w:val="right"/>
            </w:pPr>
            <w:r>
              <w:rPr>
                <w:sz w:val="20"/>
              </w:rPr>
              <w:t>$3,049,721</w:t>
            </w:r>
          </w:p>
        </w:tc>
        <w:tc>
          <w:tcPr>
            <w:tcW w:w="2160" w:type="dxa"/>
          </w:tcPr>
          <w:p w14:paraId="68852869" w14:textId="77777777" w:rsidR="004B7D59" w:rsidRDefault="007A493F">
            <w:pPr>
              <w:jc w:val="right"/>
            </w:pPr>
            <w:r>
              <w:rPr>
                <w:sz w:val="20"/>
              </w:rPr>
              <w:t>$62,279</w:t>
            </w:r>
          </w:p>
        </w:tc>
        <w:tc>
          <w:tcPr>
            <w:tcW w:w="2160" w:type="dxa"/>
          </w:tcPr>
          <w:p w14:paraId="576C2AA5" w14:textId="77777777" w:rsidR="004B7D59" w:rsidRDefault="007A493F">
            <w:pPr>
              <w:jc w:val="right"/>
            </w:pPr>
            <w:r>
              <w:rPr>
                <w:sz w:val="20"/>
              </w:rPr>
              <w:t>98.0%</w:t>
            </w:r>
          </w:p>
        </w:tc>
      </w:tr>
      <w:tr w:rsidR="004B7D59" w14:paraId="57AA3DD2" w14:textId="77777777">
        <w:tc>
          <w:tcPr>
            <w:tcW w:w="2160" w:type="dxa"/>
          </w:tcPr>
          <w:p w14:paraId="635B0B41" w14:textId="77777777" w:rsidR="004B7D59" w:rsidRDefault="007A493F">
            <w:r>
              <w:rPr>
                <w:sz w:val="20"/>
              </w:rPr>
              <w:t>2019</w:t>
            </w:r>
          </w:p>
        </w:tc>
        <w:tc>
          <w:tcPr>
            <w:tcW w:w="2160" w:type="dxa"/>
          </w:tcPr>
          <w:p w14:paraId="36CBA3F1" w14:textId="77777777" w:rsidR="004B7D59" w:rsidRDefault="007A493F">
            <w:pPr>
              <w:jc w:val="right"/>
            </w:pPr>
            <w:r>
              <w:rPr>
                <w:sz w:val="20"/>
              </w:rPr>
              <w:t>$3,751,000</w:t>
            </w:r>
          </w:p>
        </w:tc>
        <w:tc>
          <w:tcPr>
            <w:tcW w:w="2160" w:type="dxa"/>
          </w:tcPr>
          <w:p w14:paraId="3D5D1A89" w14:textId="77777777" w:rsidR="004B7D59" w:rsidRDefault="007A493F">
            <w:pPr>
              <w:jc w:val="right"/>
            </w:pPr>
            <w:r>
              <w:rPr>
                <w:sz w:val="20"/>
              </w:rPr>
              <w:t>$3,676,835</w:t>
            </w:r>
          </w:p>
        </w:tc>
        <w:tc>
          <w:tcPr>
            <w:tcW w:w="2160" w:type="dxa"/>
          </w:tcPr>
          <w:p w14:paraId="37CFC646" w14:textId="77777777" w:rsidR="004B7D59" w:rsidRDefault="007A493F">
            <w:pPr>
              <w:jc w:val="right"/>
            </w:pPr>
            <w:r>
              <w:rPr>
                <w:sz w:val="20"/>
              </w:rPr>
              <w:t>$74,165</w:t>
            </w:r>
          </w:p>
        </w:tc>
        <w:tc>
          <w:tcPr>
            <w:tcW w:w="2160" w:type="dxa"/>
          </w:tcPr>
          <w:p w14:paraId="38F6305D" w14:textId="77777777" w:rsidR="004B7D59" w:rsidRDefault="007A493F">
            <w:pPr>
              <w:jc w:val="right"/>
            </w:pPr>
            <w:r>
              <w:rPr>
                <w:sz w:val="20"/>
              </w:rPr>
              <w:t>98.02%</w:t>
            </w:r>
          </w:p>
        </w:tc>
      </w:tr>
      <w:tr w:rsidR="004B7D59" w14:paraId="66EEB185" w14:textId="77777777">
        <w:tc>
          <w:tcPr>
            <w:tcW w:w="2160" w:type="dxa"/>
          </w:tcPr>
          <w:p w14:paraId="3912798E" w14:textId="77777777" w:rsidR="004B7D59" w:rsidRDefault="007A493F">
            <w:r>
              <w:rPr>
                <w:sz w:val="20"/>
              </w:rPr>
              <w:t>Totals</w:t>
            </w:r>
          </w:p>
        </w:tc>
        <w:tc>
          <w:tcPr>
            <w:tcW w:w="2160" w:type="dxa"/>
          </w:tcPr>
          <w:p w14:paraId="14CE1561" w14:textId="77777777" w:rsidR="004B7D59" w:rsidRDefault="007A493F">
            <w:pPr>
              <w:jc w:val="right"/>
            </w:pPr>
            <w:r>
              <w:rPr>
                <w:sz w:val="20"/>
              </w:rPr>
              <w:t>$31,106,000</w:t>
            </w:r>
          </w:p>
        </w:tc>
        <w:tc>
          <w:tcPr>
            <w:tcW w:w="2160" w:type="dxa"/>
          </w:tcPr>
          <w:p w14:paraId="4116E715" w14:textId="77777777" w:rsidR="004B7D59" w:rsidRDefault="007A493F">
            <w:pPr>
              <w:jc w:val="right"/>
            </w:pPr>
            <w:r>
              <w:rPr>
                <w:sz w:val="20"/>
              </w:rPr>
              <w:t>$20,427,215</w:t>
            </w:r>
          </w:p>
        </w:tc>
        <w:tc>
          <w:tcPr>
            <w:tcW w:w="2160" w:type="dxa"/>
          </w:tcPr>
          <w:p w14:paraId="26ABD6FD" w14:textId="77777777" w:rsidR="004B7D59" w:rsidRDefault="007A493F">
            <w:pPr>
              <w:jc w:val="right"/>
            </w:pPr>
            <w:r>
              <w:rPr>
                <w:sz w:val="20"/>
              </w:rPr>
              <w:t>$10,678,785</w:t>
            </w:r>
          </w:p>
        </w:tc>
        <w:tc>
          <w:tcPr>
            <w:tcW w:w="2160" w:type="dxa"/>
          </w:tcPr>
          <w:p w14:paraId="296370E4" w14:textId="77777777" w:rsidR="004B7D59" w:rsidRDefault="007A493F">
            <w:pPr>
              <w:jc w:val="right"/>
            </w:pPr>
            <w:r>
              <w:rPr>
                <w:sz w:val="20"/>
              </w:rPr>
              <w:t>65.67%</w:t>
            </w:r>
          </w:p>
        </w:tc>
      </w:tr>
    </w:tbl>
    <w:p w14:paraId="0A2A9584" w14:textId="77777777" w:rsidR="00F55472" w:rsidRDefault="00F55472">
      <w:pPr>
        <w:pStyle w:val="Heading2"/>
        <w:spacing w:before="0" w:after="80"/>
        <w:jc w:val="center"/>
        <w:rPr>
          <w:color w:val="2C559C"/>
          <w:sz w:val="28"/>
          <w:u w:val="single"/>
        </w:rPr>
      </w:pPr>
    </w:p>
    <w:p w14:paraId="5DA1E4E2" w14:textId="77777777" w:rsidR="00F55472" w:rsidRDefault="00F55472">
      <w:pPr>
        <w:rPr>
          <w:rFonts w:asciiTheme="majorHAnsi" w:eastAsiaTheme="majorEastAsia" w:hAnsiTheme="majorHAnsi" w:cstheme="majorBidi"/>
          <w:b/>
          <w:bCs/>
          <w:color w:val="2C559C"/>
          <w:sz w:val="28"/>
          <w:szCs w:val="26"/>
          <w:u w:val="single"/>
        </w:rPr>
      </w:pPr>
      <w:r>
        <w:rPr>
          <w:color w:val="2C559C"/>
          <w:sz w:val="28"/>
          <w:u w:val="single"/>
        </w:rPr>
        <w:br w:type="page"/>
      </w:r>
    </w:p>
    <w:p w14:paraId="6E1D1B39" w14:textId="1EB695EA" w:rsidR="004B7D59" w:rsidRDefault="007A493F">
      <w:pPr>
        <w:pStyle w:val="Heading2"/>
        <w:spacing w:before="0" w:after="80"/>
        <w:jc w:val="center"/>
      </w:pPr>
      <w:r>
        <w:rPr>
          <w:color w:val="2C559C"/>
          <w:sz w:val="28"/>
          <w:u w:val="single"/>
        </w:rPr>
        <w:lastRenderedPageBreak/>
        <w:t>Timeline</w:t>
      </w:r>
    </w:p>
    <w:tbl>
      <w:tblPr>
        <w:tblStyle w:val="TableGrid"/>
        <w:tblW w:w="0" w:type="auto"/>
        <w:tblLook w:val="04A0" w:firstRow="1" w:lastRow="0" w:firstColumn="1" w:lastColumn="0" w:noHBand="0" w:noVBand="1"/>
      </w:tblPr>
      <w:tblGrid>
        <w:gridCol w:w="5396"/>
        <w:gridCol w:w="5394"/>
      </w:tblGrid>
      <w:tr w:rsidR="004B7D59" w14:paraId="106625C1" w14:textId="77777777">
        <w:tc>
          <w:tcPr>
            <w:tcW w:w="5400" w:type="dxa"/>
            <w:shd w:val="clear" w:color="auto" w:fill="AFC4E9"/>
          </w:tcPr>
          <w:p w14:paraId="6DAA46BA" w14:textId="77777777" w:rsidR="004B7D59" w:rsidRDefault="007A493F">
            <w:r>
              <w:rPr>
                <w:b/>
                <w:color w:val="000000"/>
                <w:sz w:val="20"/>
              </w:rPr>
              <w:t>Activity Name</w:t>
            </w:r>
          </w:p>
        </w:tc>
        <w:tc>
          <w:tcPr>
            <w:tcW w:w="5400" w:type="dxa"/>
            <w:shd w:val="clear" w:color="auto" w:fill="AFC4E9"/>
          </w:tcPr>
          <w:p w14:paraId="38683280" w14:textId="77777777" w:rsidR="004B7D59" w:rsidRDefault="007A493F">
            <w:r>
              <w:rPr>
                <w:b/>
                <w:color w:val="000000"/>
                <w:sz w:val="20"/>
              </w:rPr>
              <w:t>Estimated Completion Date</w:t>
            </w:r>
          </w:p>
        </w:tc>
      </w:tr>
      <w:tr w:rsidR="004B7D59" w14:paraId="67208D3C" w14:textId="77777777">
        <w:tc>
          <w:tcPr>
            <w:tcW w:w="5400" w:type="dxa"/>
          </w:tcPr>
          <w:p w14:paraId="39C31B01" w14:textId="77777777" w:rsidR="004B7D59" w:rsidRDefault="007A493F">
            <w:r>
              <w:rPr>
                <w:sz w:val="20"/>
              </w:rPr>
              <w:t>MLT - Conservation easements completed</w:t>
            </w:r>
          </w:p>
        </w:tc>
        <w:tc>
          <w:tcPr>
            <w:tcW w:w="5400" w:type="dxa"/>
          </w:tcPr>
          <w:p w14:paraId="0CEFD08E" w14:textId="77777777" w:rsidR="004B7D59" w:rsidRDefault="007A493F">
            <w:r>
              <w:rPr>
                <w:sz w:val="20"/>
              </w:rPr>
              <w:t>June 30, 2030</w:t>
            </w:r>
          </w:p>
        </w:tc>
      </w:tr>
      <w:tr w:rsidR="004B7D59" w14:paraId="044988CC" w14:textId="77777777">
        <w:tc>
          <w:tcPr>
            <w:tcW w:w="5400" w:type="dxa"/>
          </w:tcPr>
          <w:p w14:paraId="66D712BB" w14:textId="77777777" w:rsidR="004B7D59" w:rsidRDefault="007A493F">
            <w:r>
              <w:rPr>
                <w:sz w:val="20"/>
              </w:rPr>
              <w:t xml:space="preserve">TPL - Landowner negotiations, agreements, and due </w:t>
            </w:r>
            <w:r>
              <w:rPr>
                <w:sz w:val="20"/>
              </w:rPr>
              <w:t>diligence</w:t>
            </w:r>
          </w:p>
        </w:tc>
        <w:tc>
          <w:tcPr>
            <w:tcW w:w="5400" w:type="dxa"/>
          </w:tcPr>
          <w:p w14:paraId="63F68B44" w14:textId="77777777" w:rsidR="004B7D59" w:rsidRDefault="007A493F">
            <w:r>
              <w:rPr>
                <w:sz w:val="20"/>
              </w:rPr>
              <w:t>June 30, 2030</w:t>
            </w:r>
          </w:p>
        </w:tc>
      </w:tr>
      <w:tr w:rsidR="004B7D59" w14:paraId="1FA7614A" w14:textId="77777777">
        <w:tc>
          <w:tcPr>
            <w:tcW w:w="5400" w:type="dxa"/>
          </w:tcPr>
          <w:p w14:paraId="1411AC77" w14:textId="77777777" w:rsidR="004B7D59" w:rsidRDefault="007A493F">
            <w:r>
              <w:rPr>
                <w:sz w:val="20"/>
              </w:rPr>
              <w:t>TPL - Initial site development/restoration</w:t>
            </w:r>
          </w:p>
        </w:tc>
        <w:tc>
          <w:tcPr>
            <w:tcW w:w="5400" w:type="dxa"/>
          </w:tcPr>
          <w:p w14:paraId="0512071C" w14:textId="77777777" w:rsidR="004B7D59" w:rsidRDefault="007A493F">
            <w:r>
              <w:rPr>
                <w:sz w:val="20"/>
              </w:rPr>
              <w:t>Fall 2032</w:t>
            </w:r>
          </w:p>
        </w:tc>
      </w:tr>
      <w:tr w:rsidR="004B7D59" w14:paraId="4129E547" w14:textId="77777777">
        <w:tc>
          <w:tcPr>
            <w:tcW w:w="5400" w:type="dxa"/>
          </w:tcPr>
          <w:p w14:paraId="734C1C7C" w14:textId="77777777" w:rsidR="004B7D59" w:rsidRDefault="007A493F">
            <w:r>
              <w:rPr>
                <w:sz w:val="20"/>
              </w:rPr>
              <w:t>TPL - Land acquired</w:t>
            </w:r>
          </w:p>
        </w:tc>
        <w:tc>
          <w:tcPr>
            <w:tcW w:w="5400" w:type="dxa"/>
          </w:tcPr>
          <w:p w14:paraId="49EDC1A0" w14:textId="77777777" w:rsidR="004B7D59" w:rsidRDefault="007A493F">
            <w:r>
              <w:rPr>
                <w:sz w:val="20"/>
              </w:rPr>
              <w:t>June 30, 2030</w:t>
            </w:r>
          </w:p>
        </w:tc>
      </w:tr>
    </w:tbl>
    <w:p w14:paraId="7F4D9993" w14:textId="77777777" w:rsidR="004B7D59" w:rsidRDefault="007A493F">
      <w:r>
        <w:br w:type="page"/>
      </w:r>
    </w:p>
    <w:p w14:paraId="5F0992DD" w14:textId="77777777" w:rsidR="004B7D59" w:rsidRDefault="007A493F">
      <w:pPr>
        <w:pStyle w:val="Heading2"/>
        <w:spacing w:before="0" w:after="80"/>
        <w:jc w:val="center"/>
      </w:pPr>
      <w:r>
        <w:rPr>
          <w:color w:val="2C559C"/>
          <w:sz w:val="28"/>
          <w:u w:val="single"/>
        </w:rPr>
        <w:lastRenderedPageBreak/>
        <w:t>Budget</w:t>
      </w:r>
    </w:p>
    <w:p w14:paraId="0D5408DF" w14:textId="77777777" w:rsidR="004B7D59" w:rsidRDefault="004B7D59"/>
    <w:p w14:paraId="6BE50BA8" w14:textId="77777777" w:rsidR="004B7D59" w:rsidRDefault="007A493F">
      <w:pPr>
        <w:pStyle w:val="Heading3"/>
        <w:spacing w:before="60" w:after="80"/>
      </w:pPr>
      <w:r>
        <w:rPr>
          <w:color w:val="254885"/>
          <w:sz w:val="26"/>
        </w:rPr>
        <w:t>Grand Totals Across All Partnerships</w:t>
      </w:r>
    </w:p>
    <w:tbl>
      <w:tblPr>
        <w:tblStyle w:val="TableGrid"/>
        <w:tblW w:w="0" w:type="auto"/>
        <w:tblLook w:val="04A0" w:firstRow="1" w:lastRow="0" w:firstColumn="1" w:lastColumn="0" w:noHBand="0" w:noVBand="1"/>
      </w:tblPr>
      <w:tblGrid>
        <w:gridCol w:w="2159"/>
        <w:gridCol w:w="2158"/>
        <w:gridCol w:w="2157"/>
        <w:gridCol w:w="2158"/>
        <w:gridCol w:w="2158"/>
      </w:tblGrid>
      <w:tr w:rsidR="004B7D59" w14:paraId="78A2BC59" w14:textId="77777777">
        <w:tc>
          <w:tcPr>
            <w:tcW w:w="2160" w:type="dxa"/>
            <w:shd w:val="clear" w:color="auto" w:fill="AFC4E9"/>
          </w:tcPr>
          <w:p w14:paraId="4CFD1228" w14:textId="77777777" w:rsidR="004B7D59" w:rsidRDefault="007A493F">
            <w:r>
              <w:rPr>
                <w:b/>
                <w:color w:val="000000"/>
                <w:sz w:val="20"/>
              </w:rPr>
              <w:t>Item</w:t>
            </w:r>
          </w:p>
        </w:tc>
        <w:tc>
          <w:tcPr>
            <w:tcW w:w="2160" w:type="dxa"/>
            <w:shd w:val="clear" w:color="auto" w:fill="AFC4E9"/>
          </w:tcPr>
          <w:p w14:paraId="23AE788D" w14:textId="77777777" w:rsidR="004B7D59" w:rsidRDefault="007A493F">
            <w:r>
              <w:rPr>
                <w:b/>
                <w:color w:val="000000"/>
                <w:sz w:val="20"/>
              </w:rPr>
              <w:t>Funding Request</w:t>
            </w:r>
          </w:p>
        </w:tc>
        <w:tc>
          <w:tcPr>
            <w:tcW w:w="2160" w:type="dxa"/>
            <w:shd w:val="clear" w:color="auto" w:fill="AFC4E9"/>
          </w:tcPr>
          <w:p w14:paraId="775381E6" w14:textId="77777777" w:rsidR="004B7D59" w:rsidRDefault="007A493F">
            <w:r>
              <w:rPr>
                <w:b/>
                <w:color w:val="000000"/>
                <w:sz w:val="20"/>
              </w:rPr>
              <w:t>Total Leverage</w:t>
            </w:r>
          </w:p>
        </w:tc>
        <w:tc>
          <w:tcPr>
            <w:tcW w:w="2160" w:type="dxa"/>
            <w:shd w:val="clear" w:color="auto" w:fill="AFC4E9"/>
          </w:tcPr>
          <w:p w14:paraId="59AB5C19" w14:textId="77777777" w:rsidR="004B7D59" w:rsidRDefault="007A493F">
            <w:r>
              <w:rPr>
                <w:b/>
                <w:color w:val="000000"/>
                <w:sz w:val="20"/>
              </w:rPr>
              <w:t>Leverage Source</w:t>
            </w:r>
          </w:p>
        </w:tc>
        <w:tc>
          <w:tcPr>
            <w:tcW w:w="2160" w:type="dxa"/>
            <w:shd w:val="clear" w:color="auto" w:fill="AFC4E9"/>
          </w:tcPr>
          <w:p w14:paraId="1DF91B8D" w14:textId="77777777" w:rsidR="004B7D59" w:rsidRDefault="007A493F">
            <w:r>
              <w:rPr>
                <w:b/>
                <w:color w:val="000000"/>
                <w:sz w:val="20"/>
              </w:rPr>
              <w:t>Total</w:t>
            </w:r>
          </w:p>
        </w:tc>
      </w:tr>
      <w:tr w:rsidR="004B7D59" w14:paraId="598E12B1" w14:textId="77777777">
        <w:tc>
          <w:tcPr>
            <w:tcW w:w="2160" w:type="dxa"/>
          </w:tcPr>
          <w:p w14:paraId="16209127" w14:textId="77777777" w:rsidR="004B7D59" w:rsidRDefault="007A493F">
            <w:r>
              <w:rPr>
                <w:sz w:val="20"/>
              </w:rPr>
              <w:t>Personnel</w:t>
            </w:r>
          </w:p>
        </w:tc>
        <w:tc>
          <w:tcPr>
            <w:tcW w:w="2160" w:type="dxa"/>
          </w:tcPr>
          <w:p w14:paraId="7A6D5184" w14:textId="77777777" w:rsidR="004B7D59" w:rsidRDefault="007A493F">
            <w:pPr>
              <w:jc w:val="right"/>
            </w:pPr>
            <w:r>
              <w:rPr>
                <w:sz w:val="20"/>
              </w:rPr>
              <w:t>$930,000</w:t>
            </w:r>
          </w:p>
        </w:tc>
        <w:tc>
          <w:tcPr>
            <w:tcW w:w="2160" w:type="dxa"/>
          </w:tcPr>
          <w:p w14:paraId="4EDD38AD" w14:textId="77777777" w:rsidR="004B7D59" w:rsidRDefault="007A493F">
            <w:pPr>
              <w:jc w:val="right"/>
            </w:pPr>
            <w:r>
              <w:rPr>
                <w:sz w:val="20"/>
              </w:rPr>
              <w:t>-</w:t>
            </w:r>
          </w:p>
        </w:tc>
        <w:tc>
          <w:tcPr>
            <w:tcW w:w="2160" w:type="dxa"/>
          </w:tcPr>
          <w:p w14:paraId="17D42B47" w14:textId="77777777" w:rsidR="004B7D59" w:rsidRDefault="007A493F">
            <w:r>
              <w:rPr>
                <w:sz w:val="20"/>
              </w:rPr>
              <w:t>-</w:t>
            </w:r>
          </w:p>
        </w:tc>
        <w:tc>
          <w:tcPr>
            <w:tcW w:w="2160" w:type="dxa"/>
          </w:tcPr>
          <w:p w14:paraId="418D01E2" w14:textId="77777777" w:rsidR="004B7D59" w:rsidRDefault="007A493F">
            <w:pPr>
              <w:jc w:val="right"/>
            </w:pPr>
            <w:r>
              <w:rPr>
                <w:sz w:val="20"/>
              </w:rPr>
              <w:t>$930,000</w:t>
            </w:r>
          </w:p>
        </w:tc>
      </w:tr>
      <w:tr w:rsidR="004B7D59" w14:paraId="390A32EE" w14:textId="77777777">
        <w:tc>
          <w:tcPr>
            <w:tcW w:w="2160" w:type="dxa"/>
          </w:tcPr>
          <w:p w14:paraId="3A6FF71A" w14:textId="77777777" w:rsidR="004B7D59" w:rsidRDefault="007A493F">
            <w:r>
              <w:rPr>
                <w:sz w:val="20"/>
              </w:rPr>
              <w:t>Contracts</w:t>
            </w:r>
          </w:p>
        </w:tc>
        <w:tc>
          <w:tcPr>
            <w:tcW w:w="2160" w:type="dxa"/>
          </w:tcPr>
          <w:p w14:paraId="74678260" w14:textId="77777777" w:rsidR="004B7D59" w:rsidRDefault="007A493F">
            <w:pPr>
              <w:jc w:val="right"/>
            </w:pPr>
            <w:r>
              <w:rPr>
                <w:sz w:val="20"/>
              </w:rPr>
              <w:t>$203,000</w:t>
            </w:r>
          </w:p>
        </w:tc>
        <w:tc>
          <w:tcPr>
            <w:tcW w:w="2160" w:type="dxa"/>
          </w:tcPr>
          <w:p w14:paraId="42018639" w14:textId="77777777" w:rsidR="004B7D59" w:rsidRDefault="007A493F">
            <w:pPr>
              <w:jc w:val="right"/>
            </w:pPr>
            <w:r>
              <w:rPr>
                <w:sz w:val="20"/>
              </w:rPr>
              <w:t>-</w:t>
            </w:r>
          </w:p>
        </w:tc>
        <w:tc>
          <w:tcPr>
            <w:tcW w:w="2160" w:type="dxa"/>
          </w:tcPr>
          <w:p w14:paraId="4F872188" w14:textId="77777777" w:rsidR="004B7D59" w:rsidRDefault="007A493F">
            <w:r>
              <w:rPr>
                <w:sz w:val="20"/>
              </w:rPr>
              <w:t>-</w:t>
            </w:r>
          </w:p>
        </w:tc>
        <w:tc>
          <w:tcPr>
            <w:tcW w:w="2160" w:type="dxa"/>
          </w:tcPr>
          <w:p w14:paraId="0E1E3CAB" w14:textId="77777777" w:rsidR="004B7D59" w:rsidRDefault="007A493F">
            <w:pPr>
              <w:jc w:val="right"/>
            </w:pPr>
            <w:r>
              <w:rPr>
                <w:sz w:val="20"/>
              </w:rPr>
              <w:t>$203,000</w:t>
            </w:r>
          </w:p>
        </w:tc>
      </w:tr>
      <w:tr w:rsidR="004B7D59" w14:paraId="58E31609" w14:textId="77777777">
        <w:tc>
          <w:tcPr>
            <w:tcW w:w="2160" w:type="dxa"/>
          </w:tcPr>
          <w:p w14:paraId="5750A0E3" w14:textId="77777777" w:rsidR="004B7D59" w:rsidRDefault="007A493F">
            <w:r>
              <w:rPr>
                <w:sz w:val="20"/>
              </w:rPr>
              <w:t>Fee Acquisition w/ PILT</w:t>
            </w:r>
          </w:p>
        </w:tc>
        <w:tc>
          <w:tcPr>
            <w:tcW w:w="2160" w:type="dxa"/>
          </w:tcPr>
          <w:p w14:paraId="4B3908CB" w14:textId="77777777" w:rsidR="004B7D59" w:rsidRDefault="007A493F">
            <w:pPr>
              <w:jc w:val="right"/>
            </w:pPr>
            <w:r>
              <w:rPr>
                <w:sz w:val="20"/>
              </w:rPr>
              <w:t>$7,000,000</w:t>
            </w:r>
          </w:p>
        </w:tc>
        <w:tc>
          <w:tcPr>
            <w:tcW w:w="2160" w:type="dxa"/>
          </w:tcPr>
          <w:p w14:paraId="661335E6" w14:textId="77777777" w:rsidR="004B7D59" w:rsidRDefault="007A493F">
            <w:pPr>
              <w:jc w:val="right"/>
            </w:pPr>
            <w:r>
              <w:rPr>
                <w:sz w:val="20"/>
              </w:rPr>
              <w:t>-</w:t>
            </w:r>
          </w:p>
        </w:tc>
        <w:tc>
          <w:tcPr>
            <w:tcW w:w="2160" w:type="dxa"/>
          </w:tcPr>
          <w:p w14:paraId="0A07B6D0" w14:textId="77777777" w:rsidR="004B7D59" w:rsidRDefault="007A493F">
            <w:r>
              <w:rPr>
                <w:sz w:val="20"/>
              </w:rPr>
              <w:t>-</w:t>
            </w:r>
          </w:p>
        </w:tc>
        <w:tc>
          <w:tcPr>
            <w:tcW w:w="2160" w:type="dxa"/>
          </w:tcPr>
          <w:p w14:paraId="64FCFF82" w14:textId="77777777" w:rsidR="004B7D59" w:rsidRDefault="007A493F">
            <w:pPr>
              <w:jc w:val="right"/>
            </w:pPr>
            <w:r>
              <w:rPr>
                <w:sz w:val="20"/>
              </w:rPr>
              <w:t>$7,000,000</w:t>
            </w:r>
          </w:p>
        </w:tc>
      </w:tr>
      <w:tr w:rsidR="004B7D59" w14:paraId="00CC4FB2" w14:textId="77777777">
        <w:tc>
          <w:tcPr>
            <w:tcW w:w="2160" w:type="dxa"/>
          </w:tcPr>
          <w:p w14:paraId="1AD1421F" w14:textId="77777777" w:rsidR="004B7D59" w:rsidRDefault="007A493F">
            <w:r>
              <w:rPr>
                <w:sz w:val="20"/>
              </w:rPr>
              <w:t>Fee Acquisition w/o PILT</w:t>
            </w:r>
          </w:p>
        </w:tc>
        <w:tc>
          <w:tcPr>
            <w:tcW w:w="2160" w:type="dxa"/>
          </w:tcPr>
          <w:p w14:paraId="68E2537C" w14:textId="77777777" w:rsidR="004B7D59" w:rsidRDefault="007A493F">
            <w:pPr>
              <w:jc w:val="right"/>
            </w:pPr>
            <w:r>
              <w:rPr>
                <w:sz w:val="20"/>
              </w:rPr>
              <w:t>-</w:t>
            </w:r>
          </w:p>
        </w:tc>
        <w:tc>
          <w:tcPr>
            <w:tcW w:w="2160" w:type="dxa"/>
          </w:tcPr>
          <w:p w14:paraId="4DA9AD0A" w14:textId="77777777" w:rsidR="004B7D59" w:rsidRDefault="007A493F">
            <w:pPr>
              <w:jc w:val="right"/>
            </w:pPr>
            <w:r>
              <w:rPr>
                <w:sz w:val="20"/>
              </w:rPr>
              <w:t>-</w:t>
            </w:r>
          </w:p>
        </w:tc>
        <w:tc>
          <w:tcPr>
            <w:tcW w:w="2160" w:type="dxa"/>
          </w:tcPr>
          <w:p w14:paraId="01602F2E" w14:textId="77777777" w:rsidR="004B7D59" w:rsidRDefault="007A493F">
            <w:r>
              <w:rPr>
                <w:sz w:val="20"/>
              </w:rPr>
              <w:t>-</w:t>
            </w:r>
          </w:p>
        </w:tc>
        <w:tc>
          <w:tcPr>
            <w:tcW w:w="2160" w:type="dxa"/>
          </w:tcPr>
          <w:p w14:paraId="61FEA351" w14:textId="77777777" w:rsidR="004B7D59" w:rsidRDefault="007A493F">
            <w:pPr>
              <w:jc w:val="right"/>
            </w:pPr>
            <w:r>
              <w:rPr>
                <w:sz w:val="20"/>
              </w:rPr>
              <w:t>-</w:t>
            </w:r>
          </w:p>
        </w:tc>
      </w:tr>
      <w:tr w:rsidR="004B7D59" w14:paraId="36F40747" w14:textId="77777777">
        <w:tc>
          <w:tcPr>
            <w:tcW w:w="2160" w:type="dxa"/>
          </w:tcPr>
          <w:p w14:paraId="391A0282" w14:textId="77777777" w:rsidR="004B7D59" w:rsidRDefault="007A493F">
            <w:r>
              <w:rPr>
                <w:sz w:val="20"/>
              </w:rPr>
              <w:t>Easement Acquisition</w:t>
            </w:r>
          </w:p>
        </w:tc>
        <w:tc>
          <w:tcPr>
            <w:tcW w:w="2160" w:type="dxa"/>
          </w:tcPr>
          <w:p w14:paraId="35DEFA76" w14:textId="77777777" w:rsidR="004B7D59" w:rsidRDefault="007A493F">
            <w:pPr>
              <w:jc w:val="right"/>
            </w:pPr>
            <w:r>
              <w:rPr>
                <w:sz w:val="20"/>
              </w:rPr>
              <w:t>$4,535,000</w:t>
            </w:r>
          </w:p>
        </w:tc>
        <w:tc>
          <w:tcPr>
            <w:tcW w:w="2160" w:type="dxa"/>
          </w:tcPr>
          <w:p w14:paraId="463B5FE0" w14:textId="77777777" w:rsidR="004B7D59" w:rsidRDefault="007A493F">
            <w:pPr>
              <w:jc w:val="right"/>
            </w:pPr>
            <w:r>
              <w:rPr>
                <w:sz w:val="20"/>
              </w:rPr>
              <w:t>$453,500</w:t>
            </w:r>
          </w:p>
        </w:tc>
        <w:tc>
          <w:tcPr>
            <w:tcW w:w="2160" w:type="dxa"/>
          </w:tcPr>
          <w:p w14:paraId="6ED9FA80" w14:textId="77777777" w:rsidR="004B7D59" w:rsidRDefault="007A493F">
            <w:r>
              <w:rPr>
                <w:sz w:val="20"/>
              </w:rPr>
              <w:t>-, Landowners</w:t>
            </w:r>
          </w:p>
        </w:tc>
        <w:tc>
          <w:tcPr>
            <w:tcW w:w="2160" w:type="dxa"/>
          </w:tcPr>
          <w:p w14:paraId="3B6BF072" w14:textId="77777777" w:rsidR="004B7D59" w:rsidRDefault="007A493F">
            <w:pPr>
              <w:jc w:val="right"/>
            </w:pPr>
            <w:r>
              <w:rPr>
                <w:sz w:val="20"/>
              </w:rPr>
              <w:t>$4,988,500</w:t>
            </w:r>
          </w:p>
        </w:tc>
      </w:tr>
      <w:tr w:rsidR="004B7D59" w14:paraId="11E3B42C" w14:textId="77777777">
        <w:tc>
          <w:tcPr>
            <w:tcW w:w="2160" w:type="dxa"/>
          </w:tcPr>
          <w:p w14:paraId="4AC7FBAB" w14:textId="77777777" w:rsidR="004B7D59" w:rsidRDefault="007A493F">
            <w:r>
              <w:rPr>
                <w:sz w:val="20"/>
              </w:rPr>
              <w:t>Easement Stewardship</w:t>
            </w:r>
          </w:p>
        </w:tc>
        <w:tc>
          <w:tcPr>
            <w:tcW w:w="2160" w:type="dxa"/>
          </w:tcPr>
          <w:p w14:paraId="750EB6E5" w14:textId="77777777" w:rsidR="004B7D59" w:rsidRDefault="007A493F">
            <w:pPr>
              <w:jc w:val="right"/>
            </w:pPr>
            <w:r>
              <w:rPr>
                <w:sz w:val="20"/>
              </w:rPr>
              <w:t>$252,000</w:t>
            </w:r>
          </w:p>
        </w:tc>
        <w:tc>
          <w:tcPr>
            <w:tcW w:w="2160" w:type="dxa"/>
          </w:tcPr>
          <w:p w14:paraId="508B5EFC" w14:textId="77777777" w:rsidR="004B7D59" w:rsidRDefault="007A493F">
            <w:pPr>
              <w:jc w:val="right"/>
            </w:pPr>
            <w:r>
              <w:rPr>
                <w:sz w:val="20"/>
              </w:rPr>
              <w:t>-</w:t>
            </w:r>
          </w:p>
        </w:tc>
        <w:tc>
          <w:tcPr>
            <w:tcW w:w="2160" w:type="dxa"/>
          </w:tcPr>
          <w:p w14:paraId="0DC7C3B0" w14:textId="77777777" w:rsidR="004B7D59" w:rsidRDefault="007A493F">
            <w:r>
              <w:rPr>
                <w:sz w:val="20"/>
              </w:rPr>
              <w:t>-</w:t>
            </w:r>
          </w:p>
        </w:tc>
        <w:tc>
          <w:tcPr>
            <w:tcW w:w="2160" w:type="dxa"/>
          </w:tcPr>
          <w:p w14:paraId="43AAFE1F" w14:textId="77777777" w:rsidR="004B7D59" w:rsidRDefault="007A493F">
            <w:pPr>
              <w:jc w:val="right"/>
            </w:pPr>
            <w:r>
              <w:rPr>
                <w:sz w:val="20"/>
              </w:rPr>
              <w:t>$252,000</w:t>
            </w:r>
          </w:p>
        </w:tc>
      </w:tr>
      <w:tr w:rsidR="004B7D59" w14:paraId="7166C4E0" w14:textId="77777777">
        <w:tc>
          <w:tcPr>
            <w:tcW w:w="2160" w:type="dxa"/>
          </w:tcPr>
          <w:p w14:paraId="6783A558" w14:textId="77777777" w:rsidR="004B7D59" w:rsidRDefault="007A493F">
            <w:r>
              <w:rPr>
                <w:sz w:val="20"/>
              </w:rPr>
              <w:t>Travel</w:t>
            </w:r>
          </w:p>
        </w:tc>
        <w:tc>
          <w:tcPr>
            <w:tcW w:w="2160" w:type="dxa"/>
          </w:tcPr>
          <w:p w14:paraId="406B0500" w14:textId="77777777" w:rsidR="004B7D59" w:rsidRDefault="007A493F">
            <w:pPr>
              <w:jc w:val="right"/>
            </w:pPr>
            <w:r>
              <w:rPr>
                <w:sz w:val="20"/>
              </w:rPr>
              <w:t>$23,000</w:t>
            </w:r>
          </w:p>
        </w:tc>
        <w:tc>
          <w:tcPr>
            <w:tcW w:w="2160" w:type="dxa"/>
          </w:tcPr>
          <w:p w14:paraId="64AB9748" w14:textId="77777777" w:rsidR="004B7D59" w:rsidRDefault="007A493F">
            <w:pPr>
              <w:jc w:val="right"/>
            </w:pPr>
            <w:r>
              <w:rPr>
                <w:sz w:val="20"/>
              </w:rPr>
              <w:t>$2,000</w:t>
            </w:r>
          </w:p>
        </w:tc>
        <w:tc>
          <w:tcPr>
            <w:tcW w:w="2160" w:type="dxa"/>
          </w:tcPr>
          <w:p w14:paraId="25D78D89" w14:textId="77777777" w:rsidR="004B7D59" w:rsidRDefault="007A493F">
            <w:r>
              <w:rPr>
                <w:sz w:val="20"/>
              </w:rPr>
              <w:t>Private</w:t>
            </w:r>
          </w:p>
        </w:tc>
        <w:tc>
          <w:tcPr>
            <w:tcW w:w="2160" w:type="dxa"/>
          </w:tcPr>
          <w:p w14:paraId="595D7538" w14:textId="77777777" w:rsidR="004B7D59" w:rsidRDefault="007A493F">
            <w:pPr>
              <w:jc w:val="right"/>
            </w:pPr>
            <w:r>
              <w:rPr>
                <w:sz w:val="20"/>
              </w:rPr>
              <w:t>$25,000</w:t>
            </w:r>
          </w:p>
        </w:tc>
      </w:tr>
      <w:tr w:rsidR="004B7D59" w14:paraId="19079E51" w14:textId="77777777">
        <w:tc>
          <w:tcPr>
            <w:tcW w:w="2160" w:type="dxa"/>
          </w:tcPr>
          <w:p w14:paraId="0E9BB5EC" w14:textId="77777777" w:rsidR="004B7D59" w:rsidRDefault="007A493F">
            <w:r>
              <w:rPr>
                <w:sz w:val="20"/>
              </w:rPr>
              <w:t>Professional Services</w:t>
            </w:r>
          </w:p>
        </w:tc>
        <w:tc>
          <w:tcPr>
            <w:tcW w:w="2160" w:type="dxa"/>
          </w:tcPr>
          <w:p w14:paraId="069ECB9F" w14:textId="77777777" w:rsidR="004B7D59" w:rsidRDefault="007A493F">
            <w:pPr>
              <w:jc w:val="right"/>
            </w:pPr>
            <w:r>
              <w:rPr>
                <w:sz w:val="20"/>
              </w:rPr>
              <w:t>$406,000</w:t>
            </w:r>
          </w:p>
        </w:tc>
        <w:tc>
          <w:tcPr>
            <w:tcW w:w="2160" w:type="dxa"/>
          </w:tcPr>
          <w:p w14:paraId="14F63EAC" w14:textId="77777777" w:rsidR="004B7D59" w:rsidRDefault="007A493F">
            <w:pPr>
              <w:jc w:val="right"/>
            </w:pPr>
            <w:r>
              <w:rPr>
                <w:sz w:val="20"/>
              </w:rPr>
              <w:t>-</w:t>
            </w:r>
          </w:p>
        </w:tc>
        <w:tc>
          <w:tcPr>
            <w:tcW w:w="2160" w:type="dxa"/>
          </w:tcPr>
          <w:p w14:paraId="45CF10E5" w14:textId="77777777" w:rsidR="004B7D59" w:rsidRDefault="007A493F">
            <w:r>
              <w:rPr>
                <w:sz w:val="20"/>
              </w:rPr>
              <w:t>-</w:t>
            </w:r>
          </w:p>
        </w:tc>
        <w:tc>
          <w:tcPr>
            <w:tcW w:w="2160" w:type="dxa"/>
          </w:tcPr>
          <w:p w14:paraId="33C7F4D0" w14:textId="77777777" w:rsidR="004B7D59" w:rsidRDefault="007A493F">
            <w:pPr>
              <w:jc w:val="right"/>
            </w:pPr>
            <w:r>
              <w:rPr>
                <w:sz w:val="20"/>
              </w:rPr>
              <w:t>$406,000</w:t>
            </w:r>
          </w:p>
        </w:tc>
      </w:tr>
      <w:tr w:rsidR="004B7D59" w14:paraId="45BA2C72" w14:textId="77777777">
        <w:tc>
          <w:tcPr>
            <w:tcW w:w="2160" w:type="dxa"/>
          </w:tcPr>
          <w:p w14:paraId="5451393B" w14:textId="77777777" w:rsidR="004B7D59" w:rsidRDefault="007A493F">
            <w:r>
              <w:rPr>
                <w:sz w:val="20"/>
              </w:rPr>
              <w:t>Direct Support Services</w:t>
            </w:r>
          </w:p>
        </w:tc>
        <w:tc>
          <w:tcPr>
            <w:tcW w:w="2160" w:type="dxa"/>
          </w:tcPr>
          <w:p w14:paraId="4B0D61ED" w14:textId="77777777" w:rsidR="004B7D59" w:rsidRDefault="007A493F">
            <w:pPr>
              <w:jc w:val="right"/>
            </w:pPr>
            <w:r>
              <w:rPr>
                <w:sz w:val="20"/>
              </w:rPr>
              <w:t>$206,000</w:t>
            </w:r>
          </w:p>
        </w:tc>
        <w:tc>
          <w:tcPr>
            <w:tcW w:w="2160" w:type="dxa"/>
          </w:tcPr>
          <w:p w14:paraId="5B72A49A" w14:textId="77777777" w:rsidR="004B7D59" w:rsidRDefault="007A493F">
            <w:pPr>
              <w:jc w:val="right"/>
            </w:pPr>
            <w:r>
              <w:rPr>
                <w:sz w:val="20"/>
              </w:rPr>
              <w:t>$111,000</w:t>
            </w:r>
          </w:p>
        </w:tc>
        <w:tc>
          <w:tcPr>
            <w:tcW w:w="2160" w:type="dxa"/>
          </w:tcPr>
          <w:p w14:paraId="58218A2D" w14:textId="77777777" w:rsidR="004B7D59" w:rsidRDefault="007A493F">
            <w:r>
              <w:rPr>
                <w:sz w:val="20"/>
              </w:rPr>
              <w:t>-, Private</w:t>
            </w:r>
          </w:p>
        </w:tc>
        <w:tc>
          <w:tcPr>
            <w:tcW w:w="2160" w:type="dxa"/>
          </w:tcPr>
          <w:p w14:paraId="19BEBF36" w14:textId="77777777" w:rsidR="004B7D59" w:rsidRDefault="007A493F">
            <w:pPr>
              <w:jc w:val="right"/>
            </w:pPr>
            <w:r>
              <w:rPr>
                <w:sz w:val="20"/>
              </w:rPr>
              <w:t>$317,000</w:t>
            </w:r>
          </w:p>
        </w:tc>
      </w:tr>
      <w:tr w:rsidR="004B7D59" w14:paraId="1BB438EC" w14:textId="77777777">
        <w:tc>
          <w:tcPr>
            <w:tcW w:w="2160" w:type="dxa"/>
          </w:tcPr>
          <w:p w14:paraId="1247E33D" w14:textId="77777777" w:rsidR="004B7D59" w:rsidRDefault="007A493F">
            <w:r>
              <w:rPr>
                <w:sz w:val="20"/>
              </w:rPr>
              <w:t>DNR Land Acquisition Costs</w:t>
            </w:r>
          </w:p>
        </w:tc>
        <w:tc>
          <w:tcPr>
            <w:tcW w:w="2160" w:type="dxa"/>
          </w:tcPr>
          <w:p w14:paraId="6AE55C1F" w14:textId="77777777" w:rsidR="004B7D59" w:rsidRDefault="007A493F">
            <w:pPr>
              <w:jc w:val="right"/>
            </w:pPr>
            <w:r>
              <w:rPr>
                <w:sz w:val="20"/>
              </w:rPr>
              <w:t>$168,000</w:t>
            </w:r>
          </w:p>
        </w:tc>
        <w:tc>
          <w:tcPr>
            <w:tcW w:w="2160" w:type="dxa"/>
          </w:tcPr>
          <w:p w14:paraId="7C0BFD9B" w14:textId="77777777" w:rsidR="004B7D59" w:rsidRDefault="007A493F">
            <w:pPr>
              <w:jc w:val="right"/>
            </w:pPr>
            <w:r>
              <w:rPr>
                <w:sz w:val="20"/>
              </w:rPr>
              <w:t>-</w:t>
            </w:r>
          </w:p>
        </w:tc>
        <w:tc>
          <w:tcPr>
            <w:tcW w:w="2160" w:type="dxa"/>
          </w:tcPr>
          <w:p w14:paraId="730D1652" w14:textId="77777777" w:rsidR="004B7D59" w:rsidRDefault="007A493F">
            <w:r>
              <w:rPr>
                <w:sz w:val="20"/>
              </w:rPr>
              <w:t>-</w:t>
            </w:r>
          </w:p>
        </w:tc>
        <w:tc>
          <w:tcPr>
            <w:tcW w:w="2160" w:type="dxa"/>
          </w:tcPr>
          <w:p w14:paraId="581E4119" w14:textId="77777777" w:rsidR="004B7D59" w:rsidRDefault="007A493F">
            <w:pPr>
              <w:jc w:val="right"/>
            </w:pPr>
            <w:r>
              <w:rPr>
                <w:sz w:val="20"/>
              </w:rPr>
              <w:t>$168,000</w:t>
            </w:r>
          </w:p>
        </w:tc>
      </w:tr>
      <w:tr w:rsidR="004B7D59" w14:paraId="1E6262AD" w14:textId="77777777">
        <w:tc>
          <w:tcPr>
            <w:tcW w:w="2160" w:type="dxa"/>
          </w:tcPr>
          <w:p w14:paraId="6BF86B3B" w14:textId="77777777" w:rsidR="004B7D59" w:rsidRDefault="007A493F">
            <w:r>
              <w:rPr>
                <w:sz w:val="20"/>
              </w:rPr>
              <w:t>Capital Equipment</w:t>
            </w:r>
          </w:p>
        </w:tc>
        <w:tc>
          <w:tcPr>
            <w:tcW w:w="2160" w:type="dxa"/>
          </w:tcPr>
          <w:p w14:paraId="3436AACC" w14:textId="77777777" w:rsidR="004B7D59" w:rsidRDefault="007A493F">
            <w:pPr>
              <w:jc w:val="right"/>
            </w:pPr>
            <w:r>
              <w:rPr>
                <w:sz w:val="20"/>
              </w:rPr>
              <w:t>-</w:t>
            </w:r>
          </w:p>
        </w:tc>
        <w:tc>
          <w:tcPr>
            <w:tcW w:w="2160" w:type="dxa"/>
          </w:tcPr>
          <w:p w14:paraId="30433165" w14:textId="77777777" w:rsidR="004B7D59" w:rsidRDefault="007A493F">
            <w:pPr>
              <w:jc w:val="right"/>
            </w:pPr>
            <w:r>
              <w:rPr>
                <w:sz w:val="20"/>
              </w:rPr>
              <w:t>-</w:t>
            </w:r>
          </w:p>
        </w:tc>
        <w:tc>
          <w:tcPr>
            <w:tcW w:w="2160" w:type="dxa"/>
          </w:tcPr>
          <w:p w14:paraId="1CCACF01" w14:textId="77777777" w:rsidR="004B7D59" w:rsidRDefault="007A493F">
            <w:r>
              <w:rPr>
                <w:sz w:val="20"/>
              </w:rPr>
              <w:t>-</w:t>
            </w:r>
          </w:p>
        </w:tc>
        <w:tc>
          <w:tcPr>
            <w:tcW w:w="2160" w:type="dxa"/>
          </w:tcPr>
          <w:p w14:paraId="2B740EA4" w14:textId="77777777" w:rsidR="004B7D59" w:rsidRDefault="007A493F">
            <w:pPr>
              <w:jc w:val="right"/>
            </w:pPr>
            <w:r>
              <w:rPr>
                <w:sz w:val="20"/>
              </w:rPr>
              <w:t>-</w:t>
            </w:r>
          </w:p>
        </w:tc>
      </w:tr>
      <w:tr w:rsidR="004B7D59" w14:paraId="1E63CA46" w14:textId="77777777">
        <w:tc>
          <w:tcPr>
            <w:tcW w:w="2160" w:type="dxa"/>
          </w:tcPr>
          <w:p w14:paraId="3F704A0F" w14:textId="77777777" w:rsidR="004B7D59" w:rsidRDefault="007A493F">
            <w:r>
              <w:rPr>
                <w:sz w:val="20"/>
              </w:rPr>
              <w:t>Other Equipment/Tools</w:t>
            </w:r>
          </w:p>
        </w:tc>
        <w:tc>
          <w:tcPr>
            <w:tcW w:w="2160" w:type="dxa"/>
          </w:tcPr>
          <w:p w14:paraId="51D5F8AA" w14:textId="77777777" w:rsidR="004B7D59" w:rsidRDefault="007A493F">
            <w:pPr>
              <w:jc w:val="right"/>
            </w:pPr>
            <w:r>
              <w:rPr>
                <w:sz w:val="20"/>
              </w:rPr>
              <w:t>$3,000</w:t>
            </w:r>
          </w:p>
        </w:tc>
        <w:tc>
          <w:tcPr>
            <w:tcW w:w="2160" w:type="dxa"/>
          </w:tcPr>
          <w:p w14:paraId="18B17C15" w14:textId="77777777" w:rsidR="004B7D59" w:rsidRDefault="007A493F">
            <w:pPr>
              <w:jc w:val="right"/>
            </w:pPr>
            <w:r>
              <w:rPr>
                <w:sz w:val="20"/>
              </w:rPr>
              <w:t>-</w:t>
            </w:r>
          </w:p>
        </w:tc>
        <w:tc>
          <w:tcPr>
            <w:tcW w:w="2160" w:type="dxa"/>
          </w:tcPr>
          <w:p w14:paraId="6BF201CD" w14:textId="77777777" w:rsidR="004B7D59" w:rsidRDefault="007A493F">
            <w:r>
              <w:rPr>
                <w:sz w:val="20"/>
              </w:rPr>
              <w:t>-</w:t>
            </w:r>
          </w:p>
        </w:tc>
        <w:tc>
          <w:tcPr>
            <w:tcW w:w="2160" w:type="dxa"/>
          </w:tcPr>
          <w:p w14:paraId="3E3BFCF3" w14:textId="77777777" w:rsidR="004B7D59" w:rsidRDefault="007A493F">
            <w:pPr>
              <w:jc w:val="right"/>
            </w:pPr>
            <w:r>
              <w:rPr>
                <w:sz w:val="20"/>
              </w:rPr>
              <w:t>$3,000</w:t>
            </w:r>
          </w:p>
        </w:tc>
      </w:tr>
      <w:tr w:rsidR="004B7D59" w14:paraId="473A7F68" w14:textId="77777777">
        <w:tc>
          <w:tcPr>
            <w:tcW w:w="2160" w:type="dxa"/>
          </w:tcPr>
          <w:p w14:paraId="7553AAA8" w14:textId="77777777" w:rsidR="004B7D59" w:rsidRDefault="007A493F">
            <w:r>
              <w:rPr>
                <w:sz w:val="20"/>
              </w:rPr>
              <w:t>Supplies/Materials</w:t>
            </w:r>
          </w:p>
        </w:tc>
        <w:tc>
          <w:tcPr>
            <w:tcW w:w="2160" w:type="dxa"/>
          </w:tcPr>
          <w:p w14:paraId="25C6D6F5" w14:textId="77777777" w:rsidR="004B7D59" w:rsidRDefault="007A493F">
            <w:pPr>
              <w:jc w:val="right"/>
            </w:pPr>
            <w:r>
              <w:rPr>
                <w:sz w:val="20"/>
              </w:rPr>
              <w:t>$7,000</w:t>
            </w:r>
          </w:p>
        </w:tc>
        <w:tc>
          <w:tcPr>
            <w:tcW w:w="2160" w:type="dxa"/>
          </w:tcPr>
          <w:p w14:paraId="58314C72" w14:textId="77777777" w:rsidR="004B7D59" w:rsidRDefault="007A493F">
            <w:pPr>
              <w:jc w:val="right"/>
            </w:pPr>
            <w:r>
              <w:rPr>
                <w:sz w:val="20"/>
              </w:rPr>
              <w:t>-</w:t>
            </w:r>
          </w:p>
        </w:tc>
        <w:tc>
          <w:tcPr>
            <w:tcW w:w="2160" w:type="dxa"/>
          </w:tcPr>
          <w:p w14:paraId="764E8A47" w14:textId="77777777" w:rsidR="004B7D59" w:rsidRDefault="007A493F">
            <w:r>
              <w:rPr>
                <w:sz w:val="20"/>
              </w:rPr>
              <w:t>-</w:t>
            </w:r>
          </w:p>
        </w:tc>
        <w:tc>
          <w:tcPr>
            <w:tcW w:w="2160" w:type="dxa"/>
          </w:tcPr>
          <w:p w14:paraId="3E1BAFF8" w14:textId="77777777" w:rsidR="004B7D59" w:rsidRDefault="007A493F">
            <w:pPr>
              <w:jc w:val="right"/>
            </w:pPr>
            <w:r>
              <w:rPr>
                <w:sz w:val="20"/>
              </w:rPr>
              <w:t>$7,000</w:t>
            </w:r>
          </w:p>
        </w:tc>
      </w:tr>
      <w:tr w:rsidR="004B7D59" w14:paraId="21E54517" w14:textId="77777777">
        <w:tc>
          <w:tcPr>
            <w:tcW w:w="2160" w:type="dxa"/>
          </w:tcPr>
          <w:p w14:paraId="2A36891B" w14:textId="77777777" w:rsidR="004B7D59" w:rsidRDefault="007A493F">
            <w:r>
              <w:rPr>
                <w:sz w:val="20"/>
              </w:rPr>
              <w:t>DNR IDP</w:t>
            </w:r>
          </w:p>
        </w:tc>
        <w:tc>
          <w:tcPr>
            <w:tcW w:w="2160" w:type="dxa"/>
          </w:tcPr>
          <w:p w14:paraId="09369FDD" w14:textId="77777777" w:rsidR="004B7D59" w:rsidRDefault="007A493F">
            <w:pPr>
              <w:jc w:val="right"/>
            </w:pPr>
            <w:r>
              <w:rPr>
                <w:sz w:val="20"/>
              </w:rPr>
              <w:t>$126,000</w:t>
            </w:r>
          </w:p>
        </w:tc>
        <w:tc>
          <w:tcPr>
            <w:tcW w:w="2160" w:type="dxa"/>
          </w:tcPr>
          <w:p w14:paraId="0F9F869A" w14:textId="77777777" w:rsidR="004B7D59" w:rsidRDefault="007A493F">
            <w:pPr>
              <w:jc w:val="right"/>
            </w:pPr>
            <w:r>
              <w:rPr>
                <w:sz w:val="20"/>
              </w:rPr>
              <w:t>-</w:t>
            </w:r>
          </w:p>
        </w:tc>
        <w:tc>
          <w:tcPr>
            <w:tcW w:w="2160" w:type="dxa"/>
          </w:tcPr>
          <w:p w14:paraId="75FB86F4" w14:textId="77777777" w:rsidR="004B7D59" w:rsidRDefault="007A493F">
            <w:r>
              <w:rPr>
                <w:sz w:val="20"/>
              </w:rPr>
              <w:t>-</w:t>
            </w:r>
          </w:p>
        </w:tc>
        <w:tc>
          <w:tcPr>
            <w:tcW w:w="2160" w:type="dxa"/>
          </w:tcPr>
          <w:p w14:paraId="4D7523A5" w14:textId="77777777" w:rsidR="004B7D59" w:rsidRDefault="007A493F">
            <w:pPr>
              <w:jc w:val="right"/>
            </w:pPr>
            <w:r>
              <w:rPr>
                <w:sz w:val="20"/>
              </w:rPr>
              <w:t>$126,000</w:t>
            </w:r>
          </w:p>
        </w:tc>
      </w:tr>
      <w:tr w:rsidR="004B7D59" w14:paraId="7B051A3D" w14:textId="77777777">
        <w:tc>
          <w:tcPr>
            <w:tcW w:w="2160" w:type="dxa"/>
            <w:shd w:val="clear" w:color="auto" w:fill="EEEEEE"/>
          </w:tcPr>
          <w:p w14:paraId="73983627" w14:textId="77777777" w:rsidR="004B7D59" w:rsidRDefault="007A493F">
            <w:r>
              <w:rPr>
                <w:b/>
                <w:color w:val="000000"/>
                <w:sz w:val="20"/>
              </w:rPr>
              <w:t>Grand Total</w:t>
            </w:r>
          </w:p>
        </w:tc>
        <w:tc>
          <w:tcPr>
            <w:tcW w:w="2160" w:type="dxa"/>
            <w:shd w:val="clear" w:color="auto" w:fill="EEEEEE"/>
          </w:tcPr>
          <w:p w14:paraId="31627C37" w14:textId="77777777" w:rsidR="004B7D59" w:rsidRDefault="007A493F">
            <w:pPr>
              <w:jc w:val="right"/>
            </w:pPr>
            <w:r>
              <w:rPr>
                <w:b/>
                <w:color w:val="000000"/>
                <w:sz w:val="20"/>
              </w:rPr>
              <w:t>$13,859,000</w:t>
            </w:r>
          </w:p>
        </w:tc>
        <w:tc>
          <w:tcPr>
            <w:tcW w:w="2160" w:type="dxa"/>
            <w:shd w:val="clear" w:color="auto" w:fill="EEEEEE"/>
          </w:tcPr>
          <w:p w14:paraId="2A44222C" w14:textId="77777777" w:rsidR="004B7D59" w:rsidRDefault="007A493F">
            <w:pPr>
              <w:jc w:val="right"/>
            </w:pPr>
            <w:r>
              <w:rPr>
                <w:b/>
                <w:color w:val="000000"/>
                <w:sz w:val="20"/>
              </w:rPr>
              <w:t>$566,500</w:t>
            </w:r>
          </w:p>
        </w:tc>
        <w:tc>
          <w:tcPr>
            <w:tcW w:w="2160" w:type="dxa"/>
            <w:shd w:val="clear" w:color="auto" w:fill="EEEEEE"/>
          </w:tcPr>
          <w:p w14:paraId="12DFC3CF" w14:textId="77777777" w:rsidR="004B7D59" w:rsidRDefault="007A493F">
            <w:r>
              <w:rPr>
                <w:b/>
                <w:color w:val="000000"/>
                <w:sz w:val="20"/>
              </w:rPr>
              <w:t>-</w:t>
            </w:r>
          </w:p>
        </w:tc>
        <w:tc>
          <w:tcPr>
            <w:tcW w:w="2160" w:type="dxa"/>
            <w:shd w:val="clear" w:color="auto" w:fill="EEEEEE"/>
          </w:tcPr>
          <w:p w14:paraId="2D679D2A" w14:textId="77777777" w:rsidR="004B7D59" w:rsidRDefault="007A493F">
            <w:pPr>
              <w:jc w:val="right"/>
            </w:pPr>
            <w:r>
              <w:rPr>
                <w:b/>
                <w:color w:val="000000"/>
                <w:sz w:val="20"/>
              </w:rPr>
              <w:t>$14,425,500</w:t>
            </w:r>
          </w:p>
        </w:tc>
      </w:tr>
    </w:tbl>
    <w:p w14:paraId="0DCC8907" w14:textId="77777777" w:rsidR="004B7D59" w:rsidRDefault="007A493F">
      <w:r>
        <w:br w:type="page"/>
      </w:r>
    </w:p>
    <w:p w14:paraId="7AB1968C" w14:textId="77777777" w:rsidR="004B7D59" w:rsidRDefault="007A493F">
      <w:pPr>
        <w:pStyle w:val="Heading3"/>
        <w:spacing w:before="60" w:after="80"/>
      </w:pPr>
      <w:r>
        <w:rPr>
          <w:color w:val="254885"/>
          <w:sz w:val="26"/>
        </w:rPr>
        <w:lastRenderedPageBreak/>
        <w:t>Partner: Minnesota Land Trust</w:t>
      </w:r>
    </w:p>
    <w:p w14:paraId="09E9843B" w14:textId="77777777" w:rsidR="004B7D59" w:rsidRDefault="007A493F">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9"/>
        <w:gridCol w:w="2158"/>
        <w:gridCol w:w="2157"/>
        <w:gridCol w:w="2158"/>
        <w:gridCol w:w="2158"/>
      </w:tblGrid>
      <w:tr w:rsidR="004B7D59" w14:paraId="1E60B1D3" w14:textId="77777777">
        <w:tc>
          <w:tcPr>
            <w:tcW w:w="2160" w:type="dxa"/>
            <w:shd w:val="clear" w:color="auto" w:fill="AFC4E9"/>
          </w:tcPr>
          <w:p w14:paraId="5E827937" w14:textId="77777777" w:rsidR="004B7D59" w:rsidRDefault="007A493F">
            <w:r>
              <w:rPr>
                <w:b/>
                <w:color w:val="000000"/>
                <w:sz w:val="20"/>
              </w:rPr>
              <w:t>Item</w:t>
            </w:r>
          </w:p>
        </w:tc>
        <w:tc>
          <w:tcPr>
            <w:tcW w:w="2160" w:type="dxa"/>
            <w:shd w:val="clear" w:color="auto" w:fill="AFC4E9"/>
          </w:tcPr>
          <w:p w14:paraId="4E710C25" w14:textId="77777777" w:rsidR="004B7D59" w:rsidRDefault="007A493F">
            <w:r>
              <w:rPr>
                <w:b/>
                <w:color w:val="000000"/>
                <w:sz w:val="20"/>
              </w:rPr>
              <w:t>Funding Request</w:t>
            </w:r>
          </w:p>
        </w:tc>
        <w:tc>
          <w:tcPr>
            <w:tcW w:w="2160" w:type="dxa"/>
            <w:shd w:val="clear" w:color="auto" w:fill="AFC4E9"/>
          </w:tcPr>
          <w:p w14:paraId="61EBC720" w14:textId="77777777" w:rsidR="004B7D59" w:rsidRDefault="007A493F">
            <w:r>
              <w:rPr>
                <w:b/>
                <w:color w:val="000000"/>
                <w:sz w:val="20"/>
              </w:rPr>
              <w:t>Total Leverage</w:t>
            </w:r>
          </w:p>
        </w:tc>
        <w:tc>
          <w:tcPr>
            <w:tcW w:w="2160" w:type="dxa"/>
            <w:shd w:val="clear" w:color="auto" w:fill="AFC4E9"/>
          </w:tcPr>
          <w:p w14:paraId="2D42EEBE" w14:textId="77777777" w:rsidR="004B7D59" w:rsidRDefault="007A493F">
            <w:r>
              <w:rPr>
                <w:b/>
                <w:color w:val="000000"/>
                <w:sz w:val="20"/>
              </w:rPr>
              <w:t>Leverage Source</w:t>
            </w:r>
          </w:p>
        </w:tc>
        <w:tc>
          <w:tcPr>
            <w:tcW w:w="2160" w:type="dxa"/>
            <w:shd w:val="clear" w:color="auto" w:fill="AFC4E9"/>
          </w:tcPr>
          <w:p w14:paraId="7BCDB9E0" w14:textId="77777777" w:rsidR="004B7D59" w:rsidRDefault="007A493F">
            <w:r>
              <w:rPr>
                <w:b/>
                <w:color w:val="000000"/>
                <w:sz w:val="20"/>
              </w:rPr>
              <w:t>Total</w:t>
            </w:r>
          </w:p>
        </w:tc>
      </w:tr>
      <w:tr w:rsidR="004B7D59" w14:paraId="4979A7E0" w14:textId="77777777">
        <w:tc>
          <w:tcPr>
            <w:tcW w:w="2160" w:type="dxa"/>
          </w:tcPr>
          <w:p w14:paraId="7E92B168" w14:textId="77777777" w:rsidR="004B7D59" w:rsidRDefault="007A493F">
            <w:r>
              <w:rPr>
                <w:sz w:val="20"/>
              </w:rPr>
              <w:t>Personnel</w:t>
            </w:r>
          </w:p>
        </w:tc>
        <w:tc>
          <w:tcPr>
            <w:tcW w:w="2160" w:type="dxa"/>
          </w:tcPr>
          <w:p w14:paraId="5CACE71A" w14:textId="77777777" w:rsidR="004B7D59" w:rsidRDefault="007A493F">
            <w:pPr>
              <w:jc w:val="right"/>
            </w:pPr>
            <w:r>
              <w:rPr>
                <w:sz w:val="20"/>
              </w:rPr>
              <w:t>$350,000</w:t>
            </w:r>
          </w:p>
        </w:tc>
        <w:tc>
          <w:tcPr>
            <w:tcW w:w="2160" w:type="dxa"/>
          </w:tcPr>
          <w:p w14:paraId="702AC841" w14:textId="77777777" w:rsidR="004B7D59" w:rsidRDefault="007A493F">
            <w:pPr>
              <w:jc w:val="right"/>
            </w:pPr>
            <w:r>
              <w:rPr>
                <w:sz w:val="20"/>
              </w:rPr>
              <w:t>-</w:t>
            </w:r>
          </w:p>
        </w:tc>
        <w:tc>
          <w:tcPr>
            <w:tcW w:w="2160" w:type="dxa"/>
          </w:tcPr>
          <w:p w14:paraId="34515076" w14:textId="77777777" w:rsidR="004B7D59" w:rsidRDefault="007A493F">
            <w:r>
              <w:rPr>
                <w:sz w:val="20"/>
              </w:rPr>
              <w:t>-</w:t>
            </w:r>
          </w:p>
        </w:tc>
        <w:tc>
          <w:tcPr>
            <w:tcW w:w="2160" w:type="dxa"/>
          </w:tcPr>
          <w:p w14:paraId="2E88999B" w14:textId="77777777" w:rsidR="004B7D59" w:rsidRDefault="007A493F">
            <w:pPr>
              <w:jc w:val="right"/>
            </w:pPr>
            <w:r>
              <w:rPr>
                <w:sz w:val="20"/>
              </w:rPr>
              <w:t>$350,000</w:t>
            </w:r>
          </w:p>
        </w:tc>
      </w:tr>
      <w:tr w:rsidR="004B7D59" w14:paraId="1CC71439" w14:textId="77777777">
        <w:tc>
          <w:tcPr>
            <w:tcW w:w="2160" w:type="dxa"/>
          </w:tcPr>
          <w:p w14:paraId="5B2A0AAC" w14:textId="77777777" w:rsidR="004B7D59" w:rsidRDefault="007A493F">
            <w:r>
              <w:rPr>
                <w:sz w:val="20"/>
              </w:rPr>
              <w:t>Contracts</w:t>
            </w:r>
          </w:p>
        </w:tc>
        <w:tc>
          <w:tcPr>
            <w:tcW w:w="2160" w:type="dxa"/>
          </w:tcPr>
          <w:p w14:paraId="76E86191" w14:textId="77777777" w:rsidR="004B7D59" w:rsidRDefault="007A493F">
            <w:pPr>
              <w:jc w:val="right"/>
            </w:pPr>
            <w:r>
              <w:rPr>
                <w:sz w:val="20"/>
              </w:rPr>
              <w:t>$87,000</w:t>
            </w:r>
          </w:p>
        </w:tc>
        <w:tc>
          <w:tcPr>
            <w:tcW w:w="2160" w:type="dxa"/>
          </w:tcPr>
          <w:p w14:paraId="4BF3E5E5" w14:textId="77777777" w:rsidR="004B7D59" w:rsidRDefault="007A493F">
            <w:pPr>
              <w:jc w:val="right"/>
            </w:pPr>
            <w:r>
              <w:rPr>
                <w:sz w:val="20"/>
              </w:rPr>
              <w:t>-</w:t>
            </w:r>
          </w:p>
        </w:tc>
        <w:tc>
          <w:tcPr>
            <w:tcW w:w="2160" w:type="dxa"/>
          </w:tcPr>
          <w:p w14:paraId="66C76385" w14:textId="77777777" w:rsidR="004B7D59" w:rsidRDefault="007A493F">
            <w:r>
              <w:rPr>
                <w:sz w:val="20"/>
              </w:rPr>
              <w:t>-</w:t>
            </w:r>
          </w:p>
        </w:tc>
        <w:tc>
          <w:tcPr>
            <w:tcW w:w="2160" w:type="dxa"/>
          </w:tcPr>
          <w:p w14:paraId="0A41E3A6" w14:textId="77777777" w:rsidR="004B7D59" w:rsidRDefault="007A493F">
            <w:pPr>
              <w:jc w:val="right"/>
            </w:pPr>
            <w:r>
              <w:rPr>
                <w:sz w:val="20"/>
              </w:rPr>
              <w:t>$87,000</w:t>
            </w:r>
          </w:p>
        </w:tc>
      </w:tr>
      <w:tr w:rsidR="004B7D59" w14:paraId="4224293D" w14:textId="77777777">
        <w:tc>
          <w:tcPr>
            <w:tcW w:w="2160" w:type="dxa"/>
          </w:tcPr>
          <w:p w14:paraId="1C5F9C09" w14:textId="77777777" w:rsidR="004B7D59" w:rsidRDefault="007A493F">
            <w:r>
              <w:rPr>
                <w:sz w:val="20"/>
              </w:rPr>
              <w:t>Fee Acquisition w/ PILT</w:t>
            </w:r>
          </w:p>
        </w:tc>
        <w:tc>
          <w:tcPr>
            <w:tcW w:w="2160" w:type="dxa"/>
          </w:tcPr>
          <w:p w14:paraId="1AF1CA22" w14:textId="77777777" w:rsidR="004B7D59" w:rsidRDefault="007A493F">
            <w:pPr>
              <w:jc w:val="right"/>
            </w:pPr>
            <w:r>
              <w:rPr>
                <w:sz w:val="20"/>
              </w:rPr>
              <w:t>-</w:t>
            </w:r>
          </w:p>
        </w:tc>
        <w:tc>
          <w:tcPr>
            <w:tcW w:w="2160" w:type="dxa"/>
          </w:tcPr>
          <w:p w14:paraId="48E42B0E" w14:textId="77777777" w:rsidR="004B7D59" w:rsidRDefault="007A493F">
            <w:pPr>
              <w:jc w:val="right"/>
            </w:pPr>
            <w:r>
              <w:rPr>
                <w:sz w:val="20"/>
              </w:rPr>
              <w:t>-</w:t>
            </w:r>
          </w:p>
        </w:tc>
        <w:tc>
          <w:tcPr>
            <w:tcW w:w="2160" w:type="dxa"/>
          </w:tcPr>
          <w:p w14:paraId="74549478" w14:textId="77777777" w:rsidR="004B7D59" w:rsidRDefault="007A493F">
            <w:r>
              <w:rPr>
                <w:sz w:val="20"/>
              </w:rPr>
              <w:t>-</w:t>
            </w:r>
          </w:p>
        </w:tc>
        <w:tc>
          <w:tcPr>
            <w:tcW w:w="2160" w:type="dxa"/>
          </w:tcPr>
          <w:p w14:paraId="6BD0BE5F" w14:textId="77777777" w:rsidR="004B7D59" w:rsidRDefault="007A493F">
            <w:pPr>
              <w:jc w:val="right"/>
            </w:pPr>
            <w:r>
              <w:rPr>
                <w:sz w:val="20"/>
              </w:rPr>
              <w:t>-</w:t>
            </w:r>
          </w:p>
        </w:tc>
      </w:tr>
      <w:tr w:rsidR="004B7D59" w14:paraId="08921F69" w14:textId="77777777">
        <w:tc>
          <w:tcPr>
            <w:tcW w:w="2160" w:type="dxa"/>
          </w:tcPr>
          <w:p w14:paraId="004EE434" w14:textId="77777777" w:rsidR="004B7D59" w:rsidRDefault="007A493F">
            <w:r>
              <w:rPr>
                <w:sz w:val="20"/>
              </w:rPr>
              <w:t>Fee Acquisition w/o PILT</w:t>
            </w:r>
          </w:p>
        </w:tc>
        <w:tc>
          <w:tcPr>
            <w:tcW w:w="2160" w:type="dxa"/>
          </w:tcPr>
          <w:p w14:paraId="6D95469A" w14:textId="77777777" w:rsidR="004B7D59" w:rsidRDefault="007A493F">
            <w:pPr>
              <w:jc w:val="right"/>
            </w:pPr>
            <w:r>
              <w:rPr>
                <w:sz w:val="20"/>
              </w:rPr>
              <w:t>-</w:t>
            </w:r>
          </w:p>
        </w:tc>
        <w:tc>
          <w:tcPr>
            <w:tcW w:w="2160" w:type="dxa"/>
          </w:tcPr>
          <w:p w14:paraId="12C26621" w14:textId="77777777" w:rsidR="004B7D59" w:rsidRDefault="007A493F">
            <w:pPr>
              <w:jc w:val="right"/>
            </w:pPr>
            <w:r>
              <w:rPr>
                <w:sz w:val="20"/>
              </w:rPr>
              <w:t>-</w:t>
            </w:r>
          </w:p>
        </w:tc>
        <w:tc>
          <w:tcPr>
            <w:tcW w:w="2160" w:type="dxa"/>
          </w:tcPr>
          <w:p w14:paraId="46D4BC4E" w14:textId="77777777" w:rsidR="004B7D59" w:rsidRDefault="007A493F">
            <w:r>
              <w:rPr>
                <w:sz w:val="20"/>
              </w:rPr>
              <w:t>-</w:t>
            </w:r>
          </w:p>
        </w:tc>
        <w:tc>
          <w:tcPr>
            <w:tcW w:w="2160" w:type="dxa"/>
          </w:tcPr>
          <w:p w14:paraId="6A48DEA4" w14:textId="77777777" w:rsidR="004B7D59" w:rsidRDefault="007A493F">
            <w:pPr>
              <w:jc w:val="right"/>
            </w:pPr>
            <w:r>
              <w:rPr>
                <w:sz w:val="20"/>
              </w:rPr>
              <w:t>-</w:t>
            </w:r>
          </w:p>
        </w:tc>
      </w:tr>
      <w:tr w:rsidR="004B7D59" w14:paraId="796CF668" w14:textId="77777777">
        <w:tc>
          <w:tcPr>
            <w:tcW w:w="2160" w:type="dxa"/>
          </w:tcPr>
          <w:p w14:paraId="68CBACD9" w14:textId="77777777" w:rsidR="004B7D59" w:rsidRDefault="007A493F">
            <w:r>
              <w:rPr>
                <w:sz w:val="20"/>
              </w:rPr>
              <w:t>Easement Acquisition</w:t>
            </w:r>
          </w:p>
        </w:tc>
        <w:tc>
          <w:tcPr>
            <w:tcW w:w="2160" w:type="dxa"/>
          </w:tcPr>
          <w:p w14:paraId="68B2F964" w14:textId="77777777" w:rsidR="004B7D59" w:rsidRDefault="007A493F">
            <w:pPr>
              <w:jc w:val="right"/>
            </w:pPr>
            <w:r>
              <w:rPr>
                <w:sz w:val="20"/>
              </w:rPr>
              <w:t>$4,535,000</w:t>
            </w:r>
          </w:p>
        </w:tc>
        <w:tc>
          <w:tcPr>
            <w:tcW w:w="2160" w:type="dxa"/>
          </w:tcPr>
          <w:p w14:paraId="35165522" w14:textId="77777777" w:rsidR="004B7D59" w:rsidRDefault="007A493F">
            <w:pPr>
              <w:jc w:val="right"/>
            </w:pPr>
            <w:r>
              <w:rPr>
                <w:sz w:val="20"/>
              </w:rPr>
              <w:t>$453,500</w:t>
            </w:r>
          </w:p>
        </w:tc>
        <w:tc>
          <w:tcPr>
            <w:tcW w:w="2160" w:type="dxa"/>
          </w:tcPr>
          <w:p w14:paraId="34CCD118" w14:textId="77777777" w:rsidR="004B7D59" w:rsidRDefault="007A493F">
            <w:r>
              <w:rPr>
                <w:sz w:val="20"/>
              </w:rPr>
              <w:t>Landowners</w:t>
            </w:r>
          </w:p>
        </w:tc>
        <w:tc>
          <w:tcPr>
            <w:tcW w:w="2160" w:type="dxa"/>
          </w:tcPr>
          <w:p w14:paraId="307E5418" w14:textId="77777777" w:rsidR="004B7D59" w:rsidRDefault="007A493F">
            <w:pPr>
              <w:jc w:val="right"/>
            </w:pPr>
            <w:r>
              <w:rPr>
                <w:sz w:val="20"/>
              </w:rPr>
              <w:t>$4,988,500</w:t>
            </w:r>
          </w:p>
        </w:tc>
      </w:tr>
      <w:tr w:rsidR="004B7D59" w14:paraId="27A4981E" w14:textId="77777777">
        <w:tc>
          <w:tcPr>
            <w:tcW w:w="2160" w:type="dxa"/>
          </w:tcPr>
          <w:p w14:paraId="6435DDE1" w14:textId="77777777" w:rsidR="004B7D59" w:rsidRDefault="007A493F">
            <w:r>
              <w:rPr>
                <w:sz w:val="20"/>
              </w:rPr>
              <w:t>Easement Stewardship</w:t>
            </w:r>
          </w:p>
        </w:tc>
        <w:tc>
          <w:tcPr>
            <w:tcW w:w="2160" w:type="dxa"/>
          </w:tcPr>
          <w:p w14:paraId="018DE260" w14:textId="77777777" w:rsidR="004B7D59" w:rsidRDefault="007A493F">
            <w:pPr>
              <w:jc w:val="right"/>
            </w:pPr>
            <w:r>
              <w:rPr>
                <w:sz w:val="20"/>
              </w:rPr>
              <w:t>$252,000</w:t>
            </w:r>
          </w:p>
        </w:tc>
        <w:tc>
          <w:tcPr>
            <w:tcW w:w="2160" w:type="dxa"/>
          </w:tcPr>
          <w:p w14:paraId="3B3223FD" w14:textId="77777777" w:rsidR="004B7D59" w:rsidRDefault="007A493F">
            <w:pPr>
              <w:jc w:val="right"/>
            </w:pPr>
            <w:r>
              <w:rPr>
                <w:sz w:val="20"/>
              </w:rPr>
              <w:t>-</w:t>
            </w:r>
          </w:p>
        </w:tc>
        <w:tc>
          <w:tcPr>
            <w:tcW w:w="2160" w:type="dxa"/>
          </w:tcPr>
          <w:p w14:paraId="0D9B73B6" w14:textId="77777777" w:rsidR="004B7D59" w:rsidRDefault="007A493F">
            <w:r>
              <w:rPr>
                <w:sz w:val="20"/>
              </w:rPr>
              <w:t>-</w:t>
            </w:r>
          </w:p>
        </w:tc>
        <w:tc>
          <w:tcPr>
            <w:tcW w:w="2160" w:type="dxa"/>
          </w:tcPr>
          <w:p w14:paraId="1FB2C10B" w14:textId="77777777" w:rsidR="004B7D59" w:rsidRDefault="007A493F">
            <w:pPr>
              <w:jc w:val="right"/>
            </w:pPr>
            <w:r>
              <w:rPr>
                <w:sz w:val="20"/>
              </w:rPr>
              <w:t>$252,000</w:t>
            </w:r>
          </w:p>
        </w:tc>
      </w:tr>
      <w:tr w:rsidR="004B7D59" w14:paraId="09FF8FD3" w14:textId="77777777">
        <w:tc>
          <w:tcPr>
            <w:tcW w:w="2160" w:type="dxa"/>
          </w:tcPr>
          <w:p w14:paraId="706C778F" w14:textId="77777777" w:rsidR="004B7D59" w:rsidRDefault="007A493F">
            <w:r>
              <w:rPr>
                <w:sz w:val="20"/>
              </w:rPr>
              <w:t>Travel</w:t>
            </w:r>
          </w:p>
        </w:tc>
        <w:tc>
          <w:tcPr>
            <w:tcW w:w="2160" w:type="dxa"/>
          </w:tcPr>
          <w:p w14:paraId="0C339FCA" w14:textId="77777777" w:rsidR="004B7D59" w:rsidRDefault="007A493F">
            <w:pPr>
              <w:jc w:val="right"/>
            </w:pPr>
            <w:r>
              <w:rPr>
                <w:sz w:val="20"/>
              </w:rPr>
              <w:t>$20,000</w:t>
            </w:r>
          </w:p>
        </w:tc>
        <w:tc>
          <w:tcPr>
            <w:tcW w:w="2160" w:type="dxa"/>
          </w:tcPr>
          <w:p w14:paraId="3385BF28" w14:textId="77777777" w:rsidR="004B7D59" w:rsidRDefault="007A493F">
            <w:pPr>
              <w:jc w:val="right"/>
            </w:pPr>
            <w:r>
              <w:rPr>
                <w:sz w:val="20"/>
              </w:rPr>
              <w:t>-</w:t>
            </w:r>
          </w:p>
        </w:tc>
        <w:tc>
          <w:tcPr>
            <w:tcW w:w="2160" w:type="dxa"/>
          </w:tcPr>
          <w:p w14:paraId="2D0332E8" w14:textId="77777777" w:rsidR="004B7D59" w:rsidRDefault="007A493F">
            <w:r>
              <w:rPr>
                <w:sz w:val="20"/>
              </w:rPr>
              <w:t>-</w:t>
            </w:r>
          </w:p>
        </w:tc>
        <w:tc>
          <w:tcPr>
            <w:tcW w:w="2160" w:type="dxa"/>
          </w:tcPr>
          <w:p w14:paraId="6EC4ABCB" w14:textId="77777777" w:rsidR="004B7D59" w:rsidRDefault="007A493F">
            <w:pPr>
              <w:jc w:val="right"/>
            </w:pPr>
            <w:r>
              <w:rPr>
                <w:sz w:val="20"/>
              </w:rPr>
              <w:t>$20,000</w:t>
            </w:r>
          </w:p>
        </w:tc>
      </w:tr>
      <w:tr w:rsidR="004B7D59" w14:paraId="5B30D404" w14:textId="77777777">
        <w:tc>
          <w:tcPr>
            <w:tcW w:w="2160" w:type="dxa"/>
          </w:tcPr>
          <w:p w14:paraId="2C3D358B" w14:textId="77777777" w:rsidR="004B7D59" w:rsidRDefault="007A493F">
            <w:r>
              <w:rPr>
                <w:sz w:val="20"/>
              </w:rPr>
              <w:t>Professional Services</w:t>
            </w:r>
          </w:p>
        </w:tc>
        <w:tc>
          <w:tcPr>
            <w:tcW w:w="2160" w:type="dxa"/>
          </w:tcPr>
          <w:p w14:paraId="433BEF8F" w14:textId="77777777" w:rsidR="004B7D59" w:rsidRDefault="007A493F">
            <w:pPr>
              <w:jc w:val="right"/>
            </w:pPr>
            <w:r>
              <w:rPr>
                <w:sz w:val="20"/>
              </w:rPr>
              <w:t>$306,000</w:t>
            </w:r>
          </w:p>
        </w:tc>
        <w:tc>
          <w:tcPr>
            <w:tcW w:w="2160" w:type="dxa"/>
          </w:tcPr>
          <w:p w14:paraId="6D622786" w14:textId="77777777" w:rsidR="004B7D59" w:rsidRDefault="007A493F">
            <w:pPr>
              <w:jc w:val="right"/>
            </w:pPr>
            <w:r>
              <w:rPr>
                <w:sz w:val="20"/>
              </w:rPr>
              <w:t>-</w:t>
            </w:r>
          </w:p>
        </w:tc>
        <w:tc>
          <w:tcPr>
            <w:tcW w:w="2160" w:type="dxa"/>
          </w:tcPr>
          <w:p w14:paraId="69933311" w14:textId="77777777" w:rsidR="004B7D59" w:rsidRDefault="007A493F">
            <w:r>
              <w:rPr>
                <w:sz w:val="20"/>
              </w:rPr>
              <w:t>-</w:t>
            </w:r>
          </w:p>
        </w:tc>
        <w:tc>
          <w:tcPr>
            <w:tcW w:w="2160" w:type="dxa"/>
          </w:tcPr>
          <w:p w14:paraId="4F1B08E3" w14:textId="77777777" w:rsidR="004B7D59" w:rsidRDefault="007A493F">
            <w:pPr>
              <w:jc w:val="right"/>
            </w:pPr>
            <w:r>
              <w:rPr>
                <w:sz w:val="20"/>
              </w:rPr>
              <w:t>$306,000</w:t>
            </w:r>
          </w:p>
        </w:tc>
      </w:tr>
      <w:tr w:rsidR="004B7D59" w14:paraId="5F112220" w14:textId="77777777">
        <w:tc>
          <w:tcPr>
            <w:tcW w:w="2160" w:type="dxa"/>
          </w:tcPr>
          <w:p w14:paraId="7B427856" w14:textId="77777777" w:rsidR="004B7D59" w:rsidRDefault="007A493F">
            <w:r>
              <w:rPr>
                <w:sz w:val="20"/>
              </w:rPr>
              <w:t>Direct Support Services</w:t>
            </w:r>
          </w:p>
        </w:tc>
        <w:tc>
          <w:tcPr>
            <w:tcW w:w="2160" w:type="dxa"/>
          </w:tcPr>
          <w:p w14:paraId="400F881C" w14:textId="77777777" w:rsidR="004B7D59" w:rsidRDefault="007A493F">
            <w:pPr>
              <w:jc w:val="right"/>
            </w:pPr>
            <w:r>
              <w:rPr>
                <w:sz w:val="20"/>
              </w:rPr>
              <w:t>$95,000</w:t>
            </w:r>
          </w:p>
        </w:tc>
        <w:tc>
          <w:tcPr>
            <w:tcW w:w="2160" w:type="dxa"/>
          </w:tcPr>
          <w:p w14:paraId="2EE5603B" w14:textId="77777777" w:rsidR="004B7D59" w:rsidRDefault="007A493F">
            <w:pPr>
              <w:jc w:val="right"/>
            </w:pPr>
            <w:r>
              <w:rPr>
                <w:sz w:val="20"/>
              </w:rPr>
              <w:t>-</w:t>
            </w:r>
          </w:p>
        </w:tc>
        <w:tc>
          <w:tcPr>
            <w:tcW w:w="2160" w:type="dxa"/>
          </w:tcPr>
          <w:p w14:paraId="30A98AE8" w14:textId="77777777" w:rsidR="004B7D59" w:rsidRDefault="007A493F">
            <w:r>
              <w:rPr>
                <w:sz w:val="20"/>
              </w:rPr>
              <w:t>-</w:t>
            </w:r>
          </w:p>
        </w:tc>
        <w:tc>
          <w:tcPr>
            <w:tcW w:w="2160" w:type="dxa"/>
          </w:tcPr>
          <w:p w14:paraId="7342A717" w14:textId="77777777" w:rsidR="004B7D59" w:rsidRDefault="007A493F">
            <w:pPr>
              <w:jc w:val="right"/>
            </w:pPr>
            <w:r>
              <w:rPr>
                <w:sz w:val="20"/>
              </w:rPr>
              <w:t>$95,000</w:t>
            </w:r>
          </w:p>
        </w:tc>
      </w:tr>
      <w:tr w:rsidR="004B7D59" w14:paraId="7FBFE4A1" w14:textId="77777777">
        <w:tc>
          <w:tcPr>
            <w:tcW w:w="2160" w:type="dxa"/>
          </w:tcPr>
          <w:p w14:paraId="2F5720BC" w14:textId="77777777" w:rsidR="004B7D59" w:rsidRDefault="007A493F">
            <w:r>
              <w:rPr>
                <w:sz w:val="20"/>
              </w:rPr>
              <w:t>DNR Land Acquisition Costs</w:t>
            </w:r>
          </w:p>
        </w:tc>
        <w:tc>
          <w:tcPr>
            <w:tcW w:w="2160" w:type="dxa"/>
          </w:tcPr>
          <w:p w14:paraId="3C8F907B" w14:textId="77777777" w:rsidR="004B7D59" w:rsidRDefault="007A493F">
            <w:pPr>
              <w:jc w:val="right"/>
            </w:pPr>
            <w:r>
              <w:rPr>
                <w:sz w:val="20"/>
              </w:rPr>
              <w:t>-</w:t>
            </w:r>
          </w:p>
        </w:tc>
        <w:tc>
          <w:tcPr>
            <w:tcW w:w="2160" w:type="dxa"/>
          </w:tcPr>
          <w:p w14:paraId="6AA6A3C2" w14:textId="77777777" w:rsidR="004B7D59" w:rsidRDefault="007A493F">
            <w:pPr>
              <w:jc w:val="right"/>
            </w:pPr>
            <w:r>
              <w:rPr>
                <w:sz w:val="20"/>
              </w:rPr>
              <w:t>-</w:t>
            </w:r>
          </w:p>
        </w:tc>
        <w:tc>
          <w:tcPr>
            <w:tcW w:w="2160" w:type="dxa"/>
          </w:tcPr>
          <w:p w14:paraId="15E54AF5" w14:textId="77777777" w:rsidR="004B7D59" w:rsidRDefault="007A493F">
            <w:r>
              <w:rPr>
                <w:sz w:val="20"/>
              </w:rPr>
              <w:t>-</w:t>
            </w:r>
          </w:p>
        </w:tc>
        <w:tc>
          <w:tcPr>
            <w:tcW w:w="2160" w:type="dxa"/>
          </w:tcPr>
          <w:p w14:paraId="187947B0" w14:textId="77777777" w:rsidR="004B7D59" w:rsidRDefault="007A493F">
            <w:pPr>
              <w:jc w:val="right"/>
            </w:pPr>
            <w:r>
              <w:rPr>
                <w:sz w:val="20"/>
              </w:rPr>
              <w:t>-</w:t>
            </w:r>
          </w:p>
        </w:tc>
      </w:tr>
      <w:tr w:rsidR="004B7D59" w14:paraId="00FF54FE" w14:textId="77777777">
        <w:tc>
          <w:tcPr>
            <w:tcW w:w="2160" w:type="dxa"/>
          </w:tcPr>
          <w:p w14:paraId="7FB2EF71" w14:textId="77777777" w:rsidR="004B7D59" w:rsidRDefault="007A493F">
            <w:r>
              <w:rPr>
                <w:sz w:val="20"/>
              </w:rPr>
              <w:t>Capital Equipment</w:t>
            </w:r>
          </w:p>
        </w:tc>
        <w:tc>
          <w:tcPr>
            <w:tcW w:w="2160" w:type="dxa"/>
          </w:tcPr>
          <w:p w14:paraId="0E98C51B" w14:textId="77777777" w:rsidR="004B7D59" w:rsidRDefault="007A493F">
            <w:pPr>
              <w:jc w:val="right"/>
            </w:pPr>
            <w:r>
              <w:rPr>
                <w:sz w:val="20"/>
              </w:rPr>
              <w:t>-</w:t>
            </w:r>
          </w:p>
        </w:tc>
        <w:tc>
          <w:tcPr>
            <w:tcW w:w="2160" w:type="dxa"/>
          </w:tcPr>
          <w:p w14:paraId="15CE4473" w14:textId="77777777" w:rsidR="004B7D59" w:rsidRDefault="007A493F">
            <w:pPr>
              <w:jc w:val="right"/>
            </w:pPr>
            <w:r>
              <w:rPr>
                <w:sz w:val="20"/>
              </w:rPr>
              <w:t>-</w:t>
            </w:r>
          </w:p>
        </w:tc>
        <w:tc>
          <w:tcPr>
            <w:tcW w:w="2160" w:type="dxa"/>
          </w:tcPr>
          <w:p w14:paraId="2524A6A0" w14:textId="77777777" w:rsidR="004B7D59" w:rsidRDefault="007A493F">
            <w:r>
              <w:rPr>
                <w:sz w:val="20"/>
              </w:rPr>
              <w:t>-</w:t>
            </w:r>
          </w:p>
        </w:tc>
        <w:tc>
          <w:tcPr>
            <w:tcW w:w="2160" w:type="dxa"/>
          </w:tcPr>
          <w:p w14:paraId="0A192078" w14:textId="77777777" w:rsidR="004B7D59" w:rsidRDefault="007A493F">
            <w:pPr>
              <w:jc w:val="right"/>
            </w:pPr>
            <w:r>
              <w:rPr>
                <w:sz w:val="20"/>
              </w:rPr>
              <w:t>-</w:t>
            </w:r>
          </w:p>
        </w:tc>
      </w:tr>
      <w:tr w:rsidR="004B7D59" w14:paraId="155D9C3B" w14:textId="77777777">
        <w:tc>
          <w:tcPr>
            <w:tcW w:w="2160" w:type="dxa"/>
          </w:tcPr>
          <w:p w14:paraId="5E6C4CFE" w14:textId="77777777" w:rsidR="004B7D59" w:rsidRDefault="007A493F">
            <w:r>
              <w:rPr>
                <w:sz w:val="20"/>
              </w:rPr>
              <w:t>Other Equipment/Tools</w:t>
            </w:r>
          </w:p>
        </w:tc>
        <w:tc>
          <w:tcPr>
            <w:tcW w:w="2160" w:type="dxa"/>
          </w:tcPr>
          <w:p w14:paraId="7BD2995E" w14:textId="77777777" w:rsidR="004B7D59" w:rsidRDefault="007A493F">
            <w:pPr>
              <w:jc w:val="right"/>
            </w:pPr>
            <w:r>
              <w:rPr>
                <w:sz w:val="20"/>
              </w:rPr>
              <w:t>$3,000</w:t>
            </w:r>
          </w:p>
        </w:tc>
        <w:tc>
          <w:tcPr>
            <w:tcW w:w="2160" w:type="dxa"/>
          </w:tcPr>
          <w:p w14:paraId="5952A26F" w14:textId="77777777" w:rsidR="004B7D59" w:rsidRDefault="007A493F">
            <w:pPr>
              <w:jc w:val="right"/>
            </w:pPr>
            <w:r>
              <w:rPr>
                <w:sz w:val="20"/>
              </w:rPr>
              <w:t>-</w:t>
            </w:r>
          </w:p>
        </w:tc>
        <w:tc>
          <w:tcPr>
            <w:tcW w:w="2160" w:type="dxa"/>
          </w:tcPr>
          <w:p w14:paraId="522E5CC2" w14:textId="77777777" w:rsidR="004B7D59" w:rsidRDefault="007A493F">
            <w:r>
              <w:rPr>
                <w:sz w:val="20"/>
              </w:rPr>
              <w:t>-</w:t>
            </w:r>
          </w:p>
        </w:tc>
        <w:tc>
          <w:tcPr>
            <w:tcW w:w="2160" w:type="dxa"/>
          </w:tcPr>
          <w:p w14:paraId="57A94F8C" w14:textId="77777777" w:rsidR="004B7D59" w:rsidRDefault="007A493F">
            <w:pPr>
              <w:jc w:val="right"/>
            </w:pPr>
            <w:r>
              <w:rPr>
                <w:sz w:val="20"/>
              </w:rPr>
              <w:t>$3,000</w:t>
            </w:r>
          </w:p>
        </w:tc>
      </w:tr>
      <w:tr w:rsidR="004B7D59" w14:paraId="7CF836D3" w14:textId="77777777">
        <w:tc>
          <w:tcPr>
            <w:tcW w:w="2160" w:type="dxa"/>
          </w:tcPr>
          <w:p w14:paraId="433F4C44" w14:textId="77777777" w:rsidR="004B7D59" w:rsidRDefault="007A493F">
            <w:r>
              <w:rPr>
                <w:sz w:val="20"/>
              </w:rPr>
              <w:t>Supplies/Materials</w:t>
            </w:r>
          </w:p>
        </w:tc>
        <w:tc>
          <w:tcPr>
            <w:tcW w:w="2160" w:type="dxa"/>
          </w:tcPr>
          <w:p w14:paraId="6E5D9575" w14:textId="77777777" w:rsidR="004B7D59" w:rsidRDefault="007A493F">
            <w:pPr>
              <w:jc w:val="right"/>
            </w:pPr>
            <w:r>
              <w:rPr>
                <w:sz w:val="20"/>
              </w:rPr>
              <w:t>$1,000</w:t>
            </w:r>
          </w:p>
        </w:tc>
        <w:tc>
          <w:tcPr>
            <w:tcW w:w="2160" w:type="dxa"/>
          </w:tcPr>
          <w:p w14:paraId="173B91A8" w14:textId="77777777" w:rsidR="004B7D59" w:rsidRDefault="007A493F">
            <w:pPr>
              <w:jc w:val="right"/>
            </w:pPr>
            <w:r>
              <w:rPr>
                <w:sz w:val="20"/>
              </w:rPr>
              <w:t>-</w:t>
            </w:r>
          </w:p>
        </w:tc>
        <w:tc>
          <w:tcPr>
            <w:tcW w:w="2160" w:type="dxa"/>
          </w:tcPr>
          <w:p w14:paraId="634FA016" w14:textId="77777777" w:rsidR="004B7D59" w:rsidRDefault="007A493F">
            <w:r>
              <w:rPr>
                <w:sz w:val="20"/>
              </w:rPr>
              <w:t>-</w:t>
            </w:r>
          </w:p>
        </w:tc>
        <w:tc>
          <w:tcPr>
            <w:tcW w:w="2160" w:type="dxa"/>
          </w:tcPr>
          <w:p w14:paraId="00BD65D4" w14:textId="77777777" w:rsidR="004B7D59" w:rsidRDefault="007A493F">
            <w:pPr>
              <w:jc w:val="right"/>
            </w:pPr>
            <w:r>
              <w:rPr>
                <w:sz w:val="20"/>
              </w:rPr>
              <w:t>$1,000</w:t>
            </w:r>
          </w:p>
        </w:tc>
      </w:tr>
      <w:tr w:rsidR="004B7D59" w14:paraId="096A9FDF" w14:textId="77777777">
        <w:tc>
          <w:tcPr>
            <w:tcW w:w="2160" w:type="dxa"/>
          </w:tcPr>
          <w:p w14:paraId="595C416D" w14:textId="77777777" w:rsidR="004B7D59" w:rsidRDefault="007A493F">
            <w:r>
              <w:rPr>
                <w:sz w:val="20"/>
              </w:rPr>
              <w:t>DNR IDP</w:t>
            </w:r>
          </w:p>
        </w:tc>
        <w:tc>
          <w:tcPr>
            <w:tcW w:w="2160" w:type="dxa"/>
          </w:tcPr>
          <w:p w14:paraId="4346D2E1" w14:textId="77777777" w:rsidR="004B7D59" w:rsidRDefault="007A493F">
            <w:pPr>
              <w:jc w:val="right"/>
            </w:pPr>
            <w:r>
              <w:rPr>
                <w:sz w:val="20"/>
              </w:rPr>
              <w:t>-</w:t>
            </w:r>
          </w:p>
        </w:tc>
        <w:tc>
          <w:tcPr>
            <w:tcW w:w="2160" w:type="dxa"/>
          </w:tcPr>
          <w:p w14:paraId="0F14EB3E" w14:textId="77777777" w:rsidR="004B7D59" w:rsidRDefault="007A493F">
            <w:pPr>
              <w:jc w:val="right"/>
            </w:pPr>
            <w:r>
              <w:rPr>
                <w:sz w:val="20"/>
              </w:rPr>
              <w:t>-</w:t>
            </w:r>
          </w:p>
        </w:tc>
        <w:tc>
          <w:tcPr>
            <w:tcW w:w="2160" w:type="dxa"/>
          </w:tcPr>
          <w:p w14:paraId="30915369" w14:textId="77777777" w:rsidR="004B7D59" w:rsidRDefault="007A493F">
            <w:r>
              <w:rPr>
                <w:sz w:val="20"/>
              </w:rPr>
              <w:t>-</w:t>
            </w:r>
          </w:p>
        </w:tc>
        <w:tc>
          <w:tcPr>
            <w:tcW w:w="2160" w:type="dxa"/>
          </w:tcPr>
          <w:p w14:paraId="5239AB3A" w14:textId="77777777" w:rsidR="004B7D59" w:rsidRDefault="007A493F">
            <w:pPr>
              <w:jc w:val="right"/>
            </w:pPr>
            <w:r>
              <w:rPr>
                <w:sz w:val="20"/>
              </w:rPr>
              <w:t>-</w:t>
            </w:r>
          </w:p>
        </w:tc>
      </w:tr>
      <w:tr w:rsidR="004B7D59" w14:paraId="467B5B4D" w14:textId="77777777">
        <w:tc>
          <w:tcPr>
            <w:tcW w:w="2160" w:type="dxa"/>
            <w:shd w:val="clear" w:color="auto" w:fill="EEEEEE"/>
          </w:tcPr>
          <w:p w14:paraId="5A83F2A5" w14:textId="77777777" w:rsidR="004B7D59" w:rsidRDefault="007A493F">
            <w:r>
              <w:rPr>
                <w:b/>
                <w:color w:val="000000"/>
                <w:sz w:val="20"/>
              </w:rPr>
              <w:t>Grand Total</w:t>
            </w:r>
          </w:p>
        </w:tc>
        <w:tc>
          <w:tcPr>
            <w:tcW w:w="2160" w:type="dxa"/>
            <w:shd w:val="clear" w:color="auto" w:fill="EEEEEE"/>
          </w:tcPr>
          <w:p w14:paraId="13008C78" w14:textId="77777777" w:rsidR="004B7D59" w:rsidRDefault="007A493F">
            <w:pPr>
              <w:jc w:val="right"/>
            </w:pPr>
            <w:r>
              <w:rPr>
                <w:b/>
                <w:color w:val="000000"/>
                <w:sz w:val="20"/>
              </w:rPr>
              <w:t>$5,649,000</w:t>
            </w:r>
          </w:p>
        </w:tc>
        <w:tc>
          <w:tcPr>
            <w:tcW w:w="2160" w:type="dxa"/>
            <w:shd w:val="clear" w:color="auto" w:fill="EEEEEE"/>
          </w:tcPr>
          <w:p w14:paraId="171999FC" w14:textId="77777777" w:rsidR="004B7D59" w:rsidRDefault="007A493F">
            <w:pPr>
              <w:jc w:val="right"/>
            </w:pPr>
            <w:r>
              <w:rPr>
                <w:b/>
                <w:color w:val="000000"/>
                <w:sz w:val="20"/>
              </w:rPr>
              <w:t>$453,500</w:t>
            </w:r>
          </w:p>
        </w:tc>
        <w:tc>
          <w:tcPr>
            <w:tcW w:w="2160" w:type="dxa"/>
            <w:shd w:val="clear" w:color="auto" w:fill="EEEEEE"/>
          </w:tcPr>
          <w:p w14:paraId="4C35097A" w14:textId="77777777" w:rsidR="004B7D59" w:rsidRDefault="007A493F">
            <w:r>
              <w:rPr>
                <w:b/>
                <w:color w:val="000000"/>
                <w:sz w:val="20"/>
              </w:rPr>
              <w:t>-</w:t>
            </w:r>
          </w:p>
        </w:tc>
        <w:tc>
          <w:tcPr>
            <w:tcW w:w="2160" w:type="dxa"/>
            <w:shd w:val="clear" w:color="auto" w:fill="EEEEEE"/>
          </w:tcPr>
          <w:p w14:paraId="29B95840" w14:textId="77777777" w:rsidR="004B7D59" w:rsidRDefault="007A493F">
            <w:pPr>
              <w:jc w:val="right"/>
            </w:pPr>
            <w:r>
              <w:rPr>
                <w:b/>
                <w:color w:val="000000"/>
                <w:sz w:val="20"/>
              </w:rPr>
              <w:t>$6,102,500</w:t>
            </w:r>
          </w:p>
        </w:tc>
      </w:tr>
    </w:tbl>
    <w:p w14:paraId="056A80D4" w14:textId="77777777" w:rsidR="004B7D59" w:rsidRDefault="007A493F">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2"/>
        <w:gridCol w:w="1541"/>
        <w:gridCol w:w="1541"/>
        <w:gridCol w:w="1541"/>
        <w:gridCol w:w="1542"/>
        <w:gridCol w:w="1542"/>
        <w:gridCol w:w="1541"/>
      </w:tblGrid>
      <w:tr w:rsidR="004B7D59" w14:paraId="703600BA" w14:textId="77777777">
        <w:tc>
          <w:tcPr>
            <w:tcW w:w="1543" w:type="dxa"/>
            <w:shd w:val="clear" w:color="auto" w:fill="AFC4E9"/>
          </w:tcPr>
          <w:p w14:paraId="61DCEF0C" w14:textId="77777777" w:rsidR="004B7D59" w:rsidRDefault="007A493F">
            <w:r>
              <w:rPr>
                <w:b/>
                <w:color w:val="000000"/>
                <w:sz w:val="20"/>
              </w:rPr>
              <w:t>Position</w:t>
            </w:r>
          </w:p>
        </w:tc>
        <w:tc>
          <w:tcPr>
            <w:tcW w:w="1543" w:type="dxa"/>
            <w:shd w:val="clear" w:color="auto" w:fill="AFC4E9"/>
          </w:tcPr>
          <w:p w14:paraId="73CB9BBD" w14:textId="77777777" w:rsidR="004B7D59" w:rsidRDefault="007A493F">
            <w:r>
              <w:rPr>
                <w:b/>
                <w:color w:val="000000"/>
                <w:sz w:val="20"/>
              </w:rPr>
              <w:t>Annual FTE</w:t>
            </w:r>
          </w:p>
        </w:tc>
        <w:tc>
          <w:tcPr>
            <w:tcW w:w="1543" w:type="dxa"/>
            <w:shd w:val="clear" w:color="auto" w:fill="AFC4E9"/>
          </w:tcPr>
          <w:p w14:paraId="65228F94" w14:textId="77777777" w:rsidR="004B7D59" w:rsidRDefault="007A493F">
            <w:r>
              <w:rPr>
                <w:b/>
                <w:color w:val="000000"/>
                <w:sz w:val="20"/>
              </w:rPr>
              <w:t>Years Working</w:t>
            </w:r>
          </w:p>
        </w:tc>
        <w:tc>
          <w:tcPr>
            <w:tcW w:w="1543" w:type="dxa"/>
            <w:shd w:val="clear" w:color="auto" w:fill="AFC4E9"/>
          </w:tcPr>
          <w:p w14:paraId="79EB0C96" w14:textId="77777777" w:rsidR="004B7D59" w:rsidRDefault="007A493F">
            <w:r>
              <w:rPr>
                <w:b/>
                <w:color w:val="000000"/>
                <w:sz w:val="20"/>
              </w:rPr>
              <w:t>Funding Request</w:t>
            </w:r>
          </w:p>
        </w:tc>
        <w:tc>
          <w:tcPr>
            <w:tcW w:w="1543" w:type="dxa"/>
            <w:shd w:val="clear" w:color="auto" w:fill="AFC4E9"/>
          </w:tcPr>
          <w:p w14:paraId="494EBEF1" w14:textId="77777777" w:rsidR="004B7D59" w:rsidRDefault="007A493F">
            <w:r>
              <w:rPr>
                <w:b/>
                <w:color w:val="000000"/>
                <w:sz w:val="20"/>
              </w:rPr>
              <w:t>Total Leverage</w:t>
            </w:r>
          </w:p>
        </w:tc>
        <w:tc>
          <w:tcPr>
            <w:tcW w:w="1543" w:type="dxa"/>
            <w:shd w:val="clear" w:color="auto" w:fill="AFC4E9"/>
          </w:tcPr>
          <w:p w14:paraId="6D00057B" w14:textId="77777777" w:rsidR="004B7D59" w:rsidRDefault="007A493F">
            <w:r>
              <w:rPr>
                <w:b/>
                <w:color w:val="000000"/>
                <w:sz w:val="20"/>
              </w:rPr>
              <w:t>Leverage Source</w:t>
            </w:r>
          </w:p>
        </w:tc>
        <w:tc>
          <w:tcPr>
            <w:tcW w:w="1543" w:type="dxa"/>
            <w:shd w:val="clear" w:color="auto" w:fill="AFC4E9"/>
          </w:tcPr>
          <w:p w14:paraId="34DF2909" w14:textId="77777777" w:rsidR="004B7D59" w:rsidRDefault="007A493F">
            <w:r>
              <w:rPr>
                <w:b/>
                <w:color w:val="000000"/>
                <w:sz w:val="20"/>
              </w:rPr>
              <w:t>Total</w:t>
            </w:r>
          </w:p>
        </w:tc>
      </w:tr>
      <w:tr w:rsidR="004B7D59" w14:paraId="11DF95B7" w14:textId="77777777">
        <w:tc>
          <w:tcPr>
            <w:tcW w:w="1543" w:type="dxa"/>
          </w:tcPr>
          <w:p w14:paraId="62C6E431" w14:textId="77777777" w:rsidR="004B7D59" w:rsidRDefault="007A493F">
            <w:r>
              <w:rPr>
                <w:sz w:val="20"/>
              </w:rPr>
              <w:t>MLT Land Protection Staff</w:t>
            </w:r>
          </w:p>
        </w:tc>
        <w:tc>
          <w:tcPr>
            <w:tcW w:w="1543" w:type="dxa"/>
          </w:tcPr>
          <w:p w14:paraId="032D1920" w14:textId="77777777" w:rsidR="004B7D59" w:rsidRDefault="007A493F">
            <w:pPr>
              <w:jc w:val="right"/>
            </w:pPr>
            <w:r>
              <w:rPr>
                <w:sz w:val="20"/>
              </w:rPr>
              <w:t>0.87</w:t>
            </w:r>
          </w:p>
        </w:tc>
        <w:tc>
          <w:tcPr>
            <w:tcW w:w="1543" w:type="dxa"/>
          </w:tcPr>
          <w:p w14:paraId="7429949F" w14:textId="77777777" w:rsidR="004B7D59" w:rsidRDefault="007A493F">
            <w:pPr>
              <w:jc w:val="right"/>
            </w:pPr>
            <w:r>
              <w:rPr>
                <w:sz w:val="20"/>
              </w:rPr>
              <w:t>4.0</w:t>
            </w:r>
          </w:p>
        </w:tc>
        <w:tc>
          <w:tcPr>
            <w:tcW w:w="1543" w:type="dxa"/>
          </w:tcPr>
          <w:p w14:paraId="7A379A36" w14:textId="77777777" w:rsidR="004B7D59" w:rsidRDefault="007A493F">
            <w:pPr>
              <w:jc w:val="right"/>
            </w:pPr>
            <w:r>
              <w:rPr>
                <w:sz w:val="20"/>
              </w:rPr>
              <w:t>$350,000</w:t>
            </w:r>
          </w:p>
        </w:tc>
        <w:tc>
          <w:tcPr>
            <w:tcW w:w="1543" w:type="dxa"/>
          </w:tcPr>
          <w:p w14:paraId="42240387" w14:textId="77777777" w:rsidR="004B7D59" w:rsidRDefault="007A493F">
            <w:pPr>
              <w:jc w:val="right"/>
            </w:pPr>
            <w:r>
              <w:rPr>
                <w:sz w:val="20"/>
              </w:rPr>
              <w:t>-</w:t>
            </w:r>
          </w:p>
        </w:tc>
        <w:tc>
          <w:tcPr>
            <w:tcW w:w="1543" w:type="dxa"/>
          </w:tcPr>
          <w:p w14:paraId="7AA819E5" w14:textId="77777777" w:rsidR="004B7D59" w:rsidRDefault="007A493F">
            <w:r>
              <w:rPr>
                <w:sz w:val="20"/>
              </w:rPr>
              <w:t>-</w:t>
            </w:r>
          </w:p>
        </w:tc>
        <w:tc>
          <w:tcPr>
            <w:tcW w:w="1543" w:type="dxa"/>
          </w:tcPr>
          <w:p w14:paraId="1DF66DD0" w14:textId="77777777" w:rsidR="004B7D59" w:rsidRDefault="007A493F">
            <w:pPr>
              <w:jc w:val="right"/>
            </w:pPr>
            <w:r>
              <w:rPr>
                <w:sz w:val="20"/>
              </w:rPr>
              <w:t>$350,000</w:t>
            </w:r>
          </w:p>
        </w:tc>
      </w:tr>
    </w:tbl>
    <w:p w14:paraId="497F3617" w14:textId="77777777" w:rsidR="004B7D59" w:rsidRDefault="007A493F">
      <w:r>
        <w:br w:type="page"/>
      </w:r>
    </w:p>
    <w:p w14:paraId="304AFB6E" w14:textId="77777777" w:rsidR="004B7D59" w:rsidRDefault="007A493F">
      <w:pPr>
        <w:pStyle w:val="Heading3"/>
        <w:spacing w:before="60" w:after="80"/>
      </w:pPr>
      <w:r>
        <w:rPr>
          <w:color w:val="254885"/>
          <w:sz w:val="26"/>
        </w:rPr>
        <w:lastRenderedPageBreak/>
        <w:t>Partner: The Trust for Public Land</w:t>
      </w:r>
    </w:p>
    <w:p w14:paraId="479C7417" w14:textId="77777777" w:rsidR="004B7D59" w:rsidRDefault="007A493F">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9"/>
        <w:gridCol w:w="2158"/>
        <w:gridCol w:w="2158"/>
        <w:gridCol w:w="2157"/>
        <w:gridCol w:w="2158"/>
      </w:tblGrid>
      <w:tr w:rsidR="004B7D59" w14:paraId="79702DD2" w14:textId="77777777">
        <w:tc>
          <w:tcPr>
            <w:tcW w:w="2160" w:type="dxa"/>
            <w:shd w:val="clear" w:color="auto" w:fill="AFC4E9"/>
          </w:tcPr>
          <w:p w14:paraId="581E7AFC" w14:textId="77777777" w:rsidR="004B7D59" w:rsidRDefault="007A493F">
            <w:r>
              <w:rPr>
                <w:b/>
                <w:color w:val="000000"/>
                <w:sz w:val="20"/>
              </w:rPr>
              <w:t>Item</w:t>
            </w:r>
          </w:p>
        </w:tc>
        <w:tc>
          <w:tcPr>
            <w:tcW w:w="2160" w:type="dxa"/>
            <w:shd w:val="clear" w:color="auto" w:fill="AFC4E9"/>
          </w:tcPr>
          <w:p w14:paraId="2460ED37" w14:textId="77777777" w:rsidR="004B7D59" w:rsidRDefault="007A493F">
            <w:r>
              <w:rPr>
                <w:b/>
                <w:color w:val="000000"/>
                <w:sz w:val="20"/>
              </w:rPr>
              <w:t>Funding Request</w:t>
            </w:r>
          </w:p>
        </w:tc>
        <w:tc>
          <w:tcPr>
            <w:tcW w:w="2160" w:type="dxa"/>
            <w:shd w:val="clear" w:color="auto" w:fill="AFC4E9"/>
          </w:tcPr>
          <w:p w14:paraId="35791E63" w14:textId="77777777" w:rsidR="004B7D59" w:rsidRDefault="007A493F">
            <w:r>
              <w:rPr>
                <w:b/>
                <w:color w:val="000000"/>
                <w:sz w:val="20"/>
              </w:rPr>
              <w:t>Total Leverage</w:t>
            </w:r>
          </w:p>
        </w:tc>
        <w:tc>
          <w:tcPr>
            <w:tcW w:w="2160" w:type="dxa"/>
            <w:shd w:val="clear" w:color="auto" w:fill="AFC4E9"/>
          </w:tcPr>
          <w:p w14:paraId="028F99C7" w14:textId="77777777" w:rsidR="004B7D59" w:rsidRDefault="007A493F">
            <w:r>
              <w:rPr>
                <w:b/>
                <w:color w:val="000000"/>
                <w:sz w:val="20"/>
              </w:rPr>
              <w:t>Leverage Source</w:t>
            </w:r>
          </w:p>
        </w:tc>
        <w:tc>
          <w:tcPr>
            <w:tcW w:w="2160" w:type="dxa"/>
            <w:shd w:val="clear" w:color="auto" w:fill="AFC4E9"/>
          </w:tcPr>
          <w:p w14:paraId="5A0B2AA7" w14:textId="77777777" w:rsidR="004B7D59" w:rsidRDefault="007A493F">
            <w:r>
              <w:rPr>
                <w:b/>
                <w:color w:val="000000"/>
                <w:sz w:val="20"/>
              </w:rPr>
              <w:t>Total</w:t>
            </w:r>
          </w:p>
        </w:tc>
      </w:tr>
      <w:tr w:rsidR="004B7D59" w14:paraId="15399A8C" w14:textId="77777777">
        <w:tc>
          <w:tcPr>
            <w:tcW w:w="2160" w:type="dxa"/>
          </w:tcPr>
          <w:p w14:paraId="5F9ACA5F" w14:textId="77777777" w:rsidR="004B7D59" w:rsidRDefault="007A493F">
            <w:r>
              <w:rPr>
                <w:sz w:val="20"/>
              </w:rPr>
              <w:t>Personnel</w:t>
            </w:r>
          </w:p>
        </w:tc>
        <w:tc>
          <w:tcPr>
            <w:tcW w:w="2160" w:type="dxa"/>
          </w:tcPr>
          <w:p w14:paraId="50528CBB" w14:textId="77777777" w:rsidR="004B7D59" w:rsidRDefault="007A493F">
            <w:pPr>
              <w:jc w:val="right"/>
            </w:pPr>
            <w:r>
              <w:rPr>
                <w:sz w:val="20"/>
              </w:rPr>
              <w:t>$475,000</w:t>
            </w:r>
          </w:p>
        </w:tc>
        <w:tc>
          <w:tcPr>
            <w:tcW w:w="2160" w:type="dxa"/>
          </w:tcPr>
          <w:p w14:paraId="09EDC332" w14:textId="77777777" w:rsidR="004B7D59" w:rsidRDefault="007A493F">
            <w:pPr>
              <w:jc w:val="right"/>
            </w:pPr>
            <w:r>
              <w:rPr>
                <w:sz w:val="20"/>
              </w:rPr>
              <w:t>-</w:t>
            </w:r>
          </w:p>
        </w:tc>
        <w:tc>
          <w:tcPr>
            <w:tcW w:w="2160" w:type="dxa"/>
          </w:tcPr>
          <w:p w14:paraId="0165FFCD" w14:textId="77777777" w:rsidR="004B7D59" w:rsidRDefault="007A493F">
            <w:r>
              <w:rPr>
                <w:sz w:val="20"/>
              </w:rPr>
              <w:t>-</w:t>
            </w:r>
          </w:p>
        </w:tc>
        <w:tc>
          <w:tcPr>
            <w:tcW w:w="2160" w:type="dxa"/>
          </w:tcPr>
          <w:p w14:paraId="41131C83" w14:textId="77777777" w:rsidR="004B7D59" w:rsidRDefault="007A493F">
            <w:pPr>
              <w:jc w:val="right"/>
            </w:pPr>
            <w:r>
              <w:rPr>
                <w:sz w:val="20"/>
              </w:rPr>
              <w:t>$475,000</w:t>
            </w:r>
          </w:p>
        </w:tc>
      </w:tr>
      <w:tr w:rsidR="004B7D59" w14:paraId="4DD0A41B" w14:textId="77777777">
        <w:tc>
          <w:tcPr>
            <w:tcW w:w="2160" w:type="dxa"/>
          </w:tcPr>
          <w:p w14:paraId="5DEA9A57" w14:textId="77777777" w:rsidR="004B7D59" w:rsidRDefault="007A493F">
            <w:r>
              <w:rPr>
                <w:sz w:val="20"/>
              </w:rPr>
              <w:t>Contracts</w:t>
            </w:r>
          </w:p>
        </w:tc>
        <w:tc>
          <w:tcPr>
            <w:tcW w:w="2160" w:type="dxa"/>
          </w:tcPr>
          <w:p w14:paraId="0C2FDF43" w14:textId="77777777" w:rsidR="004B7D59" w:rsidRDefault="007A493F">
            <w:pPr>
              <w:jc w:val="right"/>
            </w:pPr>
            <w:r>
              <w:rPr>
                <w:sz w:val="20"/>
              </w:rPr>
              <w:t>$100,000</w:t>
            </w:r>
          </w:p>
        </w:tc>
        <w:tc>
          <w:tcPr>
            <w:tcW w:w="2160" w:type="dxa"/>
          </w:tcPr>
          <w:p w14:paraId="2394D725" w14:textId="77777777" w:rsidR="004B7D59" w:rsidRDefault="007A493F">
            <w:pPr>
              <w:jc w:val="right"/>
            </w:pPr>
            <w:r>
              <w:rPr>
                <w:sz w:val="20"/>
              </w:rPr>
              <w:t>-</w:t>
            </w:r>
          </w:p>
        </w:tc>
        <w:tc>
          <w:tcPr>
            <w:tcW w:w="2160" w:type="dxa"/>
          </w:tcPr>
          <w:p w14:paraId="200E7D10" w14:textId="77777777" w:rsidR="004B7D59" w:rsidRDefault="007A493F">
            <w:r>
              <w:rPr>
                <w:sz w:val="20"/>
              </w:rPr>
              <w:t>-</w:t>
            </w:r>
          </w:p>
        </w:tc>
        <w:tc>
          <w:tcPr>
            <w:tcW w:w="2160" w:type="dxa"/>
          </w:tcPr>
          <w:p w14:paraId="66E08163" w14:textId="77777777" w:rsidR="004B7D59" w:rsidRDefault="007A493F">
            <w:pPr>
              <w:jc w:val="right"/>
            </w:pPr>
            <w:r>
              <w:rPr>
                <w:sz w:val="20"/>
              </w:rPr>
              <w:t>$100,000</w:t>
            </w:r>
          </w:p>
        </w:tc>
      </w:tr>
      <w:tr w:rsidR="004B7D59" w14:paraId="7B1A0DD3" w14:textId="77777777">
        <w:tc>
          <w:tcPr>
            <w:tcW w:w="2160" w:type="dxa"/>
          </w:tcPr>
          <w:p w14:paraId="58348449" w14:textId="77777777" w:rsidR="004B7D59" w:rsidRDefault="007A493F">
            <w:r>
              <w:rPr>
                <w:sz w:val="20"/>
              </w:rPr>
              <w:t>Fee Acquisition w/ PILT</w:t>
            </w:r>
          </w:p>
        </w:tc>
        <w:tc>
          <w:tcPr>
            <w:tcW w:w="2160" w:type="dxa"/>
          </w:tcPr>
          <w:p w14:paraId="71C3D49C" w14:textId="77777777" w:rsidR="004B7D59" w:rsidRDefault="007A493F">
            <w:pPr>
              <w:jc w:val="right"/>
            </w:pPr>
            <w:r>
              <w:rPr>
                <w:sz w:val="20"/>
              </w:rPr>
              <w:t>$7,000,000</w:t>
            </w:r>
          </w:p>
        </w:tc>
        <w:tc>
          <w:tcPr>
            <w:tcW w:w="2160" w:type="dxa"/>
          </w:tcPr>
          <w:p w14:paraId="00C05AB0" w14:textId="77777777" w:rsidR="004B7D59" w:rsidRDefault="007A493F">
            <w:pPr>
              <w:jc w:val="right"/>
            </w:pPr>
            <w:r>
              <w:rPr>
                <w:sz w:val="20"/>
              </w:rPr>
              <w:t>-</w:t>
            </w:r>
          </w:p>
        </w:tc>
        <w:tc>
          <w:tcPr>
            <w:tcW w:w="2160" w:type="dxa"/>
          </w:tcPr>
          <w:p w14:paraId="6E63C8B5" w14:textId="77777777" w:rsidR="004B7D59" w:rsidRDefault="007A493F">
            <w:r>
              <w:rPr>
                <w:sz w:val="20"/>
              </w:rPr>
              <w:t>-</w:t>
            </w:r>
          </w:p>
        </w:tc>
        <w:tc>
          <w:tcPr>
            <w:tcW w:w="2160" w:type="dxa"/>
          </w:tcPr>
          <w:p w14:paraId="0517BF7F" w14:textId="77777777" w:rsidR="004B7D59" w:rsidRDefault="007A493F">
            <w:pPr>
              <w:jc w:val="right"/>
            </w:pPr>
            <w:r>
              <w:rPr>
                <w:sz w:val="20"/>
              </w:rPr>
              <w:t>$7,000,000</w:t>
            </w:r>
          </w:p>
        </w:tc>
      </w:tr>
      <w:tr w:rsidR="004B7D59" w14:paraId="48EA21B8" w14:textId="77777777">
        <w:tc>
          <w:tcPr>
            <w:tcW w:w="2160" w:type="dxa"/>
          </w:tcPr>
          <w:p w14:paraId="31915BAD" w14:textId="77777777" w:rsidR="004B7D59" w:rsidRDefault="007A493F">
            <w:r>
              <w:rPr>
                <w:sz w:val="20"/>
              </w:rPr>
              <w:t>Fee Acquisition w/o PILT</w:t>
            </w:r>
          </w:p>
        </w:tc>
        <w:tc>
          <w:tcPr>
            <w:tcW w:w="2160" w:type="dxa"/>
          </w:tcPr>
          <w:p w14:paraId="3076D7C9" w14:textId="77777777" w:rsidR="004B7D59" w:rsidRDefault="007A493F">
            <w:pPr>
              <w:jc w:val="right"/>
            </w:pPr>
            <w:r>
              <w:rPr>
                <w:sz w:val="20"/>
              </w:rPr>
              <w:t>-</w:t>
            </w:r>
          </w:p>
        </w:tc>
        <w:tc>
          <w:tcPr>
            <w:tcW w:w="2160" w:type="dxa"/>
          </w:tcPr>
          <w:p w14:paraId="5A410EFD" w14:textId="77777777" w:rsidR="004B7D59" w:rsidRDefault="007A493F">
            <w:pPr>
              <w:jc w:val="right"/>
            </w:pPr>
            <w:r>
              <w:rPr>
                <w:sz w:val="20"/>
              </w:rPr>
              <w:t>-</w:t>
            </w:r>
          </w:p>
        </w:tc>
        <w:tc>
          <w:tcPr>
            <w:tcW w:w="2160" w:type="dxa"/>
          </w:tcPr>
          <w:p w14:paraId="0CE8D901" w14:textId="77777777" w:rsidR="004B7D59" w:rsidRDefault="007A493F">
            <w:r>
              <w:rPr>
                <w:sz w:val="20"/>
              </w:rPr>
              <w:t>-</w:t>
            </w:r>
          </w:p>
        </w:tc>
        <w:tc>
          <w:tcPr>
            <w:tcW w:w="2160" w:type="dxa"/>
          </w:tcPr>
          <w:p w14:paraId="5BD9ADB7" w14:textId="77777777" w:rsidR="004B7D59" w:rsidRDefault="007A493F">
            <w:pPr>
              <w:jc w:val="right"/>
            </w:pPr>
            <w:r>
              <w:rPr>
                <w:sz w:val="20"/>
              </w:rPr>
              <w:t>-</w:t>
            </w:r>
          </w:p>
        </w:tc>
      </w:tr>
      <w:tr w:rsidR="004B7D59" w14:paraId="0454BC5A" w14:textId="77777777">
        <w:tc>
          <w:tcPr>
            <w:tcW w:w="2160" w:type="dxa"/>
          </w:tcPr>
          <w:p w14:paraId="591C5A52" w14:textId="77777777" w:rsidR="004B7D59" w:rsidRDefault="007A493F">
            <w:r>
              <w:rPr>
                <w:sz w:val="20"/>
              </w:rPr>
              <w:t>Easement Acquisition</w:t>
            </w:r>
          </w:p>
        </w:tc>
        <w:tc>
          <w:tcPr>
            <w:tcW w:w="2160" w:type="dxa"/>
          </w:tcPr>
          <w:p w14:paraId="2FC1EAC2" w14:textId="77777777" w:rsidR="004B7D59" w:rsidRDefault="007A493F">
            <w:pPr>
              <w:jc w:val="right"/>
            </w:pPr>
            <w:r>
              <w:rPr>
                <w:sz w:val="20"/>
              </w:rPr>
              <w:t>-</w:t>
            </w:r>
          </w:p>
        </w:tc>
        <w:tc>
          <w:tcPr>
            <w:tcW w:w="2160" w:type="dxa"/>
          </w:tcPr>
          <w:p w14:paraId="3D57EEB1" w14:textId="77777777" w:rsidR="004B7D59" w:rsidRDefault="007A493F">
            <w:pPr>
              <w:jc w:val="right"/>
            </w:pPr>
            <w:r>
              <w:rPr>
                <w:sz w:val="20"/>
              </w:rPr>
              <w:t>-</w:t>
            </w:r>
          </w:p>
        </w:tc>
        <w:tc>
          <w:tcPr>
            <w:tcW w:w="2160" w:type="dxa"/>
          </w:tcPr>
          <w:p w14:paraId="716CCA73" w14:textId="77777777" w:rsidR="004B7D59" w:rsidRDefault="007A493F">
            <w:r>
              <w:rPr>
                <w:sz w:val="20"/>
              </w:rPr>
              <w:t>-</w:t>
            </w:r>
          </w:p>
        </w:tc>
        <w:tc>
          <w:tcPr>
            <w:tcW w:w="2160" w:type="dxa"/>
          </w:tcPr>
          <w:p w14:paraId="759F88EC" w14:textId="77777777" w:rsidR="004B7D59" w:rsidRDefault="007A493F">
            <w:pPr>
              <w:jc w:val="right"/>
            </w:pPr>
            <w:r>
              <w:rPr>
                <w:sz w:val="20"/>
              </w:rPr>
              <w:t>-</w:t>
            </w:r>
          </w:p>
        </w:tc>
      </w:tr>
      <w:tr w:rsidR="004B7D59" w14:paraId="4CA38BD2" w14:textId="77777777">
        <w:tc>
          <w:tcPr>
            <w:tcW w:w="2160" w:type="dxa"/>
          </w:tcPr>
          <w:p w14:paraId="41CA6A7D" w14:textId="77777777" w:rsidR="004B7D59" w:rsidRDefault="007A493F">
            <w:r>
              <w:rPr>
                <w:sz w:val="20"/>
              </w:rPr>
              <w:t xml:space="preserve">Easement </w:t>
            </w:r>
            <w:r>
              <w:rPr>
                <w:sz w:val="20"/>
              </w:rPr>
              <w:t>Stewardship</w:t>
            </w:r>
          </w:p>
        </w:tc>
        <w:tc>
          <w:tcPr>
            <w:tcW w:w="2160" w:type="dxa"/>
          </w:tcPr>
          <w:p w14:paraId="0D64142E" w14:textId="77777777" w:rsidR="004B7D59" w:rsidRDefault="007A493F">
            <w:pPr>
              <w:jc w:val="right"/>
            </w:pPr>
            <w:r>
              <w:rPr>
                <w:sz w:val="20"/>
              </w:rPr>
              <w:t>-</w:t>
            </w:r>
          </w:p>
        </w:tc>
        <w:tc>
          <w:tcPr>
            <w:tcW w:w="2160" w:type="dxa"/>
          </w:tcPr>
          <w:p w14:paraId="5366E939" w14:textId="77777777" w:rsidR="004B7D59" w:rsidRDefault="007A493F">
            <w:pPr>
              <w:jc w:val="right"/>
            </w:pPr>
            <w:r>
              <w:rPr>
                <w:sz w:val="20"/>
              </w:rPr>
              <w:t>-</w:t>
            </w:r>
          </w:p>
        </w:tc>
        <w:tc>
          <w:tcPr>
            <w:tcW w:w="2160" w:type="dxa"/>
          </w:tcPr>
          <w:p w14:paraId="2E0E189C" w14:textId="77777777" w:rsidR="004B7D59" w:rsidRDefault="007A493F">
            <w:r>
              <w:rPr>
                <w:sz w:val="20"/>
              </w:rPr>
              <w:t>-</w:t>
            </w:r>
          </w:p>
        </w:tc>
        <w:tc>
          <w:tcPr>
            <w:tcW w:w="2160" w:type="dxa"/>
          </w:tcPr>
          <w:p w14:paraId="6DD2D789" w14:textId="77777777" w:rsidR="004B7D59" w:rsidRDefault="007A493F">
            <w:pPr>
              <w:jc w:val="right"/>
            </w:pPr>
            <w:r>
              <w:rPr>
                <w:sz w:val="20"/>
              </w:rPr>
              <w:t>-</w:t>
            </w:r>
          </w:p>
        </w:tc>
      </w:tr>
      <w:tr w:rsidR="004B7D59" w14:paraId="3455D8A6" w14:textId="77777777">
        <w:tc>
          <w:tcPr>
            <w:tcW w:w="2160" w:type="dxa"/>
          </w:tcPr>
          <w:p w14:paraId="3937C43E" w14:textId="77777777" w:rsidR="004B7D59" w:rsidRDefault="007A493F">
            <w:r>
              <w:rPr>
                <w:sz w:val="20"/>
              </w:rPr>
              <w:t>Travel</w:t>
            </w:r>
          </w:p>
        </w:tc>
        <w:tc>
          <w:tcPr>
            <w:tcW w:w="2160" w:type="dxa"/>
          </w:tcPr>
          <w:p w14:paraId="2B7046E8" w14:textId="77777777" w:rsidR="004B7D59" w:rsidRDefault="007A493F">
            <w:pPr>
              <w:jc w:val="right"/>
            </w:pPr>
            <w:r>
              <w:rPr>
                <w:sz w:val="20"/>
              </w:rPr>
              <w:t>-</w:t>
            </w:r>
          </w:p>
        </w:tc>
        <w:tc>
          <w:tcPr>
            <w:tcW w:w="2160" w:type="dxa"/>
          </w:tcPr>
          <w:p w14:paraId="0D5CF798" w14:textId="77777777" w:rsidR="004B7D59" w:rsidRDefault="007A493F">
            <w:pPr>
              <w:jc w:val="right"/>
            </w:pPr>
            <w:r>
              <w:rPr>
                <w:sz w:val="20"/>
              </w:rPr>
              <w:t>$2,000</w:t>
            </w:r>
          </w:p>
        </w:tc>
        <w:tc>
          <w:tcPr>
            <w:tcW w:w="2160" w:type="dxa"/>
          </w:tcPr>
          <w:p w14:paraId="4293365E" w14:textId="77777777" w:rsidR="004B7D59" w:rsidRDefault="007A493F">
            <w:r>
              <w:rPr>
                <w:sz w:val="20"/>
              </w:rPr>
              <w:t>Private</w:t>
            </w:r>
          </w:p>
        </w:tc>
        <w:tc>
          <w:tcPr>
            <w:tcW w:w="2160" w:type="dxa"/>
          </w:tcPr>
          <w:p w14:paraId="24999E2D" w14:textId="77777777" w:rsidR="004B7D59" w:rsidRDefault="007A493F">
            <w:pPr>
              <w:jc w:val="right"/>
            </w:pPr>
            <w:r>
              <w:rPr>
                <w:sz w:val="20"/>
              </w:rPr>
              <w:t>$2,000</w:t>
            </w:r>
          </w:p>
        </w:tc>
      </w:tr>
      <w:tr w:rsidR="004B7D59" w14:paraId="1613CD8E" w14:textId="77777777">
        <w:tc>
          <w:tcPr>
            <w:tcW w:w="2160" w:type="dxa"/>
          </w:tcPr>
          <w:p w14:paraId="5C6529E6" w14:textId="77777777" w:rsidR="004B7D59" w:rsidRDefault="007A493F">
            <w:r>
              <w:rPr>
                <w:sz w:val="20"/>
              </w:rPr>
              <w:t>Professional Services</w:t>
            </w:r>
          </w:p>
        </w:tc>
        <w:tc>
          <w:tcPr>
            <w:tcW w:w="2160" w:type="dxa"/>
          </w:tcPr>
          <w:p w14:paraId="30055557" w14:textId="77777777" w:rsidR="004B7D59" w:rsidRDefault="007A493F">
            <w:pPr>
              <w:jc w:val="right"/>
            </w:pPr>
            <w:r>
              <w:rPr>
                <w:sz w:val="20"/>
              </w:rPr>
              <w:t>$100,000</w:t>
            </w:r>
          </w:p>
        </w:tc>
        <w:tc>
          <w:tcPr>
            <w:tcW w:w="2160" w:type="dxa"/>
          </w:tcPr>
          <w:p w14:paraId="57A7BCF3" w14:textId="77777777" w:rsidR="004B7D59" w:rsidRDefault="007A493F">
            <w:pPr>
              <w:jc w:val="right"/>
            </w:pPr>
            <w:r>
              <w:rPr>
                <w:sz w:val="20"/>
              </w:rPr>
              <w:t>-</w:t>
            </w:r>
          </w:p>
        </w:tc>
        <w:tc>
          <w:tcPr>
            <w:tcW w:w="2160" w:type="dxa"/>
          </w:tcPr>
          <w:p w14:paraId="5908A804" w14:textId="77777777" w:rsidR="004B7D59" w:rsidRDefault="007A493F">
            <w:r>
              <w:rPr>
                <w:sz w:val="20"/>
              </w:rPr>
              <w:t>-</w:t>
            </w:r>
          </w:p>
        </w:tc>
        <w:tc>
          <w:tcPr>
            <w:tcW w:w="2160" w:type="dxa"/>
          </w:tcPr>
          <w:p w14:paraId="3C229751" w14:textId="77777777" w:rsidR="004B7D59" w:rsidRDefault="007A493F">
            <w:pPr>
              <w:jc w:val="right"/>
            </w:pPr>
            <w:r>
              <w:rPr>
                <w:sz w:val="20"/>
              </w:rPr>
              <w:t>$100,000</w:t>
            </w:r>
          </w:p>
        </w:tc>
      </w:tr>
      <w:tr w:rsidR="004B7D59" w14:paraId="3E3710E0" w14:textId="77777777">
        <w:tc>
          <w:tcPr>
            <w:tcW w:w="2160" w:type="dxa"/>
          </w:tcPr>
          <w:p w14:paraId="10C16CDF" w14:textId="77777777" w:rsidR="004B7D59" w:rsidRDefault="007A493F">
            <w:r>
              <w:rPr>
                <w:sz w:val="20"/>
              </w:rPr>
              <w:t>Direct Support Services</w:t>
            </w:r>
          </w:p>
        </w:tc>
        <w:tc>
          <w:tcPr>
            <w:tcW w:w="2160" w:type="dxa"/>
          </w:tcPr>
          <w:p w14:paraId="677A67E6" w14:textId="77777777" w:rsidR="004B7D59" w:rsidRDefault="007A493F">
            <w:pPr>
              <w:jc w:val="right"/>
            </w:pPr>
            <w:r>
              <w:rPr>
                <w:sz w:val="20"/>
              </w:rPr>
              <w:t>$111,000</w:t>
            </w:r>
          </w:p>
        </w:tc>
        <w:tc>
          <w:tcPr>
            <w:tcW w:w="2160" w:type="dxa"/>
          </w:tcPr>
          <w:p w14:paraId="5DF0C7EE" w14:textId="77777777" w:rsidR="004B7D59" w:rsidRDefault="007A493F">
            <w:pPr>
              <w:jc w:val="right"/>
            </w:pPr>
            <w:r>
              <w:rPr>
                <w:sz w:val="20"/>
              </w:rPr>
              <w:t>$111,000</w:t>
            </w:r>
          </w:p>
        </w:tc>
        <w:tc>
          <w:tcPr>
            <w:tcW w:w="2160" w:type="dxa"/>
          </w:tcPr>
          <w:p w14:paraId="7932EC72" w14:textId="77777777" w:rsidR="004B7D59" w:rsidRDefault="007A493F">
            <w:r>
              <w:rPr>
                <w:sz w:val="20"/>
              </w:rPr>
              <w:t>Private</w:t>
            </w:r>
          </w:p>
        </w:tc>
        <w:tc>
          <w:tcPr>
            <w:tcW w:w="2160" w:type="dxa"/>
          </w:tcPr>
          <w:p w14:paraId="31A5BC57" w14:textId="77777777" w:rsidR="004B7D59" w:rsidRDefault="007A493F">
            <w:pPr>
              <w:jc w:val="right"/>
            </w:pPr>
            <w:r>
              <w:rPr>
                <w:sz w:val="20"/>
              </w:rPr>
              <w:t>$222,000</w:t>
            </w:r>
          </w:p>
        </w:tc>
      </w:tr>
      <w:tr w:rsidR="004B7D59" w14:paraId="6AEB0B5C" w14:textId="77777777">
        <w:tc>
          <w:tcPr>
            <w:tcW w:w="2160" w:type="dxa"/>
          </w:tcPr>
          <w:p w14:paraId="618F2ED9" w14:textId="77777777" w:rsidR="004B7D59" w:rsidRDefault="007A493F">
            <w:r>
              <w:rPr>
                <w:sz w:val="20"/>
              </w:rPr>
              <w:t>DNR Land Acquisition Costs</w:t>
            </w:r>
          </w:p>
        </w:tc>
        <w:tc>
          <w:tcPr>
            <w:tcW w:w="2160" w:type="dxa"/>
          </w:tcPr>
          <w:p w14:paraId="4D0533FE" w14:textId="77777777" w:rsidR="004B7D59" w:rsidRDefault="007A493F">
            <w:pPr>
              <w:jc w:val="right"/>
            </w:pPr>
            <w:r>
              <w:rPr>
                <w:sz w:val="20"/>
              </w:rPr>
              <w:t>$168,000</w:t>
            </w:r>
          </w:p>
        </w:tc>
        <w:tc>
          <w:tcPr>
            <w:tcW w:w="2160" w:type="dxa"/>
          </w:tcPr>
          <w:p w14:paraId="5BA86619" w14:textId="77777777" w:rsidR="004B7D59" w:rsidRDefault="007A493F">
            <w:pPr>
              <w:jc w:val="right"/>
            </w:pPr>
            <w:r>
              <w:rPr>
                <w:sz w:val="20"/>
              </w:rPr>
              <w:t>-</w:t>
            </w:r>
          </w:p>
        </w:tc>
        <w:tc>
          <w:tcPr>
            <w:tcW w:w="2160" w:type="dxa"/>
          </w:tcPr>
          <w:p w14:paraId="6661AA37" w14:textId="77777777" w:rsidR="004B7D59" w:rsidRDefault="007A493F">
            <w:r>
              <w:rPr>
                <w:sz w:val="20"/>
              </w:rPr>
              <w:t>-</w:t>
            </w:r>
          </w:p>
        </w:tc>
        <w:tc>
          <w:tcPr>
            <w:tcW w:w="2160" w:type="dxa"/>
          </w:tcPr>
          <w:p w14:paraId="4BCBF7B7" w14:textId="77777777" w:rsidR="004B7D59" w:rsidRDefault="007A493F">
            <w:pPr>
              <w:jc w:val="right"/>
            </w:pPr>
            <w:r>
              <w:rPr>
                <w:sz w:val="20"/>
              </w:rPr>
              <w:t>$168,000</w:t>
            </w:r>
          </w:p>
        </w:tc>
      </w:tr>
      <w:tr w:rsidR="004B7D59" w14:paraId="024F5DF4" w14:textId="77777777">
        <w:tc>
          <w:tcPr>
            <w:tcW w:w="2160" w:type="dxa"/>
          </w:tcPr>
          <w:p w14:paraId="561FA721" w14:textId="77777777" w:rsidR="004B7D59" w:rsidRDefault="007A493F">
            <w:r>
              <w:rPr>
                <w:sz w:val="20"/>
              </w:rPr>
              <w:t>Capital Equipment</w:t>
            </w:r>
          </w:p>
        </w:tc>
        <w:tc>
          <w:tcPr>
            <w:tcW w:w="2160" w:type="dxa"/>
          </w:tcPr>
          <w:p w14:paraId="175B8D9C" w14:textId="77777777" w:rsidR="004B7D59" w:rsidRDefault="007A493F">
            <w:pPr>
              <w:jc w:val="right"/>
            </w:pPr>
            <w:r>
              <w:rPr>
                <w:sz w:val="20"/>
              </w:rPr>
              <w:t>-</w:t>
            </w:r>
          </w:p>
        </w:tc>
        <w:tc>
          <w:tcPr>
            <w:tcW w:w="2160" w:type="dxa"/>
          </w:tcPr>
          <w:p w14:paraId="2E544D60" w14:textId="77777777" w:rsidR="004B7D59" w:rsidRDefault="007A493F">
            <w:pPr>
              <w:jc w:val="right"/>
            </w:pPr>
            <w:r>
              <w:rPr>
                <w:sz w:val="20"/>
              </w:rPr>
              <w:t>-</w:t>
            </w:r>
          </w:p>
        </w:tc>
        <w:tc>
          <w:tcPr>
            <w:tcW w:w="2160" w:type="dxa"/>
          </w:tcPr>
          <w:p w14:paraId="73291C16" w14:textId="77777777" w:rsidR="004B7D59" w:rsidRDefault="007A493F">
            <w:r>
              <w:rPr>
                <w:sz w:val="20"/>
              </w:rPr>
              <w:t>-</w:t>
            </w:r>
          </w:p>
        </w:tc>
        <w:tc>
          <w:tcPr>
            <w:tcW w:w="2160" w:type="dxa"/>
          </w:tcPr>
          <w:p w14:paraId="0B276B63" w14:textId="77777777" w:rsidR="004B7D59" w:rsidRDefault="007A493F">
            <w:pPr>
              <w:jc w:val="right"/>
            </w:pPr>
            <w:r>
              <w:rPr>
                <w:sz w:val="20"/>
              </w:rPr>
              <w:t>-</w:t>
            </w:r>
          </w:p>
        </w:tc>
      </w:tr>
      <w:tr w:rsidR="004B7D59" w14:paraId="5E55E3A5" w14:textId="77777777">
        <w:tc>
          <w:tcPr>
            <w:tcW w:w="2160" w:type="dxa"/>
          </w:tcPr>
          <w:p w14:paraId="39D41AD4" w14:textId="77777777" w:rsidR="004B7D59" w:rsidRDefault="007A493F">
            <w:r>
              <w:rPr>
                <w:sz w:val="20"/>
              </w:rPr>
              <w:t xml:space="preserve">Other </w:t>
            </w:r>
            <w:r>
              <w:rPr>
                <w:sz w:val="20"/>
              </w:rPr>
              <w:t>Equipment/Tools</w:t>
            </w:r>
          </w:p>
        </w:tc>
        <w:tc>
          <w:tcPr>
            <w:tcW w:w="2160" w:type="dxa"/>
          </w:tcPr>
          <w:p w14:paraId="191611E9" w14:textId="77777777" w:rsidR="004B7D59" w:rsidRDefault="007A493F">
            <w:pPr>
              <w:jc w:val="right"/>
            </w:pPr>
            <w:r>
              <w:rPr>
                <w:sz w:val="20"/>
              </w:rPr>
              <w:t>-</w:t>
            </w:r>
          </w:p>
        </w:tc>
        <w:tc>
          <w:tcPr>
            <w:tcW w:w="2160" w:type="dxa"/>
          </w:tcPr>
          <w:p w14:paraId="7EB9C86B" w14:textId="77777777" w:rsidR="004B7D59" w:rsidRDefault="007A493F">
            <w:pPr>
              <w:jc w:val="right"/>
            </w:pPr>
            <w:r>
              <w:rPr>
                <w:sz w:val="20"/>
              </w:rPr>
              <w:t>-</w:t>
            </w:r>
          </w:p>
        </w:tc>
        <w:tc>
          <w:tcPr>
            <w:tcW w:w="2160" w:type="dxa"/>
          </w:tcPr>
          <w:p w14:paraId="384ABA97" w14:textId="77777777" w:rsidR="004B7D59" w:rsidRDefault="007A493F">
            <w:r>
              <w:rPr>
                <w:sz w:val="20"/>
              </w:rPr>
              <w:t>-</w:t>
            </w:r>
          </w:p>
        </w:tc>
        <w:tc>
          <w:tcPr>
            <w:tcW w:w="2160" w:type="dxa"/>
          </w:tcPr>
          <w:p w14:paraId="25E5074D" w14:textId="77777777" w:rsidR="004B7D59" w:rsidRDefault="007A493F">
            <w:pPr>
              <w:jc w:val="right"/>
            </w:pPr>
            <w:r>
              <w:rPr>
                <w:sz w:val="20"/>
              </w:rPr>
              <w:t>-</w:t>
            </w:r>
          </w:p>
        </w:tc>
      </w:tr>
      <w:tr w:rsidR="004B7D59" w14:paraId="63424349" w14:textId="77777777">
        <w:tc>
          <w:tcPr>
            <w:tcW w:w="2160" w:type="dxa"/>
          </w:tcPr>
          <w:p w14:paraId="200B2682" w14:textId="77777777" w:rsidR="004B7D59" w:rsidRDefault="007A493F">
            <w:r>
              <w:rPr>
                <w:sz w:val="20"/>
              </w:rPr>
              <w:t>Supplies/Materials</w:t>
            </w:r>
          </w:p>
        </w:tc>
        <w:tc>
          <w:tcPr>
            <w:tcW w:w="2160" w:type="dxa"/>
          </w:tcPr>
          <w:p w14:paraId="66D0FC7A" w14:textId="77777777" w:rsidR="004B7D59" w:rsidRDefault="007A493F">
            <w:pPr>
              <w:jc w:val="right"/>
            </w:pPr>
            <w:r>
              <w:rPr>
                <w:sz w:val="20"/>
              </w:rPr>
              <w:t>-</w:t>
            </w:r>
          </w:p>
        </w:tc>
        <w:tc>
          <w:tcPr>
            <w:tcW w:w="2160" w:type="dxa"/>
          </w:tcPr>
          <w:p w14:paraId="7A72B772" w14:textId="77777777" w:rsidR="004B7D59" w:rsidRDefault="007A493F">
            <w:pPr>
              <w:jc w:val="right"/>
            </w:pPr>
            <w:r>
              <w:rPr>
                <w:sz w:val="20"/>
              </w:rPr>
              <w:t>-</w:t>
            </w:r>
          </w:p>
        </w:tc>
        <w:tc>
          <w:tcPr>
            <w:tcW w:w="2160" w:type="dxa"/>
          </w:tcPr>
          <w:p w14:paraId="1DF49C88" w14:textId="77777777" w:rsidR="004B7D59" w:rsidRDefault="007A493F">
            <w:r>
              <w:rPr>
                <w:sz w:val="20"/>
              </w:rPr>
              <w:t>-</w:t>
            </w:r>
          </w:p>
        </w:tc>
        <w:tc>
          <w:tcPr>
            <w:tcW w:w="2160" w:type="dxa"/>
          </w:tcPr>
          <w:p w14:paraId="4C25DAA8" w14:textId="77777777" w:rsidR="004B7D59" w:rsidRDefault="007A493F">
            <w:pPr>
              <w:jc w:val="right"/>
            </w:pPr>
            <w:r>
              <w:rPr>
                <w:sz w:val="20"/>
              </w:rPr>
              <w:t>-</w:t>
            </w:r>
          </w:p>
        </w:tc>
      </w:tr>
      <w:tr w:rsidR="004B7D59" w14:paraId="746E867F" w14:textId="77777777">
        <w:tc>
          <w:tcPr>
            <w:tcW w:w="2160" w:type="dxa"/>
          </w:tcPr>
          <w:p w14:paraId="001C22B6" w14:textId="77777777" w:rsidR="004B7D59" w:rsidRDefault="007A493F">
            <w:r>
              <w:rPr>
                <w:sz w:val="20"/>
              </w:rPr>
              <w:t>DNR IDP</w:t>
            </w:r>
          </w:p>
        </w:tc>
        <w:tc>
          <w:tcPr>
            <w:tcW w:w="2160" w:type="dxa"/>
          </w:tcPr>
          <w:p w14:paraId="526C55C4" w14:textId="77777777" w:rsidR="004B7D59" w:rsidRDefault="007A493F">
            <w:pPr>
              <w:jc w:val="right"/>
            </w:pPr>
            <w:r>
              <w:rPr>
                <w:sz w:val="20"/>
              </w:rPr>
              <w:t>$126,000</w:t>
            </w:r>
          </w:p>
        </w:tc>
        <w:tc>
          <w:tcPr>
            <w:tcW w:w="2160" w:type="dxa"/>
          </w:tcPr>
          <w:p w14:paraId="21231C25" w14:textId="77777777" w:rsidR="004B7D59" w:rsidRDefault="007A493F">
            <w:pPr>
              <w:jc w:val="right"/>
            </w:pPr>
            <w:r>
              <w:rPr>
                <w:sz w:val="20"/>
              </w:rPr>
              <w:t>-</w:t>
            </w:r>
          </w:p>
        </w:tc>
        <w:tc>
          <w:tcPr>
            <w:tcW w:w="2160" w:type="dxa"/>
          </w:tcPr>
          <w:p w14:paraId="5AFB746F" w14:textId="77777777" w:rsidR="004B7D59" w:rsidRDefault="007A493F">
            <w:r>
              <w:rPr>
                <w:sz w:val="20"/>
              </w:rPr>
              <w:t>-</w:t>
            </w:r>
          </w:p>
        </w:tc>
        <w:tc>
          <w:tcPr>
            <w:tcW w:w="2160" w:type="dxa"/>
          </w:tcPr>
          <w:p w14:paraId="7BAE9A9D" w14:textId="77777777" w:rsidR="004B7D59" w:rsidRDefault="007A493F">
            <w:pPr>
              <w:jc w:val="right"/>
            </w:pPr>
            <w:r>
              <w:rPr>
                <w:sz w:val="20"/>
              </w:rPr>
              <w:t>$126,000</w:t>
            </w:r>
          </w:p>
        </w:tc>
      </w:tr>
      <w:tr w:rsidR="004B7D59" w14:paraId="05CC01C9" w14:textId="77777777">
        <w:tc>
          <w:tcPr>
            <w:tcW w:w="2160" w:type="dxa"/>
            <w:shd w:val="clear" w:color="auto" w:fill="EEEEEE"/>
          </w:tcPr>
          <w:p w14:paraId="4F2AB3F1" w14:textId="77777777" w:rsidR="004B7D59" w:rsidRDefault="007A493F">
            <w:r>
              <w:rPr>
                <w:b/>
                <w:color w:val="000000"/>
                <w:sz w:val="20"/>
              </w:rPr>
              <w:t>Grand Total</w:t>
            </w:r>
          </w:p>
        </w:tc>
        <w:tc>
          <w:tcPr>
            <w:tcW w:w="2160" w:type="dxa"/>
            <w:shd w:val="clear" w:color="auto" w:fill="EEEEEE"/>
          </w:tcPr>
          <w:p w14:paraId="3445FD7E" w14:textId="77777777" w:rsidR="004B7D59" w:rsidRDefault="007A493F">
            <w:pPr>
              <w:jc w:val="right"/>
            </w:pPr>
            <w:r>
              <w:rPr>
                <w:b/>
                <w:color w:val="000000"/>
                <w:sz w:val="20"/>
              </w:rPr>
              <w:t>$8,080,000</w:t>
            </w:r>
          </w:p>
        </w:tc>
        <w:tc>
          <w:tcPr>
            <w:tcW w:w="2160" w:type="dxa"/>
            <w:shd w:val="clear" w:color="auto" w:fill="EEEEEE"/>
          </w:tcPr>
          <w:p w14:paraId="7C1A958C" w14:textId="77777777" w:rsidR="004B7D59" w:rsidRDefault="007A493F">
            <w:pPr>
              <w:jc w:val="right"/>
            </w:pPr>
            <w:r>
              <w:rPr>
                <w:b/>
                <w:color w:val="000000"/>
                <w:sz w:val="20"/>
              </w:rPr>
              <w:t>$113,000</w:t>
            </w:r>
          </w:p>
        </w:tc>
        <w:tc>
          <w:tcPr>
            <w:tcW w:w="2160" w:type="dxa"/>
            <w:shd w:val="clear" w:color="auto" w:fill="EEEEEE"/>
          </w:tcPr>
          <w:p w14:paraId="22E826B4" w14:textId="77777777" w:rsidR="004B7D59" w:rsidRDefault="007A493F">
            <w:r>
              <w:rPr>
                <w:b/>
                <w:color w:val="000000"/>
                <w:sz w:val="20"/>
              </w:rPr>
              <w:t>-</w:t>
            </w:r>
          </w:p>
        </w:tc>
        <w:tc>
          <w:tcPr>
            <w:tcW w:w="2160" w:type="dxa"/>
            <w:shd w:val="clear" w:color="auto" w:fill="EEEEEE"/>
          </w:tcPr>
          <w:p w14:paraId="3F219132" w14:textId="77777777" w:rsidR="004B7D59" w:rsidRDefault="007A493F">
            <w:pPr>
              <w:jc w:val="right"/>
            </w:pPr>
            <w:r>
              <w:rPr>
                <w:b/>
                <w:color w:val="000000"/>
                <w:sz w:val="20"/>
              </w:rPr>
              <w:t>$8,193,000</w:t>
            </w:r>
          </w:p>
        </w:tc>
      </w:tr>
    </w:tbl>
    <w:p w14:paraId="7E6D2E98" w14:textId="77777777" w:rsidR="004B7D59" w:rsidRDefault="007A493F">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2"/>
        <w:gridCol w:w="1541"/>
        <w:gridCol w:w="1541"/>
        <w:gridCol w:w="1541"/>
        <w:gridCol w:w="1542"/>
        <w:gridCol w:w="1542"/>
        <w:gridCol w:w="1541"/>
      </w:tblGrid>
      <w:tr w:rsidR="004B7D59" w14:paraId="540034C4" w14:textId="77777777">
        <w:tc>
          <w:tcPr>
            <w:tcW w:w="1543" w:type="dxa"/>
            <w:shd w:val="clear" w:color="auto" w:fill="AFC4E9"/>
          </w:tcPr>
          <w:p w14:paraId="3DA16E5C" w14:textId="77777777" w:rsidR="004B7D59" w:rsidRDefault="007A493F">
            <w:r>
              <w:rPr>
                <w:b/>
                <w:color w:val="000000"/>
                <w:sz w:val="20"/>
              </w:rPr>
              <w:t>Position</w:t>
            </w:r>
          </w:p>
        </w:tc>
        <w:tc>
          <w:tcPr>
            <w:tcW w:w="1543" w:type="dxa"/>
            <w:shd w:val="clear" w:color="auto" w:fill="AFC4E9"/>
          </w:tcPr>
          <w:p w14:paraId="7513A40C" w14:textId="77777777" w:rsidR="004B7D59" w:rsidRDefault="007A493F">
            <w:r>
              <w:rPr>
                <w:b/>
                <w:color w:val="000000"/>
                <w:sz w:val="20"/>
              </w:rPr>
              <w:t>Annual FTE</w:t>
            </w:r>
          </w:p>
        </w:tc>
        <w:tc>
          <w:tcPr>
            <w:tcW w:w="1543" w:type="dxa"/>
            <w:shd w:val="clear" w:color="auto" w:fill="AFC4E9"/>
          </w:tcPr>
          <w:p w14:paraId="0D895E64" w14:textId="77777777" w:rsidR="004B7D59" w:rsidRDefault="007A493F">
            <w:r>
              <w:rPr>
                <w:b/>
                <w:color w:val="000000"/>
                <w:sz w:val="20"/>
              </w:rPr>
              <w:t>Years Working</w:t>
            </w:r>
          </w:p>
        </w:tc>
        <w:tc>
          <w:tcPr>
            <w:tcW w:w="1543" w:type="dxa"/>
            <w:shd w:val="clear" w:color="auto" w:fill="AFC4E9"/>
          </w:tcPr>
          <w:p w14:paraId="69F6E9E2" w14:textId="77777777" w:rsidR="004B7D59" w:rsidRDefault="007A493F">
            <w:r>
              <w:rPr>
                <w:b/>
                <w:color w:val="000000"/>
                <w:sz w:val="20"/>
              </w:rPr>
              <w:t>Funding Request</w:t>
            </w:r>
          </w:p>
        </w:tc>
        <w:tc>
          <w:tcPr>
            <w:tcW w:w="1543" w:type="dxa"/>
            <w:shd w:val="clear" w:color="auto" w:fill="AFC4E9"/>
          </w:tcPr>
          <w:p w14:paraId="40776ED9" w14:textId="77777777" w:rsidR="004B7D59" w:rsidRDefault="007A493F">
            <w:r>
              <w:rPr>
                <w:b/>
                <w:color w:val="000000"/>
                <w:sz w:val="20"/>
              </w:rPr>
              <w:t>Total Leverage</w:t>
            </w:r>
          </w:p>
        </w:tc>
        <w:tc>
          <w:tcPr>
            <w:tcW w:w="1543" w:type="dxa"/>
            <w:shd w:val="clear" w:color="auto" w:fill="AFC4E9"/>
          </w:tcPr>
          <w:p w14:paraId="40E45C50" w14:textId="77777777" w:rsidR="004B7D59" w:rsidRDefault="007A493F">
            <w:r>
              <w:rPr>
                <w:b/>
                <w:color w:val="000000"/>
                <w:sz w:val="20"/>
              </w:rPr>
              <w:t>Leverage Source</w:t>
            </w:r>
          </w:p>
        </w:tc>
        <w:tc>
          <w:tcPr>
            <w:tcW w:w="1543" w:type="dxa"/>
            <w:shd w:val="clear" w:color="auto" w:fill="AFC4E9"/>
          </w:tcPr>
          <w:p w14:paraId="13B64EF8" w14:textId="77777777" w:rsidR="004B7D59" w:rsidRDefault="007A493F">
            <w:r>
              <w:rPr>
                <w:b/>
                <w:color w:val="000000"/>
                <w:sz w:val="20"/>
              </w:rPr>
              <w:t>Total</w:t>
            </w:r>
          </w:p>
        </w:tc>
      </w:tr>
      <w:tr w:rsidR="004B7D59" w14:paraId="0F419FE2" w14:textId="77777777">
        <w:tc>
          <w:tcPr>
            <w:tcW w:w="1543" w:type="dxa"/>
          </w:tcPr>
          <w:p w14:paraId="26F537A5" w14:textId="77777777" w:rsidR="004B7D59" w:rsidRDefault="007A493F">
            <w:r>
              <w:rPr>
                <w:sz w:val="20"/>
              </w:rPr>
              <w:t xml:space="preserve">Protection and Legal </w:t>
            </w:r>
            <w:r>
              <w:rPr>
                <w:sz w:val="20"/>
              </w:rPr>
              <w:t>Staff</w:t>
            </w:r>
          </w:p>
        </w:tc>
        <w:tc>
          <w:tcPr>
            <w:tcW w:w="1543" w:type="dxa"/>
          </w:tcPr>
          <w:p w14:paraId="286472C2" w14:textId="77777777" w:rsidR="004B7D59" w:rsidRDefault="007A493F">
            <w:pPr>
              <w:jc w:val="right"/>
            </w:pPr>
            <w:r>
              <w:rPr>
                <w:sz w:val="20"/>
              </w:rPr>
              <w:t>0.92</w:t>
            </w:r>
          </w:p>
        </w:tc>
        <w:tc>
          <w:tcPr>
            <w:tcW w:w="1543" w:type="dxa"/>
          </w:tcPr>
          <w:p w14:paraId="309350B2" w14:textId="77777777" w:rsidR="004B7D59" w:rsidRDefault="007A493F">
            <w:pPr>
              <w:jc w:val="right"/>
            </w:pPr>
            <w:r>
              <w:rPr>
                <w:sz w:val="20"/>
              </w:rPr>
              <w:t>3.0</w:t>
            </w:r>
          </w:p>
        </w:tc>
        <w:tc>
          <w:tcPr>
            <w:tcW w:w="1543" w:type="dxa"/>
          </w:tcPr>
          <w:p w14:paraId="1E8B9CCD" w14:textId="77777777" w:rsidR="004B7D59" w:rsidRDefault="007A493F">
            <w:pPr>
              <w:jc w:val="right"/>
            </w:pPr>
            <w:r>
              <w:rPr>
                <w:sz w:val="20"/>
              </w:rPr>
              <w:t>$475,000</w:t>
            </w:r>
          </w:p>
        </w:tc>
        <w:tc>
          <w:tcPr>
            <w:tcW w:w="1543" w:type="dxa"/>
          </w:tcPr>
          <w:p w14:paraId="6D0B19AB" w14:textId="77777777" w:rsidR="004B7D59" w:rsidRDefault="007A493F">
            <w:pPr>
              <w:jc w:val="right"/>
            </w:pPr>
            <w:r>
              <w:rPr>
                <w:sz w:val="20"/>
              </w:rPr>
              <w:t>-</w:t>
            </w:r>
          </w:p>
        </w:tc>
        <w:tc>
          <w:tcPr>
            <w:tcW w:w="1543" w:type="dxa"/>
          </w:tcPr>
          <w:p w14:paraId="5DE4B3F9" w14:textId="77777777" w:rsidR="004B7D59" w:rsidRDefault="007A493F">
            <w:r>
              <w:rPr>
                <w:sz w:val="20"/>
              </w:rPr>
              <w:t>-</w:t>
            </w:r>
          </w:p>
        </w:tc>
        <w:tc>
          <w:tcPr>
            <w:tcW w:w="1543" w:type="dxa"/>
          </w:tcPr>
          <w:p w14:paraId="29D9453B" w14:textId="77777777" w:rsidR="004B7D59" w:rsidRDefault="007A493F">
            <w:pPr>
              <w:jc w:val="right"/>
            </w:pPr>
            <w:r>
              <w:rPr>
                <w:sz w:val="20"/>
              </w:rPr>
              <w:t>$475,000</w:t>
            </w:r>
          </w:p>
        </w:tc>
      </w:tr>
    </w:tbl>
    <w:p w14:paraId="639F6476" w14:textId="77777777" w:rsidR="004B7D59" w:rsidRDefault="007A493F">
      <w:r>
        <w:br w:type="page"/>
      </w:r>
    </w:p>
    <w:p w14:paraId="74DDE804" w14:textId="77777777" w:rsidR="004B7D59" w:rsidRDefault="007A493F">
      <w:pPr>
        <w:pStyle w:val="Heading3"/>
        <w:spacing w:before="60" w:after="80"/>
      </w:pPr>
      <w:r>
        <w:rPr>
          <w:color w:val="254885"/>
          <w:sz w:val="26"/>
        </w:rPr>
        <w:lastRenderedPageBreak/>
        <w:t>Partner: Wild Rivers Conservancy</w:t>
      </w:r>
    </w:p>
    <w:p w14:paraId="001AE9E7" w14:textId="77777777" w:rsidR="004B7D59" w:rsidRDefault="007A493F">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8"/>
        <w:gridCol w:w="2158"/>
        <w:gridCol w:w="2158"/>
        <w:gridCol w:w="2158"/>
        <w:gridCol w:w="2158"/>
      </w:tblGrid>
      <w:tr w:rsidR="004B7D59" w14:paraId="46A08C7B" w14:textId="77777777">
        <w:tc>
          <w:tcPr>
            <w:tcW w:w="2160" w:type="dxa"/>
            <w:shd w:val="clear" w:color="auto" w:fill="AFC4E9"/>
          </w:tcPr>
          <w:p w14:paraId="238BED8E" w14:textId="77777777" w:rsidR="004B7D59" w:rsidRDefault="007A493F">
            <w:r>
              <w:rPr>
                <w:b/>
                <w:color w:val="000000"/>
                <w:sz w:val="20"/>
              </w:rPr>
              <w:t>Item</w:t>
            </w:r>
          </w:p>
        </w:tc>
        <w:tc>
          <w:tcPr>
            <w:tcW w:w="2160" w:type="dxa"/>
            <w:shd w:val="clear" w:color="auto" w:fill="AFC4E9"/>
          </w:tcPr>
          <w:p w14:paraId="4A2521A0" w14:textId="77777777" w:rsidR="004B7D59" w:rsidRDefault="007A493F">
            <w:r>
              <w:rPr>
                <w:b/>
                <w:color w:val="000000"/>
                <w:sz w:val="20"/>
              </w:rPr>
              <w:t>Funding Request</w:t>
            </w:r>
          </w:p>
        </w:tc>
        <w:tc>
          <w:tcPr>
            <w:tcW w:w="2160" w:type="dxa"/>
            <w:shd w:val="clear" w:color="auto" w:fill="AFC4E9"/>
          </w:tcPr>
          <w:p w14:paraId="0D87D277" w14:textId="77777777" w:rsidR="004B7D59" w:rsidRDefault="007A493F">
            <w:r>
              <w:rPr>
                <w:b/>
                <w:color w:val="000000"/>
                <w:sz w:val="20"/>
              </w:rPr>
              <w:t>Total Leverage</w:t>
            </w:r>
          </w:p>
        </w:tc>
        <w:tc>
          <w:tcPr>
            <w:tcW w:w="2160" w:type="dxa"/>
            <w:shd w:val="clear" w:color="auto" w:fill="AFC4E9"/>
          </w:tcPr>
          <w:p w14:paraId="2EA1E2D1" w14:textId="77777777" w:rsidR="004B7D59" w:rsidRDefault="007A493F">
            <w:r>
              <w:rPr>
                <w:b/>
                <w:color w:val="000000"/>
                <w:sz w:val="20"/>
              </w:rPr>
              <w:t>Leverage Source</w:t>
            </w:r>
          </w:p>
        </w:tc>
        <w:tc>
          <w:tcPr>
            <w:tcW w:w="2160" w:type="dxa"/>
            <w:shd w:val="clear" w:color="auto" w:fill="AFC4E9"/>
          </w:tcPr>
          <w:p w14:paraId="13873FA0" w14:textId="77777777" w:rsidR="004B7D59" w:rsidRDefault="007A493F">
            <w:r>
              <w:rPr>
                <w:b/>
                <w:color w:val="000000"/>
                <w:sz w:val="20"/>
              </w:rPr>
              <w:t>Total</w:t>
            </w:r>
          </w:p>
        </w:tc>
      </w:tr>
      <w:tr w:rsidR="004B7D59" w14:paraId="6D8AFEC9" w14:textId="77777777">
        <w:tc>
          <w:tcPr>
            <w:tcW w:w="2160" w:type="dxa"/>
          </w:tcPr>
          <w:p w14:paraId="183A1CBC" w14:textId="77777777" w:rsidR="004B7D59" w:rsidRDefault="007A493F">
            <w:r>
              <w:rPr>
                <w:sz w:val="20"/>
              </w:rPr>
              <w:t>Personnel</w:t>
            </w:r>
          </w:p>
        </w:tc>
        <w:tc>
          <w:tcPr>
            <w:tcW w:w="2160" w:type="dxa"/>
          </w:tcPr>
          <w:p w14:paraId="086D07CE" w14:textId="77777777" w:rsidR="004B7D59" w:rsidRDefault="007A493F">
            <w:pPr>
              <w:jc w:val="right"/>
            </w:pPr>
            <w:r>
              <w:rPr>
                <w:sz w:val="20"/>
              </w:rPr>
              <w:t>$105,000</w:t>
            </w:r>
          </w:p>
        </w:tc>
        <w:tc>
          <w:tcPr>
            <w:tcW w:w="2160" w:type="dxa"/>
          </w:tcPr>
          <w:p w14:paraId="59D12374" w14:textId="77777777" w:rsidR="004B7D59" w:rsidRDefault="007A493F">
            <w:pPr>
              <w:jc w:val="right"/>
            </w:pPr>
            <w:r>
              <w:rPr>
                <w:sz w:val="20"/>
              </w:rPr>
              <w:t>-</w:t>
            </w:r>
          </w:p>
        </w:tc>
        <w:tc>
          <w:tcPr>
            <w:tcW w:w="2160" w:type="dxa"/>
          </w:tcPr>
          <w:p w14:paraId="474A0D21" w14:textId="77777777" w:rsidR="004B7D59" w:rsidRDefault="007A493F">
            <w:r>
              <w:rPr>
                <w:sz w:val="20"/>
              </w:rPr>
              <w:t>-</w:t>
            </w:r>
          </w:p>
        </w:tc>
        <w:tc>
          <w:tcPr>
            <w:tcW w:w="2160" w:type="dxa"/>
          </w:tcPr>
          <w:p w14:paraId="7EE68BB8" w14:textId="77777777" w:rsidR="004B7D59" w:rsidRDefault="007A493F">
            <w:pPr>
              <w:jc w:val="right"/>
            </w:pPr>
            <w:r>
              <w:rPr>
                <w:sz w:val="20"/>
              </w:rPr>
              <w:t>$105,000</w:t>
            </w:r>
          </w:p>
        </w:tc>
      </w:tr>
      <w:tr w:rsidR="004B7D59" w14:paraId="58587933" w14:textId="77777777">
        <w:tc>
          <w:tcPr>
            <w:tcW w:w="2160" w:type="dxa"/>
          </w:tcPr>
          <w:p w14:paraId="085D696C" w14:textId="77777777" w:rsidR="004B7D59" w:rsidRDefault="007A493F">
            <w:r>
              <w:rPr>
                <w:sz w:val="20"/>
              </w:rPr>
              <w:t>Contracts</w:t>
            </w:r>
          </w:p>
        </w:tc>
        <w:tc>
          <w:tcPr>
            <w:tcW w:w="2160" w:type="dxa"/>
          </w:tcPr>
          <w:p w14:paraId="02A20637" w14:textId="77777777" w:rsidR="004B7D59" w:rsidRDefault="007A493F">
            <w:pPr>
              <w:jc w:val="right"/>
            </w:pPr>
            <w:r>
              <w:rPr>
                <w:sz w:val="20"/>
              </w:rPr>
              <w:t>$16,000</w:t>
            </w:r>
          </w:p>
        </w:tc>
        <w:tc>
          <w:tcPr>
            <w:tcW w:w="2160" w:type="dxa"/>
          </w:tcPr>
          <w:p w14:paraId="1CD52561" w14:textId="77777777" w:rsidR="004B7D59" w:rsidRDefault="007A493F">
            <w:pPr>
              <w:jc w:val="right"/>
            </w:pPr>
            <w:r>
              <w:rPr>
                <w:sz w:val="20"/>
              </w:rPr>
              <w:t>-</w:t>
            </w:r>
          </w:p>
        </w:tc>
        <w:tc>
          <w:tcPr>
            <w:tcW w:w="2160" w:type="dxa"/>
          </w:tcPr>
          <w:p w14:paraId="3807B2F6" w14:textId="77777777" w:rsidR="004B7D59" w:rsidRDefault="007A493F">
            <w:r>
              <w:rPr>
                <w:sz w:val="20"/>
              </w:rPr>
              <w:t>-</w:t>
            </w:r>
          </w:p>
        </w:tc>
        <w:tc>
          <w:tcPr>
            <w:tcW w:w="2160" w:type="dxa"/>
          </w:tcPr>
          <w:p w14:paraId="1A69651B" w14:textId="77777777" w:rsidR="004B7D59" w:rsidRDefault="007A493F">
            <w:pPr>
              <w:jc w:val="right"/>
            </w:pPr>
            <w:r>
              <w:rPr>
                <w:sz w:val="20"/>
              </w:rPr>
              <w:t>$16,000</w:t>
            </w:r>
          </w:p>
        </w:tc>
      </w:tr>
      <w:tr w:rsidR="004B7D59" w14:paraId="4E8A0BCB" w14:textId="77777777">
        <w:tc>
          <w:tcPr>
            <w:tcW w:w="2160" w:type="dxa"/>
          </w:tcPr>
          <w:p w14:paraId="552E82CD" w14:textId="77777777" w:rsidR="004B7D59" w:rsidRDefault="007A493F">
            <w:r>
              <w:rPr>
                <w:sz w:val="20"/>
              </w:rPr>
              <w:t>Fee Acquisition w/ PILT</w:t>
            </w:r>
          </w:p>
        </w:tc>
        <w:tc>
          <w:tcPr>
            <w:tcW w:w="2160" w:type="dxa"/>
          </w:tcPr>
          <w:p w14:paraId="745CD42D" w14:textId="77777777" w:rsidR="004B7D59" w:rsidRDefault="007A493F">
            <w:pPr>
              <w:jc w:val="right"/>
            </w:pPr>
            <w:r>
              <w:rPr>
                <w:sz w:val="20"/>
              </w:rPr>
              <w:t>-</w:t>
            </w:r>
          </w:p>
        </w:tc>
        <w:tc>
          <w:tcPr>
            <w:tcW w:w="2160" w:type="dxa"/>
          </w:tcPr>
          <w:p w14:paraId="2844BD28" w14:textId="77777777" w:rsidR="004B7D59" w:rsidRDefault="007A493F">
            <w:pPr>
              <w:jc w:val="right"/>
            </w:pPr>
            <w:r>
              <w:rPr>
                <w:sz w:val="20"/>
              </w:rPr>
              <w:t>-</w:t>
            </w:r>
          </w:p>
        </w:tc>
        <w:tc>
          <w:tcPr>
            <w:tcW w:w="2160" w:type="dxa"/>
          </w:tcPr>
          <w:p w14:paraId="70197647" w14:textId="77777777" w:rsidR="004B7D59" w:rsidRDefault="007A493F">
            <w:r>
              <w:rPr>
                <w:sz w:val="20"/>
              </w:rPr>
              <w:t>-</w:t>
            </w:r>
          </w:p>
        </w:tc>
        <w:tc>
          <w:tcPr>
            <w:tcW w:w="2160" w:type="dxa"/>
          </w:tcPr>
          <w:p w14:paraId="1BDB7E54" w14:textId="77777777" w:rsidR="004B7D59" w:rsidRDefault="007A493F">
            <w:pPr>
              <w:jc w:val="right"/>
            </w:pPr>
            <w:r>
              <w:rPr>
                <w:sz w:val="20"/>
              </w:rPr>
              <w:t>-</w:t>
            </w:r>
          </w:p>
        </w:tc>
      </w:tr>
      <w:tr w:rsidR="004B7D59" w14:paraId="4EB8EF66" w14:textId="77777777">
        <w:tc>
          <w:tcPr>
            <w:tcW w:w="2160" w:type="dxa"/>
          </w:tcPr>
          <w:p w14:paraId="20F35C31" w14:textId="77777777" w:rsidR="004B7D59" w:rsidRDefault="007A493F">
            <w:r>
              <w:rPr>
                <w:sz w:val="20"/>
              </w:rPr>
              <w:t xml:space="preserve">Fee </w:t>
            </w:r>
            <w:r>
              <w:rPr>
                <w:sz w:val="20"/>
              </w:rPr>
              <w:t>Acquisition w/o PILT</w:t>
            </w:r>
          </w:p>
        </w:tc>
        <w:tc>
          <w:tcPr>
            <w:tcW w:w="2160" w:type="dxa"/>
          </w:tcPr>
          <w:p w14:paraId="3324776D" w14:textId="77777777" w:rsidR="004B7D59" w:rsidRDefault="007A493F">
            <w:pPr>
              <w:jc w:val="right"/>
            </w:pPr>
            <w:r>
              <w:rPr>
                <w:sz w:val="20"/>
              </w:rPr>
              <w:t>-</w:t>
            </w:r>
          </w:p>
        </w:tc>
        <w:tc>
          <w:tcPr>
            <w:tcW w:w="2160" w:type="dxa"/>
          </w:tcPr>
          <w:p w14:paraId="19067035" w14:textId="77777777" w:rsidR="004B7D59" w:rsidRDefault="007A493F">
            <w:pPr>
              <w:jc w:val="right"/>
            </w:pPr>
            <w:r>
              <w:rPr>
                <w:sz w:val="20"/>
              </w:rPr>
              <w:t>-</w:t>
            </w:r>
          </w:p>
        </w:tc>
        <w:tc>
          <w:tcPr>
            <w:tcW w:w="2160" w:type="dxa"/>
          </w:tcPr>
          <w:p w14:paraId="270B7267" w14:textId="77777777" w:rsidR="004B7D59" w:rsidRDefault="007A493F">
            <w:r>
              <w:rPr>
                <w:sz w:val="20"/>
              </w:rPr>
              <w:t>-</w:t>
            </w:r>
          </w:p>
        </w:tc>
        <w:tc>
          <w:tcPr>
            <w:tcW w:w="2160" w:type="dxa"/>
          </w:tcPr>
          <w:p w14:paraId="7D30A864" w14:textId="77777777" w:rsidR="004B7D59" w:rsidRDefault="007A493F">
            <w:pPr>
              <w:jc w:val="right"/>
            </w:pPr>
            <w:r>
              <w:rPr>
                <w:sz w:val="20"/>
              </w:rPr>
              <w:t>-</w:t>
            </w:r>
          </w:p>
        </w:tc>
      </w:tr>
      <w:tr w:rsidR="004B7D59" w14:paraId="1DC590E1" w14:textId="77777777">
        <w:tc>
          <w:tcPr>
            <w:tcW w:w="2160" w:type="dxa"/>
          </w:tcPr>
          <w:p w14:paraId="27C50BA0" w14:textId="77777777" w:rsidR="004B7D59" w:rsidRDefault="007A493F">
            <w:r>
              <w:rPr>
                <w:sz w:val="20"/>
              </w:rPr>
              <w:t>Easement Acquisition</w:t>
            </w:r>
          </w:p>
        </w:tc>
        <w:tc>
          <w:tcPr>
            <w:tcW w:w="2160" w:type="dxa"/>
          </w:tcPr>
          <w:p w14:paraId="4D5BBE5C" w14:textId="77777777" w:rsidR="004B7D59" w:rsidRDefault="007A493F">
            <w:pPr>
              <w:jc w:val="right"/>
            </w:pPr>
            <w:r>
              <w:rPr>
                <w:sz w:val="20"/>
              </w:rPr>
              <w:t>-</w:t>
            </w:r>
          </w:p>
        </w:tc>
        <w:tc>
          <w:tcPr>
            <w:tcW w:w="2160" w:type="dxa"/>
          </w:tcPr>
          <w:p w14:paraId="53A2A2F7" w14:textId="77777777" w:rsidR="004B7D59" w:rsidRDefault="007A493F">
            <w:pPr>
              <w:jc w:val="right"/>
            </w:pPr>
            <w:r>
              <w:rPr>
                <w:sz w:val="20"/>
              </w:rPr>
              <w:t>-</w:t>
            </w:r>
          </w:p>
        </w:tc>
        <w:tc>
          <w:tcPr>
            <w:tcW w:w="2160" w:type="dxa"/>
          </w:tcPr>
          <w:p w14:paraId="2152CBE1" w14:textId="77777777" w:rsidR="004B7D59" w:rsidRDefault="007A493F">
            <w:r>
              <w:rPr>
                <w:sz w:val="20"/>
              </w:rPr>
              <w:t>-</w:t>
            </w:r>
          </w:p>
        </w:tc>
        <w:tc>
          <w:tcPr>
            <w:tcW w:w="2160" w:type="dxa"/>
          </w:tcPr>
          <w:p w14:paraId="00642AAB" w14:textId="77777777" w:rsidR="004B7D59" w:rsidRDefault="007A493F">
            <w:pPr>
              <w:jc w:val="right"/>
            </w:pPr>
            <w:r>
              <w:rPr>
                <w:sz w:val="20"/>
              </w:rPr>
              <w:t>-</w:t>
            </w:r>
          </w:p>
        </w:tc>
      </w:tr>
      <w:tr w:rsidR="004B7D59" w14:paraId="70AE314D" w14:textId="77777777">
        <w:tc>
          <w:tcPr>
            <w:tcW w:w="2160" w:type="dxa"/>
          </w:tcPr>
          <w:p w14:paraId="3F53C867" w14:textId="77777777" w:rsidR="004B7D59" w:rsidRDefault="007A493F">
            <w:r>
              <w:rPr>
                <w:sz w:val="20"/>
              </w:rPr>
              <w:t>Easement Stewardship</w:t>
            </w:r>
          </w:p>
        </w:tc>
        <w:tc>
          <w:tcPr>
            <w:tcW w:w="2160" w:type="dxa"/>
          </w:tcPr>
          <w:p w14:paraId="0C3BF648" w14:textId="77777777" w:rsidR="004B7D59" w:rsidRDefault="007A493F">
            <w:pPr>
              <w:jc w:val="right"/>
            </w:pPr>
            <w:r>
              <w:rPr>
                <w:sz w:val="20"/>
              </w:rPr>
              <w:t>-</w:t>
            </w:r>
          </w:p>
        </w:tc>
        <w:tc>
          <w:tcPr>
            <w:tcW w:w="2160" w:type="dxa"/>
          </w:tcPr>
          <w:p w14:paraId="7363D9FB" w14:textId="77777777" w:rsidR="004B7D59" w:rsidRDefault="007A493F">
            <w:pPr>
              <w:jc w:val="right"/>
            </w:pPr>
            <w:r>
              <w:rPr>
                <w:sz w:val="20"/>
              </w:rPr>
              <w:t>-</w:t>
            </w:r>
          </w:p>
        </w:tc>
        <w:tc>
          <w:tcPr>
            <w:tcW w:w="2160" w:type="dxa"/>
          </w:tcPr>
          <w:p w14:paraId="58AE6A5E" w14:textId="77777777" w:rsidR="004B7D59" w:rsidRDefault="007A493F">
            <w:r>
              <w:rPr>
                <w:sz w:val="20"/>
              </w:rPr>
              <w:t>-</w:t>
            </w:r>
          </w:p>
        </w:tc>
        <w:tc>
          <w:tcPr>
            <w:tcW w:w="2160" w:type="dxa"/>
          </w:tcPr>
          <w:p w14:paraId="36337F7A" w14:textId="77777777" w:rsidR="004B7D59" w:rsidRDefault="007A493F">
            <w:pPr>
              <w:jc w:val="right"/>
            </w:pPr>
            <w:r>
              <w:rPr>
                <w:sz w:val="20"/>
              </w:rPr>
              <w:t>-</w:t>
            </w:r>
          </w:p>
        </w:tc>
      </w:tr>
      <w:tr w:rsidR="004B7D59" w14:paraId="7D7C07AF" w14:textId="77777777">
        <w:tc>
          <w:tcPr>
            <w:tcW w:w="2160" w:type="dxa"/>
          </w:tcPr>
          <w:p w14:paraId="65A649D6" w14:textId="77777777" w:rsidR="004B7D59" w:rsidRDefault="007A493F">
            <w:r>
              <w:rPr>
                <w:sz w:val="20"/>
              </w:rPr>
              <w:t>Travel</w:t>
            </w:r>
          </w:p>
        </w:tc>
        <w:tc>
          <w:tcPr>
            <w:tcW w:w="2160" w:type="dxa"/>
          </w:tcPr>
          <w:p w14:paraId="376B821E" w14:textId="77777777" w:rsidR="004B7D59" w:rsidRDefault="007A493F">
            <w:pPr>
              <w:jc w:val="right"/>
            </w:pPr>
            <w:r>
              <w:rPr>
                <w:sz w:val="20"/>
              </w:rPr>
              <w:t>$3,000</w:t>
            </w:r>
          </w:p>
        </w:tc>
        <w:tc>
          <w:tcPr>
            <w:tcW w:w="2160" w:type="dxa"/>
          </w:tcPr>
          <w:p w14:paraId="326B778A" w14:textId="77777777" w:rsidR="004B7D59" w:rsidRDefault="007A493F">
            <w:pPr>
              <w:jc w:val="right"/>
            </w:pPr>
            <w:r>
              <w:rPr>
                <w:sz w:val="20"/>
              </w:rPr>
              <w:t>-</w:t>
            </w:r>
          </w:p>
        </w:tc>
        <w:tc>
          <w:tcPr>
            <w:tcW w:w="2160" w:type="dxa"/>
          </w:tcPr>
          <w:p w14:paraId="5FD5BD47" w14:textId="77777777" w:rsidR="004B7D59" w:rsidRDefault="007A493F">
            <w:r>
              <w:rPr>
                <w:sz w:val="20"/>
              </w:rPr>
              <w:t>-</w:t>
            </w:r>
          </w:p>
        </w:tc>
        <w:tc>
          <w:tcPr>
            <w:tcW w:w="2160" w:type="dxa"/>
          </w:tcPr>
          <w:p w14:paraId="25CB25F6" w14:textId="77777777" w:rsidR="004B7D59" w:rsidRDefault="007A493F">
            <w:pPr>
              <w:jc w:val="right"/>
            </w:pPr>
            <w:r>
              <w:rPr>
                <w:sz w:val="20"/>
              </w:rPr>
              <w:t>$3,000</w:t>
            </w:r>
          </w:p>
        </w:tc>
      </w:tr>
      <w:tr w:rsidR="004B7D59" w14:paraId="43F94263" w14:textId="77777777">
        <w:tc>
          <w:tcPr>
            <w:tcW w:w="2160" w:type="dxa"/>
          </w:tcPr>
          <w:p w14:paraId="1A3FC30E" w14:textId="77777777" w:rsidR="004B7D59" w:rsidRDefault="007A493F">
            <w:r>
              <w:rPr>
                <w:sz w:val="20"/>
              </w:rPr>
              <w:t>Professional Services</w:t>
            </w:r>
          </w:p>
        </w:tc>
        <w:tc>
          <w:tcPr>
            <w:tcW w:w="2160" w:type="dxa"/>
          </w:tcPr>
          <w:p w14:paraId="1B2ABAF1" w14:textId="77777777" w:rsidR="004B7D59" w:rsidRDefault="007A493F">
            <w:pPr>
              <w:jc w:val="right"/>
            </w:pPr>
            <w:r>
              <w:rPr>
                <w:sz w:val="20"/>
              </w:rPr>
              <w:t>-</w:t>
            </w:r>
          </w:p>
        </w:tc>
        <w:tc>
          <w:tcPr>
            <w:tcW w:w="2160" w:type="dxa"/>
          </w:tcPr>
          <w:p w14:paraId="515274A2" w14:textId="77777777" w:rsidR="004B7D59" w:rsidRDefault="007A493F">
            <w:pPr>
              <w:jc w:val="right"/>
            </w:pPr>
            <w:r>
              <w:rPr>
                <w:sz w:val="20"/>
              </w:rPr>
              <w:t>-</w:t>
            </w:r>
          </w:p>
        </w:tc>
        <w:tc>
          <w:tcPr>
            <w:tcW w:w="2160" w:type="dxa"/>
          </w:tcPr>
          <w:p w14:paraId="635156D2" w14:textId="77777777" w:rsidR="004B7D59" w:rsidRDefault="007A493F">
            <w:r>
              <w:rPr>
                <w:sz w:val="20"/>
              </w:rPr>
              <w:t>-</w:t>
            </w:r>
          </w:p>
        </w:tc>
        <w:tc>
          <w:tcPr>
            <w:tcW w:w="2160" w:type="dxa"/>
          </w:tcPr>
          <w:p w14:paraId="427CACAD" w14:textId="77777777" w:rsidR="004B7D59" w:rsidRDefault="007A493F">
            <w:pPr>
              <w:jc w:val="right"/>
            </w:pPr>
            <w:r>
              <w:rPr>
                <w:sz w:val="20"/>
              </w:rPr>
              <w:t>-</w:t>
            </w:r>
          </w:p>
        </w:tc>
      </w:tr>
      <w:tr w:rsidR="004B7D59" w14:paraId="4E768AF7" w14:textId="77777777">
        <w:tc>
          <w:tcPr>
            <w:tcW w:w="2160" w:type="dxa"/>
          </w:tcPr>
          <w:p w14:paraId="4C74AC20" w14:textId="77777777" w:rsidR="004B7D59" w:rsidRDefault="007A493F">
            <w:r>
              <w:rPr>
                <w:sz w:val="20"/>
              </w:rPr>
              <w:t>Direct Support Services</w:t>
            </w:r>
          </w:p>
        </w:tc>
        <w:tc>
          <w:tcPr>
            <w:tcW w:w="2160" w:type="dxa"/>
          </w:tcPr>
          <w:p w14:paraId="32FC3180" w14:textId="77777777" w:rsidR="004B7D59" w:rsidRDefault="007A493F">
            <w:pPr>
              <w:jc w:val="right"/>
            </w:pPr>
            <w:r>
              <w:rPr>
                <w:sz w:val="20"/>
              </w:rPr>
              <w:t>-</w:t>
            </w:r>
          </w:p>
        </w:tc>
        <w:tc>
          <w:tcPr>
            <w:tcW w:w="2160" w:type="dxa"/>
          </w:tcPr>
          <w:p w14:paraId="1003C83B" w14:textId="77777777" w:rsidR="004B7D59" w:rsidRDefault="007A493F">
            <w:pPr>
              <w:jc w:val="right"/>
            </w:pPr>
            <w:r>
              <w:rPr>
                <w:sz w:val="20"/>
              </w:rPr>
              <w:t>-</w:t>
            </w:r>
          </w:p>
        </w:tc>
        <w:tc>
          <w:tcPr>
            <w:tcW w:w="2160" w:type="dxa"/>
          </w:tcPr>
          <w:p w14:paraId="7C2532E8" w14:textId="77777777" w:rsidR="004B7D59" w:rsidRDefault="007A493F">
            <w:r>
              <w:rPr>
                <w:sz w:val="20"/>
              </w:rPr>
              <w:t>-</w:t>
            </w:r>
          </w:p>
        </w:tc>
        <w:tc>
          <w:tcPr>
            <w:tcW w:w="2160" w:type="dxa"/>
          </w:tcPr>
          <w:p w14:paraId="3A1EE651" w14:textId="77777777" w:rsidR="004B7D59" w:rsidRDefault="007A493F">
            <w:pPr>
              <w:jc w:val="right"/>
            </w:pPr>
            <w:r>
              <w:rPr>
                <w:sz w:val="20"/>
              </w:rPr>
              <w:t>-</w:t>
            </w:r>
          </w:p>
        </w:tc>
      </w:tr>
      <w:tr w:rsidR="004B7D59" w14:paraId="448EE145" w14:textId="77777777">
        <w:tc>
          <w:tcPr>
            <w:tcW w:w="2160" w:type="dxa"/>
          </w:tcPr>
          <w:p w14:paraId="34BE01E5" w14:textId="77777777" w:rsidR="004B7D59" w:rsidRDefault="007A493F">
            <w:r>
              <w:rPr>
                <w:sz w:val="20"/>
              </w:rPr>
              <w:t>DNR Land Acquisition Costs</w:t>
            </w:r>
          </w:p>
        </w:tc>
        <w:tc>
          <w:tcPr>
            <w:tcW w:w="2160" w:type="dxa"/>
          </w:tcPr>
          <w:p w14:paraId="785B71B3" w14:textId="77777777" w:rsidR="004B7D59" w:rsidRDefault="007A493F">
            <w:pPr>
              <w:jc w:val="right"/>
            </w:pPr>
            <w:r>
              <w:rPr>
                <w:sz w:val="20"/>
              </w:rPr>
              <w:t>-</w:t>
            </w:r>
          </w:p>
        </w:tc>
        <w:tc>
          <w:tcPr>
            <w:tcW w:w="2160" w:type="dxa"/>
          </w:tcPr>
          <w:p w14:paraId="6725D31D" w14:textId="77777777" w:rsidR="004B7D59" w:rsidRDefault="007A493F">
            <w:pPr>
              <w:jc w:val="right"/>
            </w:pPr>
            <w:r>
              <w:rPr>
                <w:sz w:val="20"/>
              </w:rPr>
              <w:t>-</w:t>
            </w:r>
          </w:p>
        </w:tc>
        <w:tc>
          <w:tcPr>
            <w:tcW w:w="2160" w:type="dxa"/>
          </w:tcPr>
          <w:p w14:paraId="3120FFBD" w14:textId="77777777" w:rsidR="004B7D59" w:rsidRDefault="007A493F">
            <w:r>
              <w:rPr>
                <w:sz w:val="20"/>
              </w:rPr>
              <w:t>-</w:t>
            </w:r>
          </w:p>
        </w:tc>
        <w:tc>
          <w:tcPr>
            <w:tcW w:w="2160" w:type="dxa"/>
          </w:tcPr>
          <w:p w14:paraId="59FFC755" w14:textId="77777777" w:rsidR="004B7D59" w:rsidRDefault="007A493F">
            <w:pPr>
              <w:jc w:val="right"/>
            </w:pPr>
            <w:r>
              <w:rPr>
                <w:sz w:val="20"/>
              </w:rPr>
              <w:t>-</w:t>
            </w:r>
          </w:p>
        </w:tc>
      </w:tr>
      <w:tr w:rsidR="004B7D59" w14:paraId="77481249" w14:textId="77777777">
        <w:tc>
          <w:tcPr>
            <w:tcW w:w="2160" w:type="dxa"/>
          </w:tcPr>
          <w:p w14:paraId="3864E24B" w14:textId="77777777" w:rsidR="004B7D59" w:rsidRDefault="007A493F">
            <w:r>
              <w:rPr>
                <w:sz w:val="20"/>
              </w:rPr>
              <w:t>Capital Equipment</w:t>
            </w:r>
          </w:p>
        </w:tc>
        <w:tc>
          <w:tcPr>
            <w:tcW w:w="2160" w:type="dxa"/>
          </w:tcPr>
          <w:p w14:paraId="114A2300" w14:textId="77777777" w:rsidR="004B7D59" w:rsidRDefault="007A493F">
            <w:pPr>
              <w:jc w:val="right"/>
            </w:pPr>
            <w:r>
              <w:rPr>
                <w:sz w:val="20"/>
              </w:rPr>
              <w:t>-</w:t>
            </w:r>
          </w:p>
        </w:tc>
        <w:tc>
          <w:tcPr>
            <w:tcW w:w="2160" w:type="dxa"/>
          </w:tcPr>
          <w:p w14:paraId="642D82FA" w14:textId="77777777" w:rsidR="004B7D59" w:rsidRDefault="007A493F">
            <w:pPr>
              <w:jc w:val="right"/>
            </w:pPr>
            <w:r>
              <w:rPr>
                <w:sz w:val="20"/>
              </w:rPr>
              <w:t>-</w:t>
            </w:r>
          </w:p>
        </w:tc>
        <w:tc>
          <w:tcPr>
            <w:tcW w:w="2160" w:type="dxa"/>
          </w:tcPr>
          <w:p w14:paraId="410691B4" w14:textId="77777777" w:rsidR="004B7D59" w:rsidRDefault="007A493F">
            <w:r>
              <w:rPr>
                <w:sz w:val="20"/>
              </w:rPr>
              <w:t>-</w:t>
            </w:r>
          </w:p>
        </w:tc>
        <w:tc>
          <w:tcPr>
            <w:tcW w:w="2160" w:type="dxa"/>
          </w:tcPr>
          <w:p w14:paraId="34107AE9" w14:textId="77777777" w:rsidR="004B7D59" w:rsidRDefault="007A493F">
            <w:pPr>
              <w:jc w:val="right"/>
            </w:pPr>
            <w:r>
              <w:rPr>
                <w:sz w:val="20"/>
              </w:rPr>
              <w:t>-</w:t>
            </w:r>
          </w:p>
        </w:tc>
      </w:tr>
      <w:tr w:rsidR="004B7D59" w14:paraId="0345A073" w14:textId="77777777">
        <w:tc>
          <w:tcPr>
            <w:tcW w:w="2160" w:type="dxa"/>
          </w:tcPr>
          <w:p w14:paraId="22F26BF7" w14:textId="77777777" w:rsidR="004B7D59" w:rsidRDefault="007A493F">
            <w:r>
              <w:rPr>
                <w:sz w:val="20"/>
              </w:rPr>
              <w:t xml:space="preserve">Other </w:t>
            </w:r>
            <w:r>
              <w:rPr>
                <w:sz w:val="20"/>
              </w:rPr>
              <w:t>Equipment/Tools</w:t>
            </w:r>
          </w:p>
        </w:tc>
        <w:tc>
          <w:tcPr>
            <w:tcW w:w="2160" w:type="dxa"/>
          </w:tcPr>
          <w:p w14:paraId="49249681" w14:textId="77777777" w:rsidR="004B7D59" w:rsidRDefault="007A493F">
            <w:pPr>
              <w:jc w:val="right"/>
            </w:pPr>
            <w:r>
              <w:rPr>
                <w:sz w:val="20"/>
              </w:rPr>
              <w:t>-</w:t>
            </w:r>
          </w:p>
        </w:tc>
        <w:tc>
          <w:tcPr>
            <w:tcW w:w="2160" w:type="dxa"/>
          </w:tcPr>
          <w:p w14:paraId="1BAEC069" w14:textId="77777777" w:rsidR="004B7D59" w:rsidRDefault="007A493F">
            <w:pPr>
              <w:jc w:val="right"/>
            </w:pPr>
            <w:r>
              <w:rPr>
                <w:sz w:val="20"/>
              </w:rPr>
              <w:t>-</w:t>
            </w:r>
          </w:p>
        </w:tc>
        <w:tc>
          <w:tcPr>
            <w:tcW w:w="2160" w:type="dxa"/>
          </w:tcPr>
          <w:p w14:paraId="1A18450D" w14:textId="77777777" w:rsidR="004B7D59" w:rsidRDefault="007A493F">
            <w:r>
              <w:rPr>
                <w:sz w:val="20"/>
              </w:rPr>
              <w:t>-</w:t>
            </w:r>
          </w:p>
        </w:tc>
        <w:tc>
          <w:tcPr>
            <w:tcW w:w="2160" w:type="dxa"/>
          </w:tcPr>
          <w:p w14:paraId="301DD373" w14:textId="77777777" w:rsidR="004B7D59" w:rsidRDefault="007A493F">
            <w:pPr>
              <w:jc w:val="right"/>
            </w:pPr>
            <w:r>
              <w:rPr>
                <w:sz w:val="20"/>
              </w:rPr>
              <w:t>-</w:t>
            </w:r>
          </w:p>
        </w:tc>
      </w:tr>
      <w:tr w:rsidR="004B7D59" w14:paraId="3B02C7D9" w14:textId="77777777">
        <w:tc>
          <w:tcPr>
            <w:tcW w:w="2160" w:type="dxa"/>
          </w:tcPr>
          <w:p w14:paraId="2128FBB3" w14:textId="77777777" w:rsidR="004B7D59" w:rsidRDefault="007A493F">
            <w:r>
              <w:rPr>
                <w:sz w:val="20"/>
              </w:rPr>
              <w:t>Supplies/Materials</w:t>
            </w:r>
          </w:p>
        </w:tc>
        <w:tc>
          <w:tcPr>
            <w:tcW w:w="2160" w:type="dxa"/>
          </w:tcPr>
          <w:p w14:paraId="3C4CC40B" w14:textId="77777777" w:rsidR="004B7D59" w:rsidRDefault="007A493F">
            <w:pPr>
              <w:jc w:val="right"/>
            </w:pPr>
            <w:r>
              <w:rPr>
                <w:sz w:val="20"/>
              </w:rPr>
              <w:t>$6,000</w:t>
            </w:r>
          </w:p>
        </w:tc>
        <w:tc>
          <w:tcPr>
            <w:tcW w:w="2160" w:type="dxa"/>
          </w:tcPr>
          <w:p w14:paraId="6809A572" w14:textId="77777777" w:rsidR="004B7D59" w:rsidRDefault="007A493F">
            <w:pPr>
              <w:jc w:val="right"/>
            </w:pPr>
            <w:r>
              <w:rPr>
                <w:sz w:val="20"/>
              </w:rPr>
              <w:t>-</w:t>
            </w:r>
          </w:p>
        </w:tc>
        <w:tc>
          <w:tcPr>
            <w:tcW w:w="2160" w:type="dxa"/>
          </w:tcPr>
          <w:p w14:paraId="551D033E" w14:textId="77777777" w:rsidR="004B7D59" w:rsidRDefault="007A493F">
            <w:r>
              <w:rPr>
                <w:sz w:val="20"/>
              </w:rPr>
              <w:t>-</w:t>
            </w:r>
          </w:p>
        </w:tc>
        <w:tc>
          <w:tcPr>
            <w:tcW w:w="2160" w:type="dxa"/>
          </w:tcPr>
          <w:p w14:paraId="551252E4" w14:textId="77777777" w:rsidR="004B7D59" w:rsidRDefault="007A493F">
            <w:pPr>
              <w:jc w:val="right"/>
            </w:pPr>
            <w:r>
              <w:rPr>
                <w:sz w:val="20"/>
              </w:rPr>
              <w:t>$6,000</w:t>
            </w:r>
          </w:p>
        </w:tc>
      </w:tr>
      <w:tr w:rsidR="004B7D59" w14:paraId="2013794C" w14:textId="77777777">
        <w:tc>
          <w:tcPr>
            <w:tcW w:w="2160" w:type="dxa"/>
          </w:tcPr>
          <w:p w14:paraId="74B9B38F" w14:textId="77777777" w:rsidR="004B7D59" w:rsidRDefault="007A493F">
            <w:r>
              <w:rPr>
                <w:sz w:val="20"/>
              </w:rPr>
              <w:t>DNR IDP</w:t>
            </w:r>
          </w:p>
        </w:tc>
        <w:tc>
          <w:tcPr>
            <w:tcW w:w="2160" w:type="dxa"/>
          </w:tcPr>
          <w:p w14:paraId="132A6C17" w14:textId="77777777" w:rsidR="004B7D59" w:rsidRDefault="007A493F">
            <w:pPr>
              <w:jc w:val="right"/>
            </w:pPr>
            <w:r>
              <w:rPr>
                <w:sz w:val="20"/>
              </w:rPr>
              <w:t>-</w:t>
            </w:r>
          </w:p>
        </w:tc>
        <w:tc>
          <w:tcPr>
            <w:tcW w:w="2160" w:type="dxa"/>
          </w:tcPr>
          <w:p w14:paraId="5D815AA3" w14:textId="77777777" w:rsidR="004B7D59" w:rsidRDefault="007A493F">
            <w:pPr>
              <w:jc w:val="right"/>
            </w:pPr>
            <w:r>
              <w:rPr>
                <w:sz w:val="20"/>
              </w:rPr>
              <w:t>-</w:t>
            </w:r>
          </w:p>
        </w:tc>
        <w:tc>
          <w:tcPr>
            <w:tcW w:w="2160" w:type="dxa"/>
          </w:tcPr>
          <w:p w14:paraId="467F0677" w14:textId="77777777" w:rsidR="004B7D59" w:rsidRDefault="007A493F">
            <w:r>
              <w:rPr>
                <w:sz w:val="20"/>
              </w:rPr>
              <w:t>-</w:t>
            </w:r>
          </w:p>
        </w:tc>
        <w:tc>
          <w:tcPr>
            <w:tcW w:w="2160" w:type="dxa"/>
          </w:tcPr>
          <w:p w14:paraId="1227E89D" w14:textId="77777777" w:rsidR="004B7D59" w:rsidRDefault="007A493F">
            <w:pPr>
              <w:jc w:val="right"/>
            </w:pPr>
            <w:r>
              <w:rPr>
                <w:sz w:val="20"/>
              </w:rPr>
              <w:t>-</w:t>
            </w:r>
          </w:p>
        </w:tc>
      </w:tr>
      <w:tr w:rsidR="004B7D59" w14:paraId="36DBE40B" w14:textId="77777777">
        <w:tc>
          <w:tcPr>
            <w:tcW w:w="2160" w:type="dxa"/>
            <w:shd w:val="clear" w:color="auto" w:fill="EEEEEE"/>
          </w:tcPr>
          <w:p w14:paraId="26211D2C" w14:textId="77777777" w:rsidR="004B7D59" w:rsidRDefault="007A493F">
            <w:r>
              <w:rPr>
                <w:b/>
                <w:color w:val="000000"/>
                <w:sz w:val="20"/>
              </w:rPr>
              <w:t>Grand Total</w:t>
            </w:r>
          </w:p>
        </w:tc>
        <w:tc>
          <w:tcPr>
            <w:tcW w:w="2160" w:type="dxa"/>
            <w:shd w:val="clear" w:color="auto" w:fill="EEEEEE"/>
          </w:tcPr>
          <w:p w14:paraId="5F68DC2D" w14:textId="77777777" w:rsidR="004B7D59" w:rsidRDefault="007A493F">
            <w:pPr>
              <w:jc w:val="right"/>
            </w:pPr>
            <w:r>
              <w:rPr>
                <w:b/>
                <w:color w:val="000000"/>
                <w:sz w:val="20"/>
              </w:rPr>
              <w:t>$130,000</w:t>
            </w:r>
          </w:p>
        </w:tc>
        <w:tc>
          <w:tcPr>
            <w:tcW w:w="2160" w:type="dxa"/>
            <w:shd w:val="clear" w:color="auto" w:fill="EEEEEE"/>
          </w:tcPr>
          <w:p w14:paraId="54D39738" w14:textId="77777777" w:rsidR="004B7D59" w:rsidRDefault="007A493F">
            <w:pPr>
              <w:jc w:val="right"/>
            </w:pPr>
            <w:r>
              <w:rPr>
                <w:b/>
                <w:color w:val="000000"/>
                <w:sz w:val="20"/>
              </w:rPr>
              <w:t>-</w:t>
            </w:r>
          </w:p>
        </w:tc>
        <w:tc>
          <w:tcPr>
            <w:tcW w:w="2160" w:type="dxa"/>
            <w:shd w:val="clear" w:color="auto" w:fill="EEEEEE"/>
          </w:tcPr>
          <w:p w14:paraId="545D1642" w14:textId="77777777" w:rsidR="004B7D59" w:rsidRDefault="007A493F">
            <w:r>
              <w:rPr>
                <w:b/>
                <w:color w:val="000000"/>
                <w:sz w:val="20"/>
              </w:rPr>
              <w:t>-</w:t>
            </w:r>
          </w:p>
        </w:tc>
        <w:tc>
          <w:tcPr>
            <w:tcW w:w="2160" w:type="dxa"/>
            <w:shd w:val="clear" w:color="auto" w:fill="EEEEEE"/>
          </w:tcPr>
          <w:p w14:paraId="122BD6CB" w14:textId="77777777" w:rsidR="004B7D59" w:rsidRDefault="007A493F">
            <w:pPr>
              <w:jc w:val="right"/>
            </w:pPr>
            <w:r>
              <w:rPr>
                <w:b/>
                <w:color w:val="000000"/>
                <w:sz w:val="20"/>
              </w:rPr>
              <w:t>$130,000</w:t>
            </w:r>
          </w:p>
        </w:tc>
      </w:tr>
    </w:tbl>
    <w:p w14:paraId="2CC8399D" w14:textId="77777777" w:rsidR="004B7D59" w:rsidRDefault="007A493F">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3"/>
        <w:gridCol w:w="1542"/>
        <w:gridCol w:w="1541"/>
        <w:gridCol w:w="1541"/>
        <w:gridCol w:w="1541"/>
        <w:gridCol w:w="1541"/>
        <w:gridCol w:w="1541"/>
      </w:tblGrid>
      <w:tr w:rsidR="004B7D59" w14:paraId="5F27E0C5" w14:textId="77777777">
        <w:tc>
          <w:tcPr>
            <w:tcW w:w="1543" w:type="dxa"/>
            <w:shd w:val="clear" w:color="auto" w:fill="AFC4E9"/>
          </w:tcPr>
          <w:p w14:paraId="1856F7AE" w14:textId="77777777" w:rsidR="004B7D59" w:rsidRDefault="007A493F">
            <w:r>
              <w:rPr>
                <w:b/>
                <w:color w:val="000000"/>
                <w:sz w:val="20"/>
              </w:rPr>
              <w:t>Position</w:t>
            </w:r>
          </w:p>
        </w:tc>
        <w:tc>
          <w:tcPr>
            <w:tcW w:w="1543" w:type="dxa"/>
            <w:shd w:val="clear" w:color="auto" w:fill="AFC4E9"/>
          </w:tcPr>
          <w:p w14:paraId="5B68982A" w14:textId="77777777" w:rsidR="004B7D59" w:rsidRDefault="007A493F">
            <w:r>
              <w:rPr>
                <w:b/>
                <w:color w:val="000000"/>
                <w:sz w:val="20"/>
              </w:rPr>
              <w:t>Annual FTE</w:t>
            </w:r>
          </w:p>
        </w:tc>
        <w:tc>
          <w:tcPr>
            <w:tcW w:w="1543" w:type="dxa"/>
            <w:shd w:val="clear" w:color="auto" w:fill="AFC4E9"/>
          </w:tcPr>
          <w:p w14:paraId="56A267CF" w14:textId="77777777" w:rsidR="004B7D59" w:rsidRDefault="007A493F">
            <w:r>
              <w:rPr>
                <w:b/>
                <w:color w:val="000000"/>
                <w:sz w:val="20"/>
              </w:rPr>
              <w:t>Years Working</w:t>
            </w:r>
          </w:p>
        </w:tc>
        <w:tc>
          <w:tcPr>
            <w:tcW w:w="1543" w:type="dxa"/>
            <w:shd w:val="clear" w:color="auto" w:fill="AFC4E9"/>
          </w:tcPr>
          <w:p w14:paraId="2F756743" w14:textId="77777777" w:rsidR="004B7D59" w:rsidRDefault="007A493F">
            <w:r>
              <w:rPr>
                <w:b/>
                <w:color w:val="000000"/>
                <w:sz w:val="20"/>
              </w:rPr>
              <w:t>Funding Request</w:t>
            </w:r>
          </w:p>
        </w:tc>
        <w:tc>
          <w:tcPr>
            <w:tcW w:w="1543" w:type="dxa"/>
            <w:shd w:val="clear" w:color="auto" w:fill="AFC4E9"/>
          </w:tcPr>
          <w:p w14:paraId="460740DE" w14:textId="77777777" w:rsidR="004B7D59" w:rsidRDefault="007A493F">
            <w:r>
              <w:rPr>
                <w:b/>
                <w:color w:val="000000"/>
                <w:sz w:val="20"/>
              </w:rPr>
              <w:t>Total Leverage</w:t>
            </w:r>
          </w:p>
        </w:tc>
        <w:tc>
          <w:tcPr>
            <w:tcW w:w="1543" w:type="dxa"/>
            <w:shd w:val="clear" w:color="auto" w:fill="AFC4E9"/>
          </w:tcPr>
          <w:p w14:paraId="1F506216" w14:textId="77777777" w:rsidR="004B7D59" w:rsidRDefault="007A493F">
            <w:r>
              <w:rPr>
                <w:b/>
                <w:color w:val="000000"/>
                <w:sz w:val="20"/>
              </w:rPr>
              <w:t>Leverage Source</w:t>
            </w:r>
          </w:p>
        </w:tc>
        <w:tc>
          <w:tcPr>
            <w:tcW w:w="1543" w:type="dxa"/>
            <w:shd w:val="clear" w:color="auto" w:fill="AFC4E9"/>
          </w:tcPr>
          <w:p w14:paraId="69CFACDF" w14:textId="77777777" w:rsidR="004B7D59" w:rsidRDefault="007A493F">
            <w:r>
              <w:rPr>
                <w:b/>
                <w:color w:val="000000"/>
                <w:sz w:val="20"/>
              </w:rPr>
              <w:t>Total</w:t>
            </w:r>
          </w:p>
        </w:tc>
      </w:tr>
      <w:tr w:rsidR="004B7D59" w14:paraId="4D23638D" w14:textId="77777777">
        <w:tc>
          <w:tcPr>
            <w:tcW w:w="1543" w:type="dxa"/>
          </w:tcPr>
          <w:p w14:paraId="17E6C5C7" w14:textId="77777777" w:rsidR="004B7D59" w:rsidRDefault="007A493F">
            <w:r>
              <w:rPr>
                <w:sz w:val="20"/>
              </w:rPr>
              <w:t>Conservancy Staff</w:t>
            </w:r>
          </w:p>
        </w:tc>
        <w:tc>
          <w:tcPr>
            <w:tcW w:w="1543" w:type="dxa"/>
          </w:tcPr>
          <w:p w14:paraId="0B3E1F77" w14:textId="77777777" w:rsidR="004B7D59" w:rsidRDefault="007A493F">
            <w:pPr>
              <w:jc w:val="right"/>
            </w:pPr>
            <w:r>
              <w:rPr>
                <w:sz w:val="20"/>
              </w:rPr>
              <w:t>0.5</w:t>
            </w:r>
          </w:p>
        </w:tc>
        <w:tc>
          <w:tcPr>
            <w:tcW w:w="1543" w:type="dxa"/>
          </w:tcPr>
          <w:p w14:paraId="6949C63C" w14:textId="77777777" w:rsidR="004B7D59" w:rsidRDefault="007A493F">
            <w:pPr>
              <w:jc w:val="right"/>
            </w:pPr>
            <w:r>
              <w:rPr>
                <w:sz w:val="20"/>
              </w:rPr>
              <w:t>4.0</w:t>
            </w:r>
          </w:p>
        </w:tc>
        <w:tc>
          <w:tcPr>
            <w:tcW w:w="1543" w:type="dxa"/>
          </w:tcPr>
          <w:p w14:paraId="4E46D9DE" w14:textId="77777777" w:rsidR="004B7D59" w:rsidRDefault="007A493F">
            <w:pPr>
              <w:jc w:val="right"/>
            </w:pPr>
            <w:r>
              <w:rPr>
                <w:sz w:val="20"/>
              </w:rPr>
              <w:t>$105,000</w:t>
            </w:r>
          </w:p>
        </w:tc>
        <w:tc>
          <w:tcPr>
            <w:tcW w:w="1543" w:type="dxa"/>
          </w:tcPr>
          <w:p w14:paraId="0F20ECF9" w14:textId="77777777" w:rsidR="004B7D59" w:rsidRDefault="007A493F">
            <w:pPr>
              <w:jc w:val="right"/>
            </w:pPr>
            <w:r>
              <w:rPr>
                <w:sz w:val="20"/>
              </w:rPr>
              <w:t>-</w:t>
            </w:r>
          </w:p>
        </w:tc>
        <w:tc>
          <w:tcPr>
            <w:tcW w:w="1543" w:type="dxa"/>
          </w:tcPr>
          <w:p w14:paraId="7D2FBF54" w14:textId="77777777" w:rsidR="004B7D59" w:rsidRDefault="007A493F">
            <w:r>
              <w:rPr>
                <w:sz w:val="20"/>
              </w:rPr>
              <w:t>-</w:t>
            </w:r>
          </w:p>
        </w:tc>
        <w:tc>
          <w:tcPr>
            <w:tcW w:w="1543" w:type="dxa"/>
          </w:tcPr>
          <w:p w14:paraId="2BCC0688" w14:textId="77777777" w:rsidR="004B7D59" w:rsidRDefault="007A493F">
            <w:pPr>
              <w:jc w:val="right"/>
            </w:pPr>
            <w:r>
              <w:rPr>
                <w:sz w:val="20"/>
              </w:rPr>
              <w:t>$105,000</w:t>
            </w:r>
          </w:p>
        </w:tc>
      </w:tr>
    </w:tbl>
    <w:p w14:paraId="61AEF163" w14:textId="77777777" w:rsidR="004B7D59" w:rsidRDefault="004B7D59"/>
    <w:p w14:paraId="0F6F42A7" w14:textId="77777777" w:rsidR="004B7D59" w:rsidRDefault="007A493F">
      <w:r>
        <w:rPr>
          <w:b/>
        </w:rPr>
        <w:t xml:space="preserve">Amount of Request: </w:t>
      </w:r>
      <w:r>
        <w:t>$13,859,000</w:t>
      </w:r>
      <w:r>
        <w:rPr>
          <w:b/>
        </w:rPr>
        <w:br/>
        <w:t xml:space="preserve">Amount of Leverage: </w:t>
      </w:r>
      <w:r>
        <w:t>$566,500</w:t>
      </w:r>
      <w:r>
        <w:rPr>
          <w:b/>
        </w:rPr>
        <w:br/>
        <w:t xml:space="preserve">Leverage as a percent of the Request: </w:t>
      </w:r>
      <w:r>
        <w:t>4.09%</w:t>
      </w:r>
      <w:r>
        <w:rPr>
          <w:b/>
        </w:rPr>
        <w:br/>
        <w:t xml:space="preserve">DSS + Personnel: </w:t>
      </w:r>
      <w:r>
        <w:t>$1,136,000</w:t>
      </w:r>
      <w:r>
        <w:rPr>
          <w:b/>
        </w:rPr>
        <w:br/>
        <w:t xml:space="preserve">As a % of the total request: </w:t>
      </w:r>
      <w:r>
        <w:t>8.2%</w:t>
      </w:r>
      <w:r>
        <w:rPr>
          <w:b/>
        </w:rPr>
        <w:br/>
        <w:t xml:space="preserve">Easement Stewardship: </w:t>
      </w:r>
      <w:r>
        <w:t>$252,000</w:t>
      </w:r>
      <w:r>
        <w:rPr>
          <w:b/>
        </w:rPr>
        <w:br/>
      </w:r>
      <w:r>
        <w:rPr>
          <w:b/>
        </w:rPr>
        <w:t xml:space="preserve">As a % of the Easement Acquisition: </w:t>
      </w:r>
      <w:r>
        <w:t>5.56%</w:t>
      </w:r>
    </w:p>
    <w:tbl>
      <w:tblPr>
        <w:tblStyle w:val="TableGrid"/>
        <w:tblW w:w="0" w:type="auto"/>
        <w:tblLook w:val="04A0" w:firstRow="1" w:lastRow="0" w:firstColumn="1" w:lastColumn="0" w:noHBand="0" w:noVBand="1"/>
      </w:tblPr>
      <w:tblGrid>
        <w:gridCol w:w="2158"/>
        <w:gridCol w:w="2158"/>
        <w:gridCol w:w="2158"/>
        <w:gridCol w:w="2158"/>
        <w:gridCol w:w="2158"/>
      </w:tblGrid>
      <w:tr w:rsidR="004B7D59" w14:paraId="4E6FE469" w14:textId="77777777">
        <w:tc>
          <w:tcPr>
            <w:tcW w:w="2160" w:type="dxa"/>
            <w:shd w:val="clear" w:color="auto" w:fill="AFC4E9"/>
          </w:tcPr>
          <w:p w14:paraId="3A5CB26C" w14:textId="77777777" w:rsidR="004B7D59" w:rsidRDefault="007A493F">
            <w:r>
              <w:rPr>
                <w:b/>
                <w:color w:val="000000"/>
                <w:sz w:val="20"/>
              </w:rPr>
              <w:t>Total Leverage (from above)</w:t>
            </w:r>
          </w:p>
        </w:tc>
        <w:tc>
          <w:tcPr>
            <w:tcW w:w="2160" w:type="dxa"/>
            <w:shd w:val="clear" w:color="auto" w:fill="AFC4E9"/>
          </w:tcPr>
          <w:p w14:paraId="1135A417" w14:textId="77777777" w:rsidR="004B7D59" w:rsidRDefault="007A493F">
            <w:r>
              <w:rPr>
                <w:b/>
                <w:color w:val="000000"/>
                <w:sz w:val="20"/>
              </w:rPr>
              <w:t>Amount Confirmed</w:t>
            </w:r>
          </w:p>
        </w:tc>
        <w:tc>
          <w:tcPr>
            <w:tcW w:w="2160" w:type="dxa"/>
            <w:shd w:val="clear" w:color="auto" w:fill="AFC4E9"/>
          </w:tcPr>
          <w:p w14:paraId="51E4CB70" w14:textId="77777777" w:rsidR="004B7D59" w:rsidRDefault="007A493F">
            <w:r>
              <w:rPr>
                <w:b/>
                <w:color w:val="000000"/>
                <w:sz w:val="20"/>
              </w:rPr>
              <w:t>% of Total Leverage</w:t>
            </w:r>
          </w:p>
        </w:tc>
        <w:tc>
          <w:tcPr>
            <w:tcW w:w="2160" w:type="dxa"/>
            <w:shd w:val="clear" w:color="auto" w:fill="AFC4E9"/>
          </w:tcPr>
          <w:p w14:paraId="515D73A9" w14:textId="77777777" w:rsidR="004B7D59" w:rsidRDefault="007A493F">
            <w:r>
              <w:rPr>
                <w:b/>
                <w:color w:val="000000"/>
                <w:sz w:val="20"/>
              </w:rPr>
              <w:t>Amount Anticipated</w:t>
            </w:r>
          </w:p>
        </w:tc>
        <w:tc>
          <w:tcPr>
            <w:tcW w:w="2160" w:type="dxa"/>
            <w:shd w:val="clear" w:color="auto" w:fill="AFC4E9"/>
          </w:tcPr>
          <w:p w14:paraId="092AEA6C" w14:textId="77777777" w:rsidR="004B7D59" w:rsidRDefault="007A493F">
            <w:r>
              <w:rPr>
                <w:b/>
                <w:color w:val="000000"/>
                <w:sz w:val="20"/>
              </w:rPr>
              <w:t>% of Total Leverage</w:t>
            </w:r>
          </w:p>
        </w:tc>
      </w:tr>
      <w:tr w:rsidR="004B7D59" w14:paraId="2EF72492" w14:textId="77777777">
        <w:tc>
          <w:tcPr>
            <w:tcW w:w="2160" w:type="dxa"/>
          </w:tcPr>
          <w:p w14:paraId="359A6C4F" w14:textId="77777777" w:rsidR="004B7D59" w:rsidRDefault="007A493F">
            <w:pPr>
              <w:jc w:val="right"/>
            </w:pPr>
            <w:r>
              <w:rPr>
                <w:sz w:val="20"/>
              </w:rPr>
              <w:t>$566,500</w:t>
            </w:r>
          </w:p>
        </w:tc>
        <w:tc>
          <w:tcPr>
            <w:tcW w:w="2160" w:type="dxa"/>
          </w:tcPr>
          <w:p w14:paraId="0039D637" w14:textId="77777777" w:rsidR="004B7D59" w:rsidRDefault="007A493F">
            <w:pPr>
              <w:jc w:val="right"/>
            </w:pPr>
            <w:r>
              <w:rPr>
                <w:sz w:val="20"/>
              </w:rPr>
              <w:t>$113,000</w:t>
            </w:r>
          </w:p>
        </w:tc>
        <w:tc>
          <w:tcPr>
            <w:tcW w:w="2160" w:type="dxa"/>
          </w:tcPr>
          <w:p w14:paraId="45DBA258" w14:textId="77777777" w:rsidR="004B7D59" w:rsidRDefault="007A493F">
            <w:r>
              <w:rPr>
                <w:sz w:val="20"/>
              </w:rPr>
              <w:t>19.95%</w:t>
            </w:r>
          </w:p>
        </w:tc>
        <w:tc>
          <w:tcPr>
            <w:tcW w:w="2160" w:type="dxa"/>
          </w:tcPr>
          <w:p w14:paraId="15EFE3D0" w14:textId="77777777" w:rsidR="004B7D59" w:rsidRDefault="007A493F">
            <w:pPr>
              <w:jc w:val="right"/>
            </w:pPr>
            <w:r>
              <w:rPr>
                <w:sz w:val="20"/>
              </w:rPr>
              <w:t>$453,500</w:t>
            </w:r>
          </w:p>
        </w:tc>
        <w:tc>
          <w:tcPr>
            <w:tcW w:w="2160" w:type="dxa"/>
          </w:tcPr>
          <w:p w14:paraId="2F035C42" w14:textId="77777777" w:rsidR="004B7D59" w:rsidRDefault="007A493F">
            <w:r>
              <w:rPr>
                <w:sz w:val="20"/>
              </w:rPr>
              <w:t>80.05%</w:t>
            </w:r>
          </w:p>
        </w:tc>
      </w:tr>
    </w:tbl>
    <w:p w14:paraId="5A42D1A6" w14:textId="77777777" w:rsidR="004B7D59" w:rsidRDefault="007A493F">
      <w:r>
        <w:rPr>
          <w:b/>
        </w:rPr>
        <w:t xml:space="preserve">Detail leverage sources and confirmation of funds: </w:t>
      </w:r>
      <w:r>
        <w:rPr>
          <w:b/>
        </w:rPr>
        <w:br/>
      </w:r>
      <w:r>
        <w:t>MLT encourages landowners to fully or partially donate the value of conservation easements to the program. One-half of TPL's DSS costs and all of TPL's travel costs are provided as privately sourced.</w:t>
      </w:r>
    </w:p>
    <w:p w14:paraId="5071BAA0" w14:textId="77777777" w:rsidR="004B7D59" w:rsidRDefault="007A493F">
      <w:r>
        <w:rPr>
          <w:b/>
        </w:rPr>
        <w:t xml:space="preserve">Does this proposal have the ability to be scalable?  </w:t>
      </w:r>
      <w:r>
        <w:rPr>
          <w:b/>
        </w:rPr>
        <w:br/>
      </w:r>
      <w:r>
        <w:t>Yes</w:t>
      </w:r>
    </w:p>
    <w:p w14:paraId="3611667D" w14:textId="77777777" w:rsidR="004B7D59" w:rsidRDefault="007A493F">
      <w:pPr>
        <w:pStyle w:val="Heading3"/>
        <w:spacing w:before="60" w:after="80"/>
      </w:pPr>
      <w:r>
        <w:rPr>
          <w:color w:val="254885"/>
          <w:sz w:val="26"/>
        </w:rPr>
        <w:lastRenderedPageBreak/>
        <w:t>If the project received 50% of the requested funding</w:t>
      </w:r>
    </w:p>
    <w:p w14:paraId="5495A57F" w14:textId="77777777" w:rsidR="004B7D59" w:rsidRDefault="007A493F">
      <w:pPr>
        <w:ind w:left="720"/>
      </w:pPr>
      <w:r>
        <w:rPr>
          <w:b/>
        </w:rPr>
        <w:t xml:space="preserve">Describe how the scaling would affect acres/activities and if not proportionately reduced, why? </w:t>
      </w:r>
      <w:r>
        <w:rPr>
          <w:b/>
        </w:rPr>
        <w:br/>
      </w:r>
      <w:r>
        <w:t>Since some costs are fixed, a somewhat greater than proportionate reduction in activities and acres would occur.</w:t>
      </w:r>
    </w:p>
    <w:p w14:paraId="0BFADC0C" w14:textId="77777777" w:rsidR="004B7D59" w:rsidRDefault="007A493F">
      <w:pPr>
        <w:ind w:left="720"/>
      </w:pPr>
      <w:r>
        <w:rPr>
          <w:b/>
        </w:rPr>
        <w:t xml:space="preserve">Describe how personnel and DSS expenses would be adjusted and if not proportionately reduced, why? </w:t>
      </w:r>
      <w:r>
        <w:rPr>
          <w:b/>
        </w:rPr>
        <w:br/>
      </w:r>
      <w:r>
        <w:t>Program management costs (personnel and DSS expenses) will be reduced as well; however, these reductions will be less than proportional, since program development and grant management costs remain consistent regardless of appropriation amount. These are gross estimates of personnel time.</w:t>
      </w:r>
    </w:p>
    <w:p w14:paraId="31D862D8" w14:textId="77777777" w:rsidR="004B7D59" w:rsidRDefault="007A493F">
      <w:pPr>
        <w:pStyle w:val="Heading3"/>
        <w:spacing w:before="60" w:after="80"/>
      </w:pPr>
      <w:r>
        <w:rPr>
          <w:color w:val="254885"/>
          <w:sz w:val="26"/>
        </w:rPr>
        <w:t>If the project received 30% of the requested funding</w:t>
      </w:r>
    </w:p>
    <w:p w14:paraId="5554D1EF" w14:textId="77777777" w:rsidR="004B7D59" w:rsidRDefault="007A493F">
      <w:pPr>
        <w:ind w:left="720"/>
      </w:pPr>
      <w:r>
        <w:rPr>
          <w:b/>
        </w:rPr>
        <w:t xml:space="preserve">Describe how the scaling would affect acres/activities and if not proportionately reduced, why? </w:t>
      </w:r>
      <w:r>
        <w:rPr>
          <w:b/>
        </w:rPr>
        <w:br/>
      </w:r>
      <w:r>
        <w:t>Since some costs are fixed, a somewhat greater than proportionate reduction in activities and acres would occur.</w:t>
      </w:r>
    </w:p>
    <w:p w14:paraId="32069305" w14:textId="77777777" w:rsidR="004B7D59" w:rsidRDefault="007A493F">
      <w:pPr>
        <w:ind w:left="720"/>
      </w:pPr>
      <w:r>
        <w:rPr>
          <w:b/>
        </w:rPr>
        <w:t xml:space="preserve">Describe how personnel and DSS expenses would be adjusted and if not proportionately reduced, why? </w:t>
      </w:r>
      <w:r>
        <w:rPr>
          <w:b/>
        </w:rPr>
        <w:br/>
      </w:r>
      <w:r>
        <w:t>Program management costs (personnel and DSS expenses) will be reduced as well; however, these reductions will be less than proportional, since program development and grant management costs remain consistent regardless of appropriation amount. These are gross estimates of personnel time.</w:t>
      </w:r>
    </w:p>
    <w:p w14:paraId="4142EE73" w14:textId="77777777" w:rsidR="004B7D59" w:rsidRDefault="007A493F">
      <w:pPr>
        <w:pStyle w:val="Heading3"/>
        <w:spacing w:before="60" w:after="80"/>
      </w:pPr>
      <w:r>
        <w:rPr>
          <w:color w:val="254885"/>
          <w:sz w:val="26"/>
        </w:rPr>
        <w:t>Personnel</w:t>
      </w:r>
    </w:p>
    <w:p w14:paraId="3FC27E21" w14:textId="77777777" w:rsidR="004B7D59" w:rsidRDefault="007A493F">
      <w:r>
        <w:rPr>
          <w:b/>
        </w:rPr>
        <w:t xml:space="preserve">Has funding for these positions been requested in the past?  </w:t>
      </w:r>
      <w:r>
        <w:rPr>
          <w:b/>
        </w:rPr>
        <w:br/>
      </w:r>
      <w:r>
        <w:t>Yes</w:t>
      </w:r>
    </w:p>
    <w:p w14:paraId="236D955A" w14:textId="77777777" w:rsidR="004B7D59" w:rsidRDefault="007A493F">
      <w:pPr>
        <w:ind w:left="720"/>
      </w:pPr>
      <w:r>
        <w:rPr>
          <w:b/>
        </w:rPr>
        <w:t xml:space="preserve">Please explain the overlap of past and future staffing and position levels previously received and how that is coordinated over multiple years? </w:t>
      </w:r>
      <w:r>
        <w:rPr>
          <w:b/>
        </w:rPr>
        <w:br/>
      </w:r>
      <w:r>
        <w:t xml:space="preserve">FTEs listed in the proposal are an estimate of the personnel time required to produce the grant deliverables put forward in this proposal. Personnel funds are only used when necessary to achieve the goals of the grant. </w:t>
      </w:r>
      <w:r>
        <w:br/>
      </w:r>
      <w:r>
        <w:br/>
        <w:t>An array of staff draw from these funds for legal work, negotiating with landowners, crafting conservation easement and acquisition documents, writing baseline reports, coordinating partners, outreach to landowners, and project management and coordination.</w:t>
      </w:r>
    </w:p>
    <w:p w14:paraId="3E075D9C" w14:textId="77777777" w:rsidR="004B7D59" w:rsidRDefault="007A493F">
      <w:pPr>
        <w:pStyle w:val="Heading3"/>
        <w:spacing w:before="60" w:after="80"/>
      </w:pPr>
      <w:r>
        <w:rPr>
          <w:color w:val="254885"/>
          <w:sz w:val="26"/>
        </w:rPr>
        <w:t>Contracts</w:t>
      </w:r>
    </w:p>
    <w:p w14:paraId="3B9F0130" w14:textId="77777777" w:rsidR="004B7D59" w:rsidRDefault="007A493F">
      <w:r>
        <w:rPr>
          <w:b/>
        </w:rPr>
        <w:t xml:space="preserve">What is included in the contracts line?  </w:t>
      </w:r>
      <w:r>
        <w:rPr>
          <w:b/>
        </w:rPr>
        <w:br/>
      </w:r>
      <w:r>
        <w:t>MLT - Writing of habitat management plans for easement lands.</w:t>
      </w:r>
      <w:r>
        <w:br/>
        <w:t>TPL - Potential site clean-up and initial restoration activities.</w:t>
      </w:r>
      <w:r>
        <w:br/>
        <w:t>WRC - Outreach and community engagement within the project area.</w:t>
      </w:r>
    </w:p>
    <w:p w14:paraId="11AEF81C" w14:textId="77777777" w:rsidR="00F55472" w:rsidRDefault="00F55472">
      <w:pPr>
        <w:rPr>
          <w:rFonts w:asciiTheme="majorHAnsi" w:eastAsiaTheme="majorEastAsia" w:hAnsiTheme="majorHAnsi" w:cstheme="majorBidi"/>
          <w:b/>
          <w:bCs/>
          <w:color w:val="254885"/>
          <w:sz w:val="26"/>
        </w:rPr>
      </w:pPr>
      <w:r>
        <w:rPr>
          <w:color w:val="254885"/>
          <w:sz w:val="26"/>
        </w:rPr>
        <w:br w:type="page"/>
      </w:r>
    </w:p>
    <w:p w14:paraId="5DFD6E45" w14:textId="26D698C1" w:rsidR="004B7D59" w:rsidRDefault="007A493F">
      <w:pPr>
        <w:pStyle w:val="Heading3"/>
        <w:spacing w:before="60" w:after="80"/>
      </w:pPr>
      <w:r>
        <w:rPr>
          <w:color w:val="254885"/>
          <w:sz w:val="26"/>
        </w:rPr>
        <w:lastRenderedPageBreak/>
        <w:t>Professional Services</w:t>
      </w:r>
    </w:p>
    <w:p w14:paraId="5E7C331E" w14:textId="77777777" w:rsidR="004B7D59" w:rsidRDefault="007A493F">
      <w:r>
        <w:rPr>
          <w:b/>
        </w:rPr>
        <w:t xml:space="preserve">What is included in the Professional Services line?  </w:t>
      </w:r>
      <w:r>
        <w:rPr>
          <w:b/>
        </w:rPr>
        <w:br/>
      </w:r>
    </w:p>
    <w:p w14:paraId="5DC1EEDF" w14:textId="77777777" w:rsidR="004B7D59" w:rsidRDefault="007A493F">
      <w:pPr>
        <w:ind w:left="360"/>
      </w:pPr>
      <w:r>
        <w:t>Appraisals</w:t>
      </w:r>
    </w:p>
    <w:p w14:paraId="73F5CD35" w14:textId="77777777" w:rsidR="004B7D59" w:rsidRDefault="007A493F">
      <w:pPr>
        <w:ind w:left="360"/>
      </w:pPr>
      <w:r>
        <w:t>Design/Engineering</w:t>
      </w:r>
    </w:p>
    <w:p w14:paraId="37CE4F2F" w14:textId="77777777" w:rsidR="004B7D59" w:rsidRDefault="007A493F">
      <w:pPr>
        <w:ind w:left="360"/>
      </w:pPr>
      <w:r>
        <w:t>Other : Environmental Assessments; Mineral Assessments; Mapping</w:t>
      </w:r>
    </w:p>
    <w:p w14:paraId="00C08B54" w14:textId="77777777" w:rsidR="004B7D59" w:rsidRDefault="007A493F">
      <w:pPr>
        <w:ind w:left="360"/>
      </w:pPr>
      <w:r>
        <w:t>Surveys</w:t>
      </w:r>
    </w:p>
    <w:p w14:paraId="75ADD367" w14:textId="77777777" w:rsidR="004B7D59" w:rsidRDefault="007A493F">
      <w:pPr>
        <w:ind w:left="360"/>
      </w:pPr>
      <w:r>
        <w:t>Title Insurance and Legal Fees</w:t>
      </w:r>
    </w:p>
    <w:p w14:paraId="289417F9" w14:textId="77777777" w:rsidR="004B7D59" w:rsidRDefault="007A493F">
      <w:pPr>
        <w:pStyle w:val="Heading3"/>
        <w:spacing w:before="60" w:after="80"/>
      </w:pPr>
      <w:r>
        <w:rPr>
          <w:color w:val="254885"/>
          <w:sz w:val="26"/>
        </w:rPr>
        <w:t>Fee Acquisition</w:t>
      </w:r>
    </w:p>
    <w:p w14:paraId="54686CB8" w14:textId="77777777" w:rsidR="004B7D59" w:rsidRDefault="007A493F">
      <w:r>
        <w:rPr>
          <w:b/>
        </w:rPr>
        <w:t xml:space="preserve">What is the anticipated number of fee title acquisition transactions?  </w:t>
      </w:r>
      <w:r>
        <w:rPr>
          <w:b/>
        </w:rPr>
        <w:br/>
      </w:r>
      <w:r>
        <w:t>We anticipate we will close 2 to 3 transactions and investigate 2 others.</w:t>
      </w:r>
    </w:p>
    <w:p w14:paraId="451FB0B3" w14:textId="77777777" w:rsidR="004B7D59" w:rsidRDefault="007A493F">
      <w:pPr>
        <w:pStyle w:val="Heading3"/>
        <w:spacing w:before="60" w:after="80"/>
      </w:pPr>
      <w:r>
        <w:rPr>
          <w:color w:val="254885"/>
          <w:sz w:val="26"/>
        </w:rPr>
        <w:t>Easement Stewardship</w:t>
      </w:r>
    </w:p>
    <w:p w14:paraId="6BCAA568" w14:textId="77777777" w:rsidR="004B7D59" w:rsidRDefault="007A493F">
      <w:r>
        <w:rPr>
          <w:b/>
        </w:rPr>
        <w:t xml:space="preserve">What is the number of easements anticipated, cost per easement for stewardship, and explain how that amount is calculated?  </w:t>
      </w:r>
      <w:r>
        <w:rPr>
          <w:b/>
        </w:rPr>
        <w:br/>
      </w:r>
      <w:r>
        <w:t>MLT anticipates 7-11 conservation easements will be closed depending on size and cost. The average cost per easement to fund the Minnesota Land Trust's perpetual monitoring and enforcement obligations is $28,000, but may be greater in extraordinary circumstances. This figure is derived from MLT’s assessment of long-term stewardship costs which is consistent with Land Trust Accreditation standards. MLT shares periodic updates with LSOHC staff.</w:t>
      </w:r>
    </w:p>
    <w:p w14:paraId="58387393" w14:textId="77777777" w:rsidR="004B7D59" w:rsidRDefault="007A493F">
      <w:pPr>
        <w:pStyle w:val="Heading3"/>
        <w:spacing w:before="60" w:after="80"/>
      </w:pPr>
      <w:r>
        <w:rPr>
          <w:color w:val="254885"/>
          <w:sz w:val="26"/>
        </w:rPr>
        <w:t>Travel</w:t>
      </w:r>
    </w:p>
    <w:p w14:paraId="08B6C4B8" w14:textId="77777777" w:rsidR="004B7D59" w:rsidRDefault="007A493F">
      <w:r>
        <w:rPr>
          <w:b/>
        </w:rPr>
        <w:t xml:space="preserve">Does the amount in the travel line include equipment/vehicle rental?  </w:t>
      </w:r>
      <w:r>
        <w:rPr>
          <w:b/>
        </w:rPr>
        <w:br/>
      </w:r>
      <w:r>
        <w:t>Yes</w:t>
      </w:r>
    </w:p>
    <w:p w14:paraId="66A5730D" w14:textId="77777777" w:rsidR="004B7D59" w:rsidRDefault="007A493F">
      <w:r>
        <w:rPr>
          <w:b/>
        </w:rPr>
        <w:t xml:space="preserve">Explain the amount in the travel line outside of traditional travel costs of mileage, food, and lodging  </w:t>
      </w:r>
      <w:r>
        <w:rPr>
          <w:b/>
        </w:rPr>
        <w:br/>
      </w:r>
      <w:r>
        <w:t>MLT staff regularly rent vehicles for grant-related purposes, which is a significant cost savings over use of personal vehicles.</w:t>
      </w:r>
    </w:p>
    <w:p w14:paraId="743B9A01" w14:textId="77777777" w:rsidR="004B7D59" w:rsidRDefault="007A493F">
      <w:r>
        <w:rPr>
          <w:b/>
        </w:rPr>
        <w:t xml:space="preserve">I understand and agree that lodging, meals, and mileage must comply with the current MMB Commissioner Plan:  </w:t>
      </w:r>
      <w:r>
        <w:rPr>
          <w:b/>
        </w:rPr>
        <w:br/>
      </w:r>
      <w:r>
        <w:t>Yes</w:t>
      </w:r>
    </w:p>
    <w:p w14:paraId="0D4ED1FC" w14:textId="77777777" w:rsidR="00F55472" w:rsidRDefault="00F55472">
      <w:pPr>
        <w:rPr>
          <w:rFonts w:asciiTheme="majorHAnsi" w:eastAsiaTheme="majorEastAsia" w:hAnsiTheme="majorHAnsi" w:cstheme="majorBidi"/>
          <w:b/>
          <w:bCs/>
          <w:color w:val="254885"/>
          <w:sz w:val="26"/>
        </w:rPr>
      </w:pPr>
      <w:r>
        <w:rPr>
          <w:color w:val="254885"/>
          <w:sz w:val="26"/>
        </w:rPr>
        <w:br w:type="page"/>
      </w:r>
    </w:p>
    <w:p w14:paraId="2D9001DD" w14:textId="00711567" w:rsidR="004B7D59" w:rsidRDefault="007A493F">
      <w:pPr>
        <w:pStyle w:val="Heading3"/>
        <w:spacing w:before="60" w:after="80"/>
      </w:pPr>
      <w:r>
        <w:rPr>
          <w:color w:val="254885"/>
          <w:sz w:val="26"/>
        </w:rPr>
        <w:lastRenderedPageBreak/>
        <w:t>Direct Support Services</w:t>
      </w:r>
    </w:p>
    <w:p w14:paraId="08A44B89" w14:textId="77777777" w:rsidR="004B7D59" w:rsidRDefault="007A493F">
      <w:r>
        <w:rPr>
          <w:b/>
        </w:rPr>
        <w:t xml:space="preserve">How did you determine which portions of the Direct Support Services of your shared support services is direct to this program?  </w:t>
      </w:r>
      <w:r>
        <w:rPr>
          <w:b/>
        </w:rPr>
        <w:br/>
      </w:r>
      <w:r>
        <w:t>MLT: In a process that was approved by the DNR on March 17, 2017, Minnesota Land Trust determined our direct support services rate to include all of the allowable direct and necessary expenditures that are not captured in other line items in the budget, which is similar to the MLT's proposed federal indirect rate. We will apply this DNR approved rate only to personnel expense to determine the total amount of the direct support services.</w:t>
      </w:r>
      <w:r>
        <w:br/>
      </w:r>
      <w:r>
        <w:br/>
        <w:t>TPL: DSS request is based upon our federal rate which has been approv</w:t>
      </w:r>
      <w:r>
        <w:t>ed by the DNR. 50% of these costs are requested from the grant, 50% is contributed as leverage.</w:t>
      </w:r>
    </w:p>
    <w:p w14:paraId="21F28EDA" w14:textId="77777777" w:rsidR="004B7D59" w:rsidRDefault="007A493F">
      <w:pPr>
        <w:pStyle w:val="Heading3"/>
        <w:spacing w:before="60" w:after="80"/>
      </w:pPr>
      <w:r>
        <w:rPr>
          <w:color w:val="254885"/>
          <w:sz w:val="26"/>
        </w:rPr>
        <w:t>Other Equipment/Tools</w:t>
      </w:r>
    </w:p>
    <w:p w14:paraId="715F10FE" w14:textId="77777777" w:rsidR="004B7D59" w:rsidRDefault="007A493F">
      <w:r>
        <w:rPr>
          <w:b/>
        </w:rPr>
        <w:t xml:space="preserve">Give examples of the types of Equipment and Tools that will be purchased?  </w:t>
      </w:r>
      <w:r>
        <w:rPr>
          <w:b/>
        </w:rPr>
        <w:br/>
      </w:r>
      <w:r>
        <w:t>GPS systems, field safety gear, etc.</w:t>
      </w:r>
    </w:p>
    <w:p w14:paraId="671BCB45" w14:textId="77777777" w:rsidR="004B7D59" w:rsidRDefault="007A493F">
      <w:pPr>
        <w:pStyle w:val="Heading2"/>
        <w:spacing w:before="0" w:after="80"/>
        <w:jc w:val="center"/>
      </w:pPr>
      <w:r>
        <w:rPr>
          <w:color w:val="2C559C"/>
          <w:sz w:val="28"/>
          <w:u w:val="single"/>
        </w:rPr>
        <w:t>Federal Funds</w:t>
      </w:r>
    </w:p>
    <w:p w14:paraId="3051FE98" w14:textId="77777777" w:rsidR="004B7D59" w:rsidRDefault="007A493F">
      <w:r>
        <w:rPr>
          <w:b/>
        </w:rPr>
        <w:t xml:space="preserve">Do you anticipate federal funds as a match for this program?  </w:t>
      </w:r>
      <w:r>
        <w:rPr>
          <w:b/>
        </w:rPr>
        <w:br/>
      </w:r>
      <w:r>
        <w:t>No</w:t>
      </w:r>
    </w:p>
    <w:p w14:paraId="54A0CF9B" w14:textId="77777777" w:rsidR="004B7D59" w:rsidRDefault="007A493F">
      <w:r>
        <w:br w:type="page"/>
      </w:r>
    </w:p>
    <w:p w14:paraId="3849449A" w14:textId="77777777" w:rsidR="004B7D59" w:rsidRDefault="007A493F">
      <w:pPr>
        <w:pStyle w:val="Heading2"/>
        <w:spacing w:before="0" w:after="80"/>
        <w:jc w:val="center"/>
      </w:pPr>
      <w:r>
        <w:rPr>
          <w:color w:val="2C559C"/>
          <w:sz w:val="28"/>
          <w:u w:val="single"/>
        </w:rPr>
        <w:lastRenderedPageBreak/>
        <w:t>Output Tables</w:t>
      </w:r>
    </w:p>
    <w:p w14:paraId="6DD992DF" w14:textId="77777777" w:rsidR="004B7D59" w:rsidRDefault="007A493F">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4B7D59" w14:paraId="0A6E511B" w14:textId="77777777">
        <w:tc>
          <w:tcPr>
            <w:tcW w:w="3600" w:type="dxa"/>
            <w:shd w:val="clear" w:color="auto" w:fill="AFC4E9"/>
          </w:tcPr>
          <w:p w14:paraId="4EE4676D" w14:textId="77777777" w:rsidR="004B7D59" w:rsidRDefault="007A493F">
            <w:r>
              <w:rPr>
                <w:b/>
                <w:color w:val="000000"/>
                <w:sz w:val="20"/>
              </w:rPr>
              <w:t>Type</w:t>
            </w:r>
          </w:p>
        </w:tc>
        <w:tc>
          <w:tcPr>
            <w:tcW w:w="1440" w:type="dxa"/>
            <w:shd w:val="clear" w:color="auto" w:fill="AFC4E9"/>
          </w:tcPr>
          <w:p w14:paraId="2B60A886" w14:textId="77777777" w:rsidR="004B7D59" w:rsidRDefault="007A493F">
            <w:r>
              <w:rPr>
                <w:b/>
                <w:color w:val="000000"/>
                <w:sz w:val="20"/>
              </w:rPr>
              <w:t>Wetland</w:t>
            </w:r>
          </w:p>
        </w:tc>
        <w:tc>
          <w:tcPr>
            <w:tcW w:w="1440" w:type="dxa"/>
            <w:shd w:val="clear" w:color="auto" w:fill="AFC4E9"/>
          </w:tcPr>
          <w:p w14:paraId="362DF40C" w14:textId="77777777" w:rsidR="004B7D59" w:rsidRDefault="007A493F">
            <w:r>
              <w:rPr>
                <w:b/>
                <w:color w:val="000000"/>
                <w:sz w:val="20"/>
              </w:rPr>
              <w:t>Prairie</w:t>
            </w:r>
          </w:p>
        </w:tc>
        <w:tc>
          <w:tcPr>
            <w:tcW w:w="1440" w:type="dxa"/>
            <w:shd w:val="clear" w:color="auto" w:fill="AFC4E9"/>
          </w:tcPr>
          <w:p w14:paraId="1BF84242" w14:textId="77777777" w:rsidR="004B7D59" w:rsidRDefault="007A493F">
            <w:r>
              <w:rPr>
                <w:b/>
                <w:color w:val="000000"/>
                <w:sz w:val="20"/>
              </w:rPr>
              <w:t>Forest</w:t>
            </w:r>
          </w:p>
        </w:tc>
        <w:tc>
          <w:tcPr>
            <w:tcW w:w="1440" w:type="dxa"/>
            <w:shd w:val="clear" w:color="auto" w:fill="AFC4E9"/>
          </w:tcPr>
          <w:p w14:paraId="1E12A5E9" w14:textId="77777777" w:rsidR="004B7D59" w:rsidRDefault="007A493F">
            <w:r>
              <w:rPr>
                <w:b/>
                <w:color w:val="000000"/>
                <w:sz w:val="20"/>
              </w:rPr>
              <w:t>Habitat</w:t>
            </w:r>
          </w:p>
        </w:tc>
        <w:tc>
          <w:tcPr>
            <w:tcW w:w="1800" w:type="dxa"/>
            <w:shd w:val="clear" w:color="auto" w:fill="AFC4E9"/>
          </w:tcPr>
          <w:p w14:paraId="4C739D82" w14:textId="77777777" w:rsidR="004B7D59" w:rsidRDefault="007A493F">
            <w:r>
              <w:rPr>
                <w:b/>
                <w:color w:val="000000"/>
                <w:sz w:val="20"/>
              </w:rPr>
              <w:t>Total Acres</w:t>
            </w:r>
          </w:p>
        </w:tc>
      </w:tr>
      <w:tr w:rsidR="004B7D59" w14:paraId="31FF7013" w14:textId="77777777">
        <w:tc>
          <w:tcPr>
            <w:tcW w:w="3600" w:type="dxa"/>
          </w:tcPr>
          <w:p w14:paraId="452A3A39" w14:textId="77777777" w:rsidR="004B7D59" w:rsidRDefault="007A493F">
            <w:r>
              <w:rPr>
                <w:sz w:val="20"/>
              </w:rPr>
              <w:t>Restore</w:t>
            </w:r>
          </w:p>
        </w:tc>
        <w:tc>
          <w:tcPr>
            <w:tcW w:w="1440" w:type="dxa"/>
          </w:tcPr>
          <w:p w14:paraId="00086624" w14:textId="77777777" w:rsidR="004B7D59" w:rsidRDefault="007A493F">
            <w:pPr>
              <w:jc w:val="right"/>
            </w:pPr>
            <w:r>
              <w:rPr>
                <w:sz w:val="20"/>
              </w:rPr>
              <w:t>0</w:t>
            </w:r>
          </w:p>
        </w:tc>
        <w:tc>
          <w:tcPr>
            <w:tcW w:w="1440" w:type="dxa"/>
          </w:tcPr>
          <w:p w14:paraId="5D4326DA" w14:textId="77777777" w:rsidR="004B7D59" w:rsidRDefault="007A493F">
            <w:pPr>
              <w:jc w:val="right"/>
            </w:pPr>
            <w:r>
              <w:rPr>
                <w:sz w:val="20"/>
              </w:rPr>
              <w:t>0</w:t>
            </w:r>
          </w:p>
        </w:tc>
        <w:tc>
          <w:tcPr>
            <w:tcW w:w="1440" w:type="dxa"/>
          </w:tcPr>
          <w:p w14:paraId="743666BD" w14:textId="77777777" w:rsidR="004B7D59" w:rsidRDefault="007A493F">
            <w:pPr>
              <w:jc w:val="right"/>
            </w:pPr>
            <w:r>
              <w:rPr>
                <w:sz w:val="20"/>
              </w:rPr>
              <w:t>0</w:t>
            </w:r>
          </w:p>
        </w:tc>
        <w:tc>
          <w:tcPr>
            <w:tcW w:w="1440" w:type="dxa"/>
          </w:tcPr>
          <w:p w14:paraId="66105D90" w14:textId="77777777" w:rsidR="004B7D59" w:rsidRDefault="007A493F">
            <w:pPr>
              <w:jc w:val="right"/>
            </w:pPr>
            <w:r>
              <w:rPr>
                <w:sz w:val="20"/>
              </w:rPr>
              <w:t>0</w:t>
            </w:r>
          </w:p>
        </w:tc>
        <w:tc>
          <w:tcPr>
            <w:tcW w:w="1800" w:type="dxa"/>
          </w:tcPr>
          <w:p w14:paraId="1CE255BA" w14:textId="77777777" w:rsidR="004B7D59" w:rsidRDefault="007A493F">
            <w:pPr>
              <w:jc w:val="right"/>
            </w:pPr>
            <w:r>
              <w:rPr>
                <w:sz w:val="20"/>
              </w:rPr>
              <w:t>0</w:t>
            </w:r>
          </w:p>
        </w:tc>
      </w:tr>
      <w:tr w:rsidR="004B7D59" w14:paraId="3075B078" w14:textId="77777777">
        <w:tc>
          <w:tcPr>
            <w:tcW w:w="3600" w:type="dxa"/>
          </w:tcPr>
          <w:p w14:paraId="2F7B68E3" w14:textId="77777777" w:rsidR="004B7D59" w:rsidRDefault="007A493F">
            <w:r>
              <w:rPr>
                <w:sz w:val="20"/>
              </w:rPr>
              <w:t>Protect in Fee with State PILT Liability</w:t>
            </w:r>
          </w:p>
        </w:tc>
        <w:tc>
          <w:tcPr>
            <w:tcW w:w="1440" w:type="dxa"/>
          </w:tcPr>
          <w:p w14:paraId="2C739A18" w14:textId="77777777" w:rsidR="004B7D59" w:rsidRDefault="007A493F">
            <w:pPr>
              <w:jc w:val="right"/>
            </w:pPr>
            <w:r>
              <w:rPr>
                <w:sz w:val="20"/>
              </w:rPr>
              <w:t>0</w:t>
            </w:r>
          </w:p>
        </w:tc>
        <w:tc>
          <w:tcPr>
            <w:tcW w:w="1440" w:type="dxa"/>
          </w:tcPr>
          <w:p w14:paraId="69EB4516" w14:textId="77777777" w:rsidR="004B7D59" w:rsidRDefault="007A493F">
            <w:pPr>
              <w:jc w:val="right"/>
            </w:pPr>
            <w:r>
              <w:rPr>
                <w:sz w:val="20"/>
              </w:rPr>
              <w:t>-</w:t>
            </w:r>
          </w:p>
        </w:tc>
        <w:tc>
          <w:tcPr>
            <w:tcW w:w="1440" w:type="dxa"/>
          </w:tcPr>
          <w:p w14:paraId="01C649F1" w14:textId="77777777" w:rsidR="004B7D59" w:rsidRDefault="007A493F">
            <w:pPr>
              <w:jc w:val="right"/>
            </w:pPr>
            <w:r>
              <w:rPr>
                <w:sz w:val="20"/>
              </w:rPr>
              <w:t>360</w:t>
            </w:r>
          </w:p>
        </w:tc>
        <w:tc>
          <w:tcPr>
            <w:tcW w:w="1440" w:type="dxa"/>
          </w:tcPr>
          <w:p w14:paraId="2F0F5A13" w14:textId="77777777" w:rsidR="004B7D59" w:rsidRDefault="007A493F">
            <w:pPr>
              <w:jc w:val="right"/>
            </w:pPr>
            <w:r>
              <w:rPr>
                <w:sz w:val="20"/>
              </w:rPr>
              <w:t>360</w:t>
            </w:r>
          </w:p>
        </w:tc>
        <w:tc>
          <w:tcPr>
            <w:tcW w:w="1800" w:type="dxa"/>
          </w:tcPr>
          <w:p w14:paraId="7AFF553B" w14:textId="77777777" w:rsidR="004B7D59" w:rsidRDefault="007A493F">
            <w:pPr>
              <w:jc w:val="right"/>
            </w:pPr>
            <w:r>
              <w:rPr>
                <w:sz w:val="20"/>
              </w:rPr>
              <w:t>720</w:t>
            </w:r>
          </w:p>
        </w:tc>
      </w:tr>
      <w:tr w:rsidR="004B7D59" w14:paraId="14925F57" w14:textId="77777777">
        <w:tc>
          <w:tcPr>
            <w:tcW w:w="3600" w:type="dxa"/>
          </w:tcPr>
          <w:p w14:paraId="2DFFC522" w14:textId="77777777" w:rsidR="004B7D59" w:rsidRDefault="007A493F">
            <w:r>
              <w:rPr>
                <w:sz w:val="20"/>
              </w:rPr>
              <w:t xml:space="preserve">Protect in Fee w/o State PILT </w:t>
            </w:r>
            <w:r>
              <w:rPr>
                <w:sz w:val="20"/>
              </w:rPr>
              <w:t>Liability</w:t>
            </w:r>
          </w:p>
        </w:tc>
        <w:tc>
          <w:tcPr>
            <w:tcW w:w="1440" w:type="dxa"/>
          </w:tcPr>
          <w:p w14:paraId="483A8583" w14:textId="77777777" w:rsidR="004B7D59" w:rsidRDefault="007A493F">
            <w:pPr>
              <w:jc w:val="right"/>
            </w:pPr>
            <w:r>
              <w:rPr>
                <w:sz w:val="20"/>
              </w:rPr>
              <w:t>0</w:t>
            </w:r>
          </w:p>
        </w:tc>
        <w:tc>
          <w:tcPr>
            <w:tcW w:w="1440" w:type="dxa"/>
          </w:tcPr>
          <w:p w14:paraId="0820DC78" w14:textId="77777777" w:rsidR="004B7D59" w:rsidRDefault="007A493F">
            <w:pPr>
              <w:jc w:val="right"/>
            </w:pPr>
            <w:r>
              <w:rPr>
                <w:sz w:val="20"/>
              </w:rPr>
              <w:t>-</w:t>
            </w:r>
          </w:p>
        </w:tc>
        <w:tc>
          <w:tcPr>
            <w:tcW w:w="1440" w:type="dxa"/>
          </w:tcPr>
          <w:p w14:paraId="6FB68DF4" w14:textId="77777777" w:rsidR="004B7D59" w:rsidRDefault="007A493F">
            <w:pPr>
              <w:jc w:val="right"/>
            </w:pPr>
            <w:r>
              <w:rPr>
                <w:sz w:val="20"/>
              </w:rPr>
              <w:t>-</w:t>
            </w:r>
          </w:p>
        </w:tc>
        <w:tc>
          <w:tcPr>
            <w:tcW w:w="1440" w:type="dxa"/>
          </w:tcPr>
          <w:p w14:paraId="4970C9D8" w14:textId="77777777" w:rsidR="004B7D59" w:rsidRDefault="007A493F">
            <w:pPr>
              <w:jc w:val="right"/>
            </w:pPr>
            <w:r>
              <w:rPr>
                <w:sz w:val="20"/>
              </w:rPr>
              <w:t>-</w:t>
            </w:r>
          </w:p>
        </w:tc>
        <w:tc>
          <w:tcPr>
            <w:tcW w:w="1800" w:type="dxa"/>
          </w:tcPr>
          <w:p w14:paraId="06FC3538" w14:textId="77777777" w:rsidR="004B7D59" w:rsidRDefault="007A493F">
            <w:pPr>
              <w:jc w:val="right"/>
            </w:pPr>
            <w:r>
              <w:rPr>
                <w:sz w:val="20"/>
              </w:rPr>
              <w:t>0</w:t>
            </w:r>
          </w:p>
        </w:tc>
      </w:tr>
      <w:tr w:rsidR="004B7D59" w14:paraId="40AE08F1" w14:textId="77777777">
        <w:tc>
          <w:tcPr>
            <w:tcW w:w="3600" w:type="dxa"/>
          </w:tcPr>
          <w:p w14:paraId="4E6056B6" w14:textId="77777777" w:rsidR="004B7D59" w:rsidRDefault="007A493F">
            <w:r>
              <w:rPr>
                <w:sz w:val="20"/>
              </w:rPr>
              <w:t>Protect in Easement</w:t>
            </w:r>
          </w:p>
        </w:tc>
        <w:tc>
          <w:tcPr>
            <w:tcW w:w="1440" w:type="dxa"/>
          </w:tcPr>
          <w:p w14:paraId="60EB503E" w14:textId="77777777" w:rsidR="004B7D59" w:rsidRDefault="007A493F">
            <w:pPr>
              <w:jc w:val="right"/>
            </w:pPr>
            <w:r>
              <w:rPr>
                <w:sz w:val="20"/>
              </w:rPr>
              <w:t>0</w:t>
            </w:r>
          </w:p>
        </w:tc>
        <w:tc>
          <w:tcPr>
            <w:tcW w:w="1440" w:type="dxa"/>
          </w:tcPr>
          <w:p w14:paraId="3E724958" w14:textId="77777777" w:rsidR="004B7D59" w:rsidRDefault="007A493F">
            <w:pPr>
              <w:jc w:val="right"/>
            </w:pPr>
            <w:r>
              <w:rPr>
                <w:sz w:val="20"/>
              </w:rPr>
              <w:t>-</w:t>
            </w:r>
          </w:p>
        </w:tc>
        <w:tc>
          <w:tcPr>
            <w:tcW w:w="1440" w:type="dxa"/>
          </w:tcPr>
          <w:p w14:paraId="4174813F" w14:textId="77777777" w:rsidR="004B7D59" w:rsidRDefault="007A493F">
            <w:pPr>
              <w:jc w:val="right"/>
            </w:pPr>
            <w:r>
              <w:rPr>
                <w:sz w:val="20"/>
              </w:rPr>
              <w:t>-</w:t>
            </w:r>
          </w:p>
        </w:tc>
        <w:tc>
          <w:tcPr>
            <w:tcW w:w="1440" w:type="dxa"/>
          </w:tcPr>
          <w:p w14:paraId="2D8F2448" w14:textId="77777777" w:rsidR="004B7D59" w:rsidRDefault="007A493F">
            <w:pPr>
              <w:jc w:val="right"/>
            </w:pPr>
            <w:r>
              <w:rPr>
                <w:sz w:val="20"/>
              </w:rPr>
              <w:t>880</w:t>
            </w:r>
          </w:p>
        </w:tc>
        <w:tc>
          <w:tcPr>
            <w:tcW w:w="1800" w:type="dxa"/>
          </w:tcPr>
          <w:p w14:paraId="676FA230" w14:textId="77777777" w:rsidR="004B7D59" w:rsidRDefault="007A493F">
            <w:pPr>
              <w:jc w:val="right"/>
            </w:pPr>
            <w:r>
              <w:rPr>
                <w:sz w:val="20"/>
              </w:rPr>
              <w:t>880</w:t>
            </w:r>
          </w:p>
        </w:tc>
      </w:tr>
      <w:tr w:rsidR="004B7D59" w14:paraId="6F879432" w14:textId="77777777">
        <w:tc>
          <w:tcPr>
            <w:tcW w:w="3600" w:type="dxa"/>
          </w:tcPr>
          <w:p w14:paraId="6F99E8E7" w14:textId="77777777" w:rsidR="004B7D59" w:rsidRDefault="007A493F">
            <w:r>
              <w:rPr>
                <w:sz w:val="20"/>
              </w:rPr>
              <w:t>Enhance</w:t>
            </w:r>
          </w:p>
        </w:tc>
        <w:tc>
          <w:tcPr>
            <w:tcW w:w="1440" w:type="dxa"/>
          </w:tcPr>
          <w:p w14:paraId="7E88E092" w14:textId="77777777" w:rsidR="004B7D59" w:rsidRDefault="007A493F">
            <w:pPr>
              <w:jc w:val="right"/>
            </w:pPr>
            <w:r>
              <w:rPr>
                <w:sz w:val="20"/>
              </w:rPr>
              <w:t>0</w:t>
            </w:r>
          </w:p>
        </w:tc>
        <w:tc>
          <w:tcPr>
            <w:tcW w:w="1440" w:type="dxa"/>
          </w:tcPr>
          <w:p w14:paraId="641C4E94" w14:textId="77777777" w:rsidR="004B7D59" w:rsidRDefault="007A493F">
            <w:pPr>
              <w:jc w:val="right"/>
            </w:pPr>
            <w:r>
              <w:rPr>
                <w:sz w:val="20"/>
              </w:rPr>
              <w:t>0</w:t>
            </w:r>
          </w:p>
        </w:tc>
        <w:tc>
          <w:tcPr>
            <w:tcW w:w="1440" w:type="dxa"/>
          </w:tcPr>
          <w:p w14:paraId="2CFF6240" w14:textId="77777777" w:rsidR="004B7D59" w:rsidRDefault="007A493F">
            <w:pPr>
              <w:jc w:val="right"/>
            </w:pPr>
            <w:r>
              <w:rPr>
                <w:sz w:val="20"/>
              </w:rPr>
              <w:t>0</w:t>
            </w:r>
          </w:p>
        </w:tc>
        <w:tc>
          <w:tcPr>
            <w:tcW w:w="1440" w:type="dxa"/>
          </w:tcPr>
          <w:p w14:paraId="5C690CF6" w14:textId="77777777" w:rsidR="004B7D59" w:rsidRDefault="007A493F">
            <w:pPr>
              <w:jc w:val="right"/>
            </w:pPr>
            <w:r>
              <w:rPr>
                <w:sz w:val="20"/>
              </w:rPr>
              <w:t>0</w:t>
            </w:r>
          </w:p>
        </w:tc>
        <w:tc>
          <w:tcPr>
            <w:tcW w:w="1800" w:type="dxa"/>
          </w:tcPr>
          <w:p w14:paraId="45231FCB" w14:textId="77777777" w:rsidR="004B7D59" w:rsidRDefault="007A493F">
            <w:pPr>
              <w:jc w:val="right"/>
            </w:pPr>
            <w:r>
              <w:rPr>
                <w:sz w:val="20"/>
              </w:rPr>
              <w:t>0</w:t>
            </w:r>
          </w:p>
        </w:tc>
      </w:tr>
      <w:tr w:rsidR="004B7D59" w14:paraId="60D1DDF5" w14:textId="77777777">
        <w:tc>
          <w:tcPr>
            <w:tcW w:w="3600" w:type="dxa"/>
            <w:shd w:val="clear" w:color="auto" w:fill="EEEEEE"/>
          </w:tcPr>
          <w:p w14:paraId="3F4D401E" w14:textId="77777777" w:rsidR="004B7D59" w:rsidRDefault="007A493F">
            <w:r>
              <w:rPr>
                <w:b/>
                <w:color w:val="000000"/>
                <w:sz w:val="20"/>
              </w:rPr>
              <w:t>Total</w:t>
            </w:r>
          </w:p>
        </w:tc>
        <w:tc>
          <w:tcPr>
            <w:tcW w:w="1440" w:type="dxa"/>
            <w:shd w:val="clear" w:color="auto" w:fill="EEEEEE"/>
          </w:tcPr>
          <w:p w14:paraId="11A1A5C7" w14:textId="77777777" w:rsidR="004B7D59" w:rsidRDefault="007A493F">
            <w:pPr>
              <w:jc w:val="right"/>
            </w:pPr>
            <w:r>
              <w:rPr>
                <w:b/>
                <w:color w:val="000000"/>
                <w:sz w:val="20"/>
              </w:rPr>
              <w:t>0</w:t>
            </w:r>
          </w:p>
        </w:tc>
        <w:tc>
          <w:tcPr>
            <w:tcW w:w="1440" w:type="dxa"/>
            <w:shd w:val="clear" w:color="auto" w:fill="EEEEEE"/>
          </w:tcPr>
          <w:p w14:paraId="016185D5" w14:textId="77777777" w:rsidR="004B7D59" w:rsidRDefault="007A493F">
            <w:pPr>
              <w:jc w:val="right"/>
            </w:pPr>
            <w:r>
              <w:rPr>
                <w:b/>
                <w:color w:val="000000"/>
                <w:sz w:val="20"/>
              </w:rPr>
              <w:t>0</w:t>
            </w:r>
          </w:p>
        </w:tc>
        <w:tc>
          <w:tcPr>
            <w:tcW w:w="1440" w:type="dxa"/>
            <w:shd w:val="clear" w:color="auto" w:fill="EEEEEE"/>
          </w:tcPr>
          <w:p w14:paraId="1557FB3F" w14:textId="77777777" w:rsidR="004B7D59" w:rsidRDefault="007A493F">
            <w:pPr>
              <w:jc w:val="right"/>
            </w:pPr>
            <w:r>
              <w:rPr>
                <w:b/>
                <w:color w:val="000000"/>
                <w:sz w:val="20"/>
              </w:rPr>
              <w:t>360</w:t>
            </w:r>
          </w:p>
        </w:tc>
        <w:tc>
          <w:tcPr>
            <w:tcW w:w="1440" w:type="dxa"/>
            <w:shd w:val="clear" w:color="auto" w:fill="EEEEEE"/>
          </w:tcPr>
          <w:p w14:paraId="6B4E6292" w14:textId="77777777" w:rsidR="004B7D59" w:rsidRDefault="007A493F">
            <w:pPr>
              <w:jc w:val="right"/>
            </w:pPr>
            <w:r>
              <w:rPr>
                <w:b/>
                <w:color w:val="000000"/>
                <w:sz w:val="20"/>
              </w:rPr>
              <w:t>1,240</w:t>
            </w:r>
          </w:p>
        </w:tc>
        <w:tc>
          <w:tcPr>
            <w:tcW w:w="1800" w:type="dxa"/>
            <w:shd w:val="clear" w:color="auto" w:fill="EEEEEE"/>
          </w:tcPr>
          <w:p w14:paraId="392879B5" w14:textId="77777777" w:rsidR="004B7D59" w:rsidRDefault="007A493F">
            <w:pPr>
              <w:jc w:val="right"/>
            </w:pPr>
            <w:r>
              <w:rPr>
                <w:b/>
                <w:color w:val="000000"/>
                <w:sz w:val="20"/>
              </w:rPr>
              <w:t>1,600</w:t>
            </w:r>
          </w:p>
        </w:tc>
      </w:tr>
    </w:tbl>
    <w:p w14:paraId="6E3CEB99" w14:textId="77777777" w:rsidR="004B7D59" w:rsidRDefault="007A493F">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23"/>
        <w:gridCol w:w="1350"/>
        <w:gridCol w:w="2007"/>
        <w:gridCol w:w="823"/>
        <w:gridCol w:w="1357"/>
        <w:gridCol w:w="2007"/>
        <w:gridCol w:w="823"/>
      </w:tblGrid>
      <w:tr w:rsidR="004B7D59" w14:paraId="074B8383" w14:textId="77777777">
        <w:trPr>
          <w:tblHeader/>
        </w:trPr>
        <w:tc>
          <w:tcPr>
            <w:tcW w:w="2880" w:type="dxa"/>
            <w:shd w:val="clear" w:color="auto" w:fill="AFC4E9"/>
          </w:tcPr>
          <w:p w14:paraId="3227467E" w14:textId="77777777" w:rsidR="004B7D59" w:rsidRDefault="004B7D59"/>
        </w:tc>
        <w:tc>
          <w:tcPr>
            <w:tcW w:w="1440" w:type="dxa"/>
            <w:shd w:val="clear" w:color="auto" w:fill="AFC4E9"/>
          </w:tcPr>
          <w:p w14:paraId="27C817A2" w14:textId="77777777" w:rsidR="004B7D59" w:rsidRDefault="007A493F">
            <w:r>
              <w:rPr>
                <w:b/>
                <w:color w:val="000000"/>
                <w:sz w:val="20"/>
              </w:rPr>
              <w:t>RESTORE</w:t>
            </w:r>
          </w:p>
        </w:tc>
        <w:tc>
          <w:tcPr>
            <w:tcW w:w="2160" w:type="dxa"/>
            <w:shd w:val="clear" w:color="auto" w:fill="AFC4E9"/>
          </w:tcPr>
          <w:p w14:paraId="423F5CBF" w14:textId="77777777" w:rsidR="004B7D59" w:rsidRDefault="004B7D59"/>
        </w:tc>
        <w:tc>
          <w:tcPr>
            <w:tcW w:w="864" w:type="dxa"/>
            <w:shd w:val="clear" w:color="auto" w:fill="AFC4E9"/>
          </w:tcPr>
          <w:p w14:paraId="13D5DC63" w14:textId="77777777" w:rsidR="004B7D59" w:rsidRDefault="007A493F">
            <w:r>
              <w:rPr>
                <w:b/>
                <w:color w:val="000000"/>
                <w:sz w:val="20"/>
              </w:rPr>
              <w:t>Total</w:t>
            </w:r>
          </w:p>
        </w:tc>
        <w:tc>
          <w:tcPr>
            <w:tcW w:w="1440" w:type="dxa"/>
            <w:shd w:val="clear" w:color="auto" w:fill="AFC4E9"/>
          </w:tcPr>
          <w:p w14:paraId="0E748302" w14:textId="77777777" w:rsidR="004B7D59" w:rsidRDefault="007A493F">
            <w:r>
              <w:rPr>
                <w:b/>
                <w:color w:val="000000"/>
                <w:sz w:val="20"/>
              </w:rPr>
              <w:t>ENHANCE</w:t>
            </w:r>
          </w:p>
        </w:tc>
        <w:tc>
          <w:tcPr>
            <w:tcW w:w="2160" w:type="dxa"/>
            <w:shd w:val="clear" w:color="auto" w:fill="AFC4E9"/>
          </w:tcPr>
          <w:p w14:paraId="26D28A51" w14:textId="77777777" w:rsidR="004B7D59" w:rsidRDefault="004B7D59"/>
        </w:tc>
        <w:tc>
          <w:tcPr>
            <w:tcW w:w="864" w:type="dxa"/>
            <w:shd w:val="clear" w:color="auto" w:fill="AFC4E9"/>
          </w:tcPr>
          <w:p w14:paraId="76110DCE" w14:textId="77777777" w:rsidR="004B7D59" w:rsidRDefault="007A493F">
            <w:r>
              <w:rPr>
                <w:b/>
                <w:color w:val="000000"/>
                <w:sz w:val="20"/>
              </w:rPr>
              <w:t>Total</w:t>
            </w:r>
          </w:p>
        </w:tc>
      </w:tr>
      <w:tr w:rsidR="004B7D59" w14:paraId="1C9A6267" w14:textId="77777777">
        <w:trPr>
          <w:tblHeader/>
        </w:trPr>
        <w:tc>
          <w:tcPr>
            <w:tcW w:w="2880" w:type="dxa"/>
            <w:shd w:val="clear" w:color="auto" w:fill="AFC4E9"/>
          </w:tcPr>
          <w:p w14:paraId="7700ECD0" w14:textId="77777777" w:rsidR="004B7D59" w:rsidRDefault="004B7D59"/>
        </w:tc>
        <w:tc>
          <w:tcPr>
            <w:tcW w:w="1440" w:type="dxa"/>
            <w:shd w:val="clear" w:color="auto" w:fill="AFC4E9"/>
          </w:tcPr>
          <w:p w14:paraId="7989D88D" w14:textId="77777777" w:rsidR="004B7D59" w:rsidRDefault="007A493F">
            <w:pPr>
              <w:jc w:val="right"/>
            </w:pPr>
            <w:r>
              <w:rPr>
                <w:b/>
                <w:color w:val="000000"/>
                <w:sz w:val="20"/>
              </w:rPr>
              <w:t>Lands acquired in this proposal</w:t>
            </w:r>
          </w:p>
        </w:tc>
        <w:tc>
          <w:tcPr>
            <w:tcW w:w="2160" w:type="dxa"/>
            <w:shd w:val="clear" w:color="auto" w:fill="AFC4E9"/>
          </w:tcPr>
          <w:p w14:paraId="38459621" w14:textId="77777777" w:rsidR="004B7D59" w:rsidRDefault="007A493F">
            <w:pPr>
              <w:jc w:val="right"/>
            </w:pPr>
            <w:r>
              <w:rPr>
                <w:b/>
                <w:color w:val="000000"/>
                <w:sz w:val="20"/>
              </w:rPr>
              <w:t xml:space="preserve">Lands acquired with </w:t>
            </w:r>
            <w:r>
              <w:rPr>
                <w:b/>
                <w:color w:val="000000"/>
                <w:sz w:val="20"/>
              </w:rPr>
              <w:t>previous OHF approprations (&lt;5yrs old)</w:t>
            </w:r>
          </w:p>
        </w:tc>
        <w:tc>
          <w:tcPr>
            <w:tcW w:w="864" w:type="dxa"/>
            <w:shd w:val="clear" w:color="auto" w:fill="AFC4E9"/>
          </w:tcPr>
          <w:p w14:paraId="609D4208" w14:textId="77777777" w:rsidR="004B7D59" w:rsidRDefault="004B7D59">
            <w:pPr>
              <w:jc w:val="right"/>
            </w:pPr>
          </w:p>
        </w:tc>
        <w:tc>
          <w:tcPr>
            <w:tcW w:w="1440" w:type="dxa"/>
            <w:shd w:val="clear" w:color="auto" w:fill="AFC4E9"/>
          </w:tcPr>
          <w:p w14:paraId="0BFB2924" w14:textId="77777777" w:rsidR="004B7D59" w:rsidRDefault="007A493F">
            <w:pPr>
              <w:jc w:val="right"/>
            </w:pPr>
            <w:r>
              <w:rPr>
                <w:b/>
                <w:color w:val="000000"/>
                <w:sz w:val="20"/>
              </w:rPr>
              <w:t>Lands acquired in this proposal</w:t>
            </w:r>
          </w:p>
        </w:tc>
        <w:tc>
          <w:tcPr>
            <w:tcW w:w="2160" w:type="dxa"/>
            <w:shd w:val="clear" w:color="auto" w:fill="AFC4E9"/>
          </w:tcPr>
          <w:p w14:paraId="3D6603B3" w14:textId="77777777" w:rsidR="004B7D59" w:rsidRDefault="007A493F">
            <w:pPr>
              <w:jc w:val="right"/>
            </w:pPr>
            <w:r>
              <w:rPr>
                <w:b/>
                <w:color w:val="000000"/>
                <w:sz w:val="20"/>
              </w:rPr>
              <w:t>Lands acquired with previous OHF approprations (&lt;5yrs old)</w:t>
            </w:r>
          </w:p>
        </w:tc>
        <w:tc>
          <w:tcPr>
            <w:tcW w:w="864" w:type="dxa"/>
            <w:shd w:val="clear" w:color="auto" w:fill="AFC4E9"/>
          </w:tcPr>
          <w:p w14:paraId="0DA8B7A8" w14:textId="77777777" w:rsidR="004B7D59" w:rsidRDefault="004B7D59">
            <w:pPr>
              <w:jc w:val="right"/>
            </w:pPr>
          </w:p>
        </w:tc>
      </w:tr>
      <w:tr w:rsidR="004B7D59" w14:paraId="77EB7673" w14:textId="77777777">
        <w:tc>
          <w:tcPr>
            <w:tcW w:w="2880" w:type="dxa"/>
          </w:tcPr>
          <w:p w14:paraId="69BDD000" w14:textId="77777777" w:rsidR="004B7D59" w:rsidRDefault="007A493F">
            <w:r>
              <w:rPr>
                <w:sz w:val="20"/>
              </w:rPr>
              <w:t>Protect in Fee with State PILT Liability</w:t>
            </w:r>
          </w:p>
        </w:tc>
        <w:tc>
          <w:tcPr>
            <w:tcW w:w="1440" w:type="dxa"/>
          </w:tcPr>
          <w:p w14:paraId="31E16DE3" w14:textId="77777777" w:rsidR="004B7D59" w:rsidRDefault="007A493F">
            <w:pPr>
              <w:jc w:val="right"/>
            </w:pPr>
            <w:r>
              <w:rPr>
                <w:sz w:val="20"/>
              </w:rPr>
              <w:t>-</w:t>
            </w:r>
          </w:p>
        </w:tc>
        <w:tc>
          <w:tcPr>
            <w:tcW w:w="2160" w:type="dxa"/>
          </w:tcPr>
          <w:p w14:paraId="304167CC" w14:textId="77777777" w:rsidR="004B7D59" w:rsidRDefault="007A493F">
            <w:pPr>
              <w:jc w:val="right"/>
            </w:pPr>
            <w:r>
              <w:rPr>
                <w:sz w:val="20"/>
              </w:rPr>
              <w:t>-</w:t>
            </w:r>
          </w:p>
        </w:tc>
        <w:tc>
          <w:tcPr>
            <w:tcW w:w="864" w:type="dxa"/>
          </w:tcPr>
          <w:p w14:paraId="5837B7C7" w14:textId="77777777" w:rsidR="004B7D59" w:rsidRDefault="007A493F">
            <w:pPr>
              <w:jc w:val="right"/>
            </w:pPr>
            <w:r>
              <w:rPr>
                <w:sz w:val="20"/>
              </w:rPr>
              <w:t>-</w:t>
            </w:r>
          </w:p>
        </w:tc>
        <w:tc>
          <w:tcPr>
            <w:tcW w:w="1440" w:type="dxa"/>
          </w:tcPr>
          <w:p w14:paraId="6C922FBF" w14:textId="77777777" w:rsidR="004B7D59" w:rsidRDefault="007A493F">
            <w:pPr>
              <w:jc w:val="right"/>
            </w:pPr>
            <w:r>
              <w:rPr>
                <w:sz w:val="20"/>
              </w:rPr>
              <w:t>-</w:t>
            </w:r>
          </w:p>
        </w:tc>
        <w:tc>
          <w:tcPr>
            <w:tcW w:w="2160" w:type="dxa"/>
          </w:tcPr>
          <w:p w14:paraId="3F3EA627" w14:textId="77777777" w:rsidR="004B7D59" w:rsidRDefault="007A493F">
            <w:pPr>
              <w:jc w:val="right"/>
            </w:pPr>
            <w:r>
              <w:rPr>
                <w:sz w:val="20"/>
              </w:rPr>
              <w:t>-</w:t>
            </w:r>
          </w:p>
        </w:tc>
        <w:tc>
          <w:tcPr>
            <w:tcW w:w="864" w:type="dxa"/>
          </w:tcPr>
          <w:p w14:paraId="6178F212" w14:textId="77777777" w:rsidR="004B7D59" w:rsidRDefault="007A493F">
            <w:pPr>
              <w:jc w:val="right"/>
            </w:pPr>
            <w:r>
              <w:rPr>
                <w:sz w:val="20"/>
              </w:rPr>
              <w:t>-</w:t>
            </w:r>
          </w:p>
        </w:tc>
      </w:tr>
      <w:tr w:rsidR="004B7D59" w14:paraId="0C6E641F" w14:textId="77777777">
        <w:tc>
          <w:tcPr>
            <w:tcW w:w="2880" w:type="dxa"/>
          </w:tcPr>
          <w:p w14:paraId="1F2C18C8" w14:textId="77777777" w:rsidR="004B7D59" w:rsidRDefault="007A493F">
            <w:r>
              <w:rPr>
                <w:sz w:val="20"/>
              </w:rPr>
              <w:t>Protect in Fee w/o State PILT Liability</w:t>
            </w:r>
          </w:p>
        </w:tc>
        <w:tc>
          <w:tcPr>
            <w:tcW w:w="1440" w:type="dxa"/>
          </w:tcPr>
          <w:p w14:paraId="79BF85FF" w14:textId="77777777" w:rsidR="004B7D59" w:rsidRDefault="007A493F">
            <w:pPr>
              <w:jc w:val="right"/>
            </w:pPr>
            <w:r>
              <w:rPr>
                <w:sz w:val="20"/>
              </w:rPr>
              <w:t>-</w:t>
            </w:r>
          </w:p>
        </w:tc>
        <w:tc>
          <w:tcPr>
            <w:tcW w:w="2160" w:type="dxa"/>
          </w:tcPr>
          <w:p w14:paraId="43848391" w14:textId="77777777" w:rsidR="004B7D59" w:rsidRDefault="007A493F">
            <w:pPr>
              <w:jc w:val="right"/>
            </w:pPr>
            <w:r>
              <w:rPr>
                <w:sz w:val="20"/>
              </w:rPr>
              <w:t>-</w:t>
            </w:r>
          </w:p>
        </w:tc>
        <w:tc>
          <w:tcPr>
            <w:tcW w:w="864" w:type="dxa"/>
          </w:tcPr>
          <w:p w14:paraId="4DB83C4C" w14:textId="77777777" w:rsidR="004B7D59" w:rsidRDefault="007A493F">
            <w:pPr>
              <w:jc w:val="right"/>
            </w:pPr>
            <w:r>
              <w:rPr>
                <w:sz w:val="20"/>
              </w:rPr>
              <w:t>-</w:t>
            </w:r>
          </w:p>
        </w:tc>
        <w:tc>
          <w:tcPr>
            <w:tcW w:w="1440" w:type="dxa"/>
          </w:tcPr>
          <w:p w14:paraId="2FEE1BA8" w14:textId="77777777" w:rsidR="004B7D59" w:rsidRDefault="007A493F">
            <w:pPr>
              <w:jc w:val="right"/>
            </w:pPr>
            <w:r>
              <w:rPr>
                <w:sz w:val="20"/>
              </w:rPr>
              <w:t>-</w:t>
            </w:r>
          </w:p>
        </w:tc>
        <w:tc>
          <w:tcPr>
            <w:tcW w:w="2160" w:type="dxa"/>
          </w:tcPr>
          <w:p w14:paraId="5CA7D306" w14:textId="77777777" w:rsidR="004B7D59" w:rsidRDefault="007A493F">
            <w:pPr>
              <w:jc w:val="right"/>
            </w:pPr>
            <w:r>
              <w:rPr>
                <w:sz w:val="20"/>
              </w:rPr>
              <w:t>-</w:t>
            </w:r>
          </w:p>
        </w:tc>
        <w:tc>
          <w:tcPr>
            <w:tcW w:w="864" w:type="dxa"/>
          </w:tcPr>
          <w:p w14:paraId="2D576299" w14:textId="77777777" w:rsidR="004B7D59" w:rsidRDefault="007A493F">
            <w:pPr>
              <w:jc w:val="right"/>
            </w:pPr>
            <w:r>
              <w:rPr>
                <w:sz w:val="20"/>
              </w:rPr>
              <w:t>-</w:t>
            </w:r>
          </w:p>
        </w:tc>
      </w:tr>
      <w:tr w:rsidR="004B7D59" w14:paraId="3427C05A" w14:textId="77777777">
        <w:tc>
          <w:tcPr>
            <w:tcW w:w="2880" w:type="dxa"/>
          </w:tcPr>
          <w:p w14:paraId="0203B941" w14:textId="77777777" w:rsidR="004B7D59" w:rsidRDefault="007A493F">
            <w:r>
              <w:rPr>
                <w:sz w:val="20"/>
              </w:rPr>
              <w:t xml:space="preserve">Protect in </w:t>
            </w:r>
            <w:r>
              <w:rPr>
                <w:sz w:val="20"/>
              </w:rPr>
              <w:t>Easement</w:t>
            </w:r>
          </w:p>
        </w:tc>
        <w:tc>
          <w:tcPr>
            <w:tcW w:w="1440" w:type="dxa"/>
          </w:tcPr>
          <w:p w14:paraId="63E6AABC" w14:textId="77777777" w:rsidR="004B7D59" w:rsidRDefault="007A493F">
            <w:pPr>
              <w:jc w:val="right"/>
            </w:pPr>
            <w:r>
              <w:rPr>
                <w:sz w:val="20"/>
              </w:rPr>
              <w:t>-</w:t>
            </w:r>
          </w:p>
        </w:tc>
        <w:tc>
          <w:tcPr>
            <w:tcW w:w="2160" w:type="dxa"/>
          </w:tcPr>
          <w:p w14:paraId="2330CA03" w14:textId="77777777" w:rsidR="004B7D59" w:rsidRDefault="007A493F">
            <w:pPr>
              <w:jc w:val="right"/>
            </w:pPr>
            <w:r>
              <w:rPr>
                <w:sz w:val="20"/>
              </w:rPr>
              <w:t>-</w:t>
            </w:r>
          </w:p>
        </w:tc>
        <w:tc>
          <w:tcPr>
            <w:tcW w:w="864" w:type="dxa"/>
          </w:tcPr>
          <w:p w14:paraId="21C2AC29" w14:textId="77777777" w:rsidR="004B7D59" w:rsidRDefault="007A493F">
            <w:pPr>
              <w:jc w:val="right"/>
            </w:pPr>
            <w:r>
              <w:rPr>
                <w:sz w:val="20"/>
              </w:rPr>
              <w:t>-</w:t>
            </w:r>
          </w:p>
        </w:tc>
        <w:tc>
          <w:tcPr>
            <w:tcW w:w="1440" w:type="dxa"/>
          </w:tcPr>
          <w:p w14:paraId="445356EB" w14:textId="77777777" w:rsidR="004B7D59" w:rsidRDefault="007A493F">
            <w:pPr>
              <w:jc w:val="right"/>
            </w:pPr>
            <w:r>
              <w:rPr>
                <w:sz w:val="20"/>
              </w:rPr>
              <w:t>-</w:t>
            </w:r>
          </w:p>
        </w:tc>
        <w:tc>
          <w:tcPr>
            <w:tcW w:w="2160" w:type="dxa"/>
          </w:tcPr>
          <w:p w14:paraId="4C3A4DC9" w14:textId="77777777" w:rsidR="004B7D59" w:rsidRDefault="007A493F">
            <w:pPr>
              <w:jc w:val="right"/>
            </w:pPr>
            <w:r>
              <w:rPr>
                <w:sz w:val="20"/>
              </w:rPr>
              <w:t>-</w:t>
            </w:r>
          </w:p>
        </w:tc>
        <w:tc>
          <w:tcPr>
            <w:tcW w:w="864" w:type="dxa"/>
          </w:tcPr>
          <w:p w14:paraId="73C6FEBE" w14:textId="77777777" w:rsidR="004B7D59" w:rsidRDefault="007A493F">
            <w:pPr>
              <w:jc w:val="right"/>
            </w:pPr>
            <w:r>
              <w:rPr>
                <w:sz w:val="20"/>
              </w:rPr>
              <w:t>-</w:t>
            </w:r>
          </w:p>
        </w:tc>
      </w:tr>
      <w:tr w:rsidR="004B7D59" w14:paraId="59EA4E9A" w14:textId="77777777">
        <w:tc>
          <w:tcPr>
            <w:tcW w:w="2880" w:type="dxa"/>
            <w:shd w:val="clear" w:color="auto" w:fill="EEEEEE"/>
          </w:tcPr>
          <w:p w14:paraId="740B03F3" w14:textId="77777777" w:rsidR="004B7D59" w:rsidRDefault="007A493F">
            <w:r>
              <w:rPr>
                <w:b/>
                <w:color w:val="000000"/>
                <w:sz w:val="20"/>
              </w:rPr>
              <w:t>Total</w:t>
            </w:r>
          </w:p>
        </w:tc>
        <w:tc>
          <w:tcPr>
            <w:tcW w:w="1440" w:type="dxa"/>
            <w:shd w:val="clear" w:color="auto" w:fill="EEEEEE"/>
          </w:tcPr>
          <w:p w14:paraId="65A37783" w14:textId="77777777" w:rsidR="004B7D59" w:rsidRDefault="007A493F">
            <w:pPr>
              <w:jc w:val="right"/>
            </w:pPr>
            <w:r>
              <w:rPr>
                <w:b/>
                <w:color w:val="000000"/>
                <w:sz w:val="20"/>
              </w:rPr>
              <w:t>-</w:t>
            </w:r>
          </w:p>
        </w:tc>
        <w:tc>
          <w:tcPr>
            <w:tcW w:w="2160" w:type="dxa"/>
            <w:shd w:val="clear" w:color="auto" w:fill="EEEEEE"/>
          </w:tcPr>
          <w:p w14:paraId="4B2CCEB5" w14:textId="77777777" w:rsidR="004B7D59" w:rsidRDefault="007A493F">
            <w:pPr>
              <w:jc w:val="right"/>
            </w:pPr>
            <w:r>
              <w:rPr>
                <w:b/>
                <w:color w:val="000000"/>
                <w:sz w:val="20"/>
              </w:rPr>
              <w:t>-</w:t>
            </w:r>
          </w:p>
        </w:tc>
        <w:tc>
          <w:tcPr>
            <w:tcW w:w="864" w:type="dxa"/>
            <w:shd w:val="clear" w:color="auto" w:fill="EEEEEE"/>
          </w:tcPr>
          <w:p w14:paraId="1102C1BC" w14:textId="77777777" w:rsidR="004B7D59" w:rsidRDefault="007A493F">
            <w:pPr>
              <w:jc w:val="right"/>
            </w:pPr>
            <w:r>
              <w:rPr>
                <w:b/>
                <w:color w:val="000000"/>
                <w:sz w:val="20"/>
              </w:rPr>
              <w:t>-</w:t>
            </w:r>
          </w:p>
        </w:tc>
        <w:tc>
          <w:tcPr>
            <w:tcW w:w="1440" w:type="dxa"/>
            <w:shd w:val="clear" w:color="auto" w:fill="EEEEEE"/>
          </w:tcPr>
          <w:p w14:paraId="31CF03D1" w14:textId="77777777" w:rsidR="004B7D59" w:rsidRDefault="007A493F">
            <w:pPr>
              <w:jc w:val="right"/>
            </w:pPr>
            <w:r>
              <w:rPr>
                <w:b/>
                <w:color w:val="000000"/>
                <w:sz w:val="20"/>
              </w:rPr>
              <w:t>-</w:t>
            </w:r>
          </w:p>
        </w:tc>
        <w:tc>
          <w:tcPr>
            <w:tcW w:w="2160" w:type="dxa"/>
            <w:shd w:val="clear" w:color="auto" w:fill="EEEEEE"/>
          </w:tcPr>
          <w:p w14:paraId="6DD23D71" w14:textId="77777777" w:rsidR="004B7D59" w:rsidRDefault="007A493F">
            <w:pPr>
              <w:jc w:val="right"/>
            </w:pPr>
            <w:r>
              <w:rPr>
                <w:b/>
                <w:color w:val="000000"/>
                <w:sz w:val="20"/>
              </w:rPr>
              <w:t>-</w:t>
            </w:r>
          </w:p>
        </w:tc>
        <w:tc>
          <w:tcPr>
            <w:tcW w:w="864" w:type="dxa"/>
            <w:shd w:val="clear" w:color="auto" w:fill="EEEEEE"/>
          </w:tcPr>
          <w:p w14:paraId="358C140F" w14:textId="77777777" w:rsidR="004B7D59" w:rsidRDefault="007A493F">
            <w:pPr>
              <w:jc w:val="right"/>
            </w:pPr>
            <w:r>
              <w:rPr>
                <w:b/>
                <w:color w:val="000000"/>
                <w:sz w:val="20"/>
              </w:rPr>
              <w:t>-</w:t>
            </w:r>
          </w:p>
        </w:tc>
      </w:tr>
    </w:tbl>
    <w:p w14:paraId="0CD64AE8" w14:textId="77777777" w:rsidR="004B7D59" w:rsidRDefault="007A493F">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4B7D59" w14:paraId="13F9055E" w14:textId="77777777">
        <w:trPr>
          <w:tblHeader/>
        </w:trPr>
        <w:tc>
          <w:tcPr>
            <w:tcW w:w="3744" w:type="dxa"/>
            <w:shd w:val="clear" w:color="auto" w:fill="AFC4E9"/>
          </w:tcPr>
          <w:p w14:paraId="14045B69" w14:textId="77777777" w:rsidR="004B7D59" w:rsidRDefault="004B7D59"/>
        </w:tc>
        <w:tc>
          <w:tcPr>
            <w:tcW w:w="1800" w:type="dxa"/>
            <w:shd w:val="clear" w:color="auto" w:fill="AFC4E9"/>
          </w:tcPr>
          <w:p w14:paraId="0633764F" w14:textId="77777777" w:rsidR="004B7D59" w:rsidRDefault="007A493F">
            <w:r>
              <w:rPr>
                <w:b/>
                <w:color w:val="000000"/>
                <w:sz w:val="20"/>
              </w:rPr>
              <w:t>RESTORE</w:t>
            </w:r>
          </w:p>
        </w:tc>
        <w:tc>
          <w:tcPr>
            <w:tcW w:w="1872" w:type="dxa"/>
            <w:shd w:val="clear" w:color="auto" w:fill="AFC4E9"/>
          </w:tcPr>
          <w:p w14:paraId="7F4E59C9" w14:textId="77777777" w:rsidR="004B7D59" w:rsidRDefault="004B7D59"/>
        </w:tc>
        <w:tc>
          <w:tcPr>
            <w:tcW w:w="1800" w:type="dxa"/>
            <w:shd w:val="clear" w:color="auto" w:fill="AFC4E9"/>
          </w:tcPr>
          <w:p w14:paraId="7BD770D9" w14:textId="77777777" w:rsidR="004B7D59" w:rsidRDefault="007A493F">
            <w:r>
              <w:rPr>
                <w:b/>
                <w:color w:val="000000"/>
                <w:sz w:val="20"/>
              </w:rPr>
              <w:t>ENHANCE</w:t>
            </w:r>
          </w:p>
        </w:tc>
        <w:tc>
          <w:tcPr>
            <w:tcW w:w="1872" w:type="dxa"/>
            <w:shd w:val="clear" w:color="auto" w:fill="AFC4E9"/>
          </w:tcPr>
          <w:p w14:paraId="1311265A" w14:textId="77777777" w:rsidR="004B7D59" w:rsidRDefault="004B7D59"/>
        </w:tc>
      </w:tr>
      <w:tr w:rsidR="004B7D59" w14:paraId="324BA95F" w14:textId="77777777">
        <w:trPr>
          <w:tblHeader/>
        </w:trPr>
        <w:tc>
          <w:tcPr>
            <w:tcW w:w="3744" w:type="dxa"/>
            <w:shd w:val="clear" w:color="auto" w:fill="AFC4E9"/>
          </w:tcPr>
          <w:p w14:paraId="534FA33D" w14:textId="77777777" w:rsidR="004B7D59" w:rsidRDefault="004B7D59"/>
        </w:tc>
        <w:tc>
          <w:tcPr>
            <w:tcW w:w="1800" w:type="dxa"/>
            <w:shd w:val="clear" w:color="auto" w:fill="AFC4E9"/>
          </w:tcPr>
          <w:p w14:paraId="31364EED" w14:textId="77777777" w:rsidR="004B7D59" w:rsidRDefault="007A493F">
            <w:pPr>
              <w:jc w:val="right"/>
            </w:pPr>
            <w:r>
              <w:rPr>
                <w:b/>
                <w:color w:val="000000"/>
                <w:sz w:val="20"/>
              </w:rPr>
              <w:t>Lands acquired with OHF</w:t>
            </w:r>
          </w:p>
        </w:tc>
        <w:tc>
          <w:tcPr>
            <w:tcW w:w="1872" w:type="dxa"/>
            <w:shd w:val="clear" w:color="auto" w:fill="AFC4E9"/>
          </w:tcPr>
          <w:p w14:paraId="0B7EA5EE" w14:textId="77777777" w:rsidR="004B7D59" w:rsidRDefault="007A493F">
            <w:pPr>
              <w:jc w:val="right"/>
            </w:pPr>
            <w:r>
              <w:rPr>
                <w:b/>
                <w:color w:val="000000"/>
                <w:sz w:val="20"/>
              </w:rPr>
              <w:t>Lands NOT acquired with OHF</w:t>
            </w:r>
          </w:p>
        </w:tc>
        <w:tc>
          <w:tcPr>
            <w:tcW w:w="1800" w:type="dxa"/>
            <w:shd w:val="clear" w:color="auto" w:fill="AFC4E9"/>
          </w:tcPr>
          <w:p w14:paraId="14B0480C" w14:textId="77777777" w:rsidR="004B7D59" w:rsidRDefault="007A493F">
            <w:pPr>
              <w:jc w:val="right"/>
            </w:pPr>
            <w:r>
              <w:rPr>
                <w:b/>
                <w:color w:val="000000"/>
                <w:sz w:val="20"/>
              </w:rPr>
              <w:t>Lands acquired with OHF</w:t>
            </w:r>
          </w:p>
        </w:tc>
        <w:tc>
          <w:tcPr>
            <w:tcW w:w="1872" w:type="dxa"/>
            <w:shd w:val="clear" w:color="auto" w:fill="AFC4E9"/>
          </w:tcPr>
          <w:p w14:paraId="49C8AAC2" w14:textId="77777777" w:rsidR="004B7D59" w:rsidRDefault="007A493F">
            <w:pPr>
              <w:jc w:val="right"/>
            </w:pPr>
            <w:r>
              <w:rPr>
                <w:b/>
                <w:color w:val="000000"/>
                <w:sz w:val="20"/>
              </w:rPr>
              <w:t>Lands NOT acquired with OHF</w:t>
            </w:r>
          </w:p>
        </w:tc>
      </w:tr>
      <w:tr w:rsidR="004B7D59" w14:paraId="739453F5" w14:textId="77777777">
        <w:tc>
          <w:tcPr>
            <w:tcW w:w="3744" w:type="dxa"/>
          </w:tcPr>
          <w:p w14:paraId="1BAD73A3" w14:textId="77777777" w:rsidR="004B7D59" w:rsidRDefault="007A493F">
            <w:r>
              <w:rPr>
                <w:sz w:val="20"/>
              </w:rPr>
              <w:t xml:space="preserve">DNR </w:t>
            </w:r>
            <w:r>
              <w:rPr>
                <w:sz w:val="20"/>
              </w:rPr>
              <w:t>Lands (WMA, State Forests, etc)</w:t>
            </w:r>
          </w:p>
        </w:tc>
        <w:tc>
          <w:tcPr>
            <w:tcW w:w="1800" w:type="dxa"/>
          </w:tcPr>
          <w:p w14:paraId="6839EAB0" w14:textId="77777777" w:rsidR="004B7D59" w:rsidRDefault="007A493F">
            <w:pPr>
              <w:jc w:val="right"/>
            </w:pPr>
            <w:r>
              <w:rPr>
                <w:sz w:val="20"/>
              </w:rPr>
              <w:t>-</w:t>
            </w:r>
          </w:p>
        </w:tc>
        <w:tc>
          <w:tcPr>
            <w:tcW w:w="1872" w:type="dxa"/>
          </w:tcPr>
          <w:p w14:paraId="10ED3DCE" w14:textId="77777777" w:rsidR="004B7D59" w:rsidRDefault="007A493F">
            <w:pPr>
              <w:jc w:val="right"/>
            </w:pPr>
            <w:r>
              <w:rPr>
                <w:sz w:val="20"/>
              </w:rPr>
              <w:t>-</w:t>
            </w:r>
          </w:p>
        </w:tc>
        <w:tc>
          <w:tcPr>
            <w:tcW w:w="1800" w:type="dxa"/>
          </w:tcPr>
          <w:p w14:paraId="7868AF78" w14:textId="77777777" w:rsidR="004B7D59" w:rsidRDefault="007A493F">
            <w:pPr>
              <w:jc w:val="right"/>
            </w:pPr>
            <w:r>
              <w:rPr>
                <w:sz w:val="20"/>
              </w:rPr>
              <w:t>-</w:t>
            </w:r>
          </w:p>
        </w:tc>
        <w:tc>
          <w:tcPr>
            <w:tcW w:w="1872" w:type="dxa"/>
          </w:tcPr>
          <w:p w14:paraId="6320922A" w14:textId="77777777" w:rsidR="004B7D59" w:rsidRDefault="007A493F">
            <w:pPr>
              <w:jc w:val="right"/>
            </w:pPr>
            <w:r>
              <w:rPr>
                <w:sz w:val="20"/>
              </w:rPr>
              <w:t>-</w:t>
            </w:r>
          </w:p>
        </w:tc>
      </w:tr>
      <w:tr w:rsidR="004B7D59" w14:paraId="58AFEC6B" w14:textId="77777777">
        <w:tc>
          <w:tcPr>
            <w:tcW w:w="3744" w:type="dxa"/>
          </w:tcPr>
          <w:p w14:paraId="1C65E421" w14:textId="77777777" w:rsidR="004B7D59" w:rsidRDefault="007A493F">
            <w:r>
              <w:rPr>
                <w:sz w:val="20"/>
              </w:rPr>
              <w:t>Non-DNR Lands (city, state, federal, etc.)</w:t>
            </w:r>
          </w:p>
        </w:tc>
        <w:tc>
          <w:tcPr>
            <w:tcW w:w="1800" w:type="dxa"/>
          </w:tcPr>
          <w:p w14:paraId="0BED7EDD" w14:textId="77777777" w:rsidR="004B7D59" w:rsidRDefault="007A493F">
            <w:pPr>
              <w:jc w:val="right"/>
            </w:pPr>
            <w:r>
              <w:rPr>
                <w:sz w:val="20"/>
              </w:rPr>
              <w:t>-</w:t>
            </w:r>
          </w:p>
        </w:tc>
        <w:tc>
          <w:tcPr>
            <w:tcW w:w="1872" w:type="dxa"/>
          </w:tcPr>
          <w:p w14:paraId="31289298" w14:textId="77777777" w:rsidR="004B7D59" w:rsidRDefault="007A493F">
            <w:pPr>
              <w:jc w:val="right"/>
            </w:pPr>
            <w:r>
              <w:rPr>
                <w:sz w:val="20"/>
              </w:rPr>
              <w:t>-</w:t>
            </w:r>
          </w:p>
        </w:tc>
        <w:tc>
          <w:tcPr>
            <w:tcW w:w="1800" w:type="dxa"/>
          </w:tcPr>
          <w:p w14:paraId="7C8C8E6F" w14:textId="77777777" w:rsidR="004B7D59" w:rsidRDefault="007A493F">
            <w:pPr>
              <w:jc w:val="right"/>
            </w:pPr>
            <w:r>
              <w:rPr>
                <w:sz w:val="20"/>
              </w:rPr>
              <w:t>-</w:t>
            </w:r>
          </w:p>
        </w:tc>
        <w:tc>
          <w:tcPr>
            <w:tcW w:w="1872" w:type="dxa"/>
          </w:tcPr>
          <w:p w14:paraId="37412186" w14:textId="77777777" w:rsidR="004B7D59" w:rsidRDefault="007A493F">
            <w:pPr>
              <w:jc w:val="right"/>
            </w:pPr>
            <w:r>
              <w:rPr>
                <w:sz w:val="20"/>
              </w:rPr>
              <w:t>-</w:t>
            </w:r>
          </w:p>
        </w:tc>
      </w:tr>
      <w:tr w:rsidR="004B7D59" w14:paraId="64BB6A4A" w14:textId="77777777">
        <w:tc>
          <w:tcPr>
            <w:tcW w:w="3744" w:type="dxa"/>
          </w:tcPr>
          <w:p w14:paraId="700D9D6F" w14:textId="77777777" w:rsidR="004B7D59" w:rsidRDefault="007A493F">
            <w:r>
              <w:rPr>
                <w:sz w:val="20"/>
              </w:rPr>
              <w:t>Easements</w:t>
            </w:r>
          </w:p>
        </w:tc>
        <w:tc>
          <w:tcPr>
            <w:tcW w:w="1800" w:type="dxa"/>
          </w:tcPr>
          <w:p w14:paraId="555D9FFD" w14:textId="77777777" w:rsidR="004B7D59" w:rsidRDefault="007A493F">
            <w:pPr>
              <w:jc w:val="right"/>
            </w:pPr>
            <w:r>
              <w:rPr>
                <w:sz w:val="20"/>
              </w:rPr>
              <w:t>-</w:t>
            </w:r>
          </w:p>
        </w:tc>
        <w:tc>
          <w:tcPr>
            <w:tcW w:w="1872" w:type="dxa"/>
          </w:tcPr>
          <w:p w14:paraId="03CF7FB6" w14:textId="77777777" w:rsidR="004B7D59" w:rsidRDefault="007A493F">
            <w:pPr>
              <w:jc w:val="right"/>
            </w:pPr>
            <w:r>
              <w:rPr>
                <w:sz w:val="20"/>
              </w:rPr>
              <w:t>-</w:t>
            </w:r>
          </w:p>
        </w:tc>
        <w:tc>
          <w:tcPr>
            <w:tcW w:w="1800" w:type="dxa"/>
          </w:tcPr>
          <w:p w14:paraId="4A631194" w14:textId="77777777" w:rsidR="004B7D59" w:rsidRDefault="007A493F">
            <w:pPr>
              <w:jc w:val="right"/>
            </w:pPr>
            <w:r>
              <w:rPr>
                <w:sz w:val="20"/>
              </w:rPr>
              <w:t>-</w:t>
            </w:r>
          </w:p>
        </w:tc>
        <w:tc>
          <w:tcPr>
            <w:tcW w:w="1872" w:type="dxa"/>
          </w:tcPr>
          <w:p w14:paraId="55A637E7" w14:textId="77777777" w:rsidR="004B7D59" w:rsidRDefault="007A493F">
            <w:pPr>
              <w:jc w:val="right"/>
            </w:pPr>
            <w:r>
              <w:rPr>
                <w:sz w:val="20"/>
              </w:rPr>
              <w:t>-</w:t>
            </w:r>
          </w:p>
        </w:tc>
      </w:tr>
      <w:tr w:rsidR="004B7D59" w14:paraId="3205CB7B" w14:textId="77777777">
        <w:tc>
          <w:tcPr>
            <w:tcW w:w="3744" w:type="dxa"/>
            <w:shd w:val="clear" w:color="auto" w:fill="EEEEEE"/>
          </w:tcPr>
          <w:p w14:paraId="04E97CC4" w14:textId="77777777" w:rsidR="004B7D59" w:rsidRDefault="007A493F">
            <w:r>
              <w:rPr>
                <w:b/>
                <w:color w:val="000000"/>
                <w:sz w:val="20"/>
              </w:rPr>
              <w:t>Total</w:t>
            </w:r>
          </w:p>
        </w:tc>
        <w:tc>
          <w:tcPr>
            <w:tcW w:w="1800" w:type="dxa"/>
            <w:shd w:val="clear" w:color="auto" w:fill="EEEEEE"/>
          </w:tcPr>
          <w:p w14:paraId="0C64238D" w14:textId="77777777" w:rsidR="004B7D59" w:rsidRDefault="007A493F">
            <w:pPr>
              <w:jc w:val="right"/>
            </w:pPr>
            <w:r>
              <w:rPr>
                <w:b/>
                <w:color w:val="000000"/>
                <w:sz w:val="20"/>
              </w:rPr>
              <w:t>-</w:t>
            </w:r>
          </w:p>
        </w:tc>
        <w:tc>
          <w:tcPr>
            <w:tcW w:w="1872" w:type="dxa"/>
            <w:shd w:val="clear" w:color="auto" w:fill="EEEEEE"/>
          </w:tcPr>
          <w:p w14:paraId="78B4A279" w14:textId="77777777" w:rsidR="004B7D59" w:rsidRDefault="007A493F">
            <w:pPr>
              <w:jc w:val="right"/>
            </w:pPr>
            <w:r>
              <w:rPr>
                <w:b/>
                <w:color w:val="000000"/>
                <w:sz w:val="20"/>
              </w:rPr>
              <w:t>-</w:t>
            </w:r>
          </w:p>
        </w:tc>
        <w:tc>
          <w:tcPr>
            <w:tcW w:w="1800" w:type="dxa"/>
            <w:shd w:val="clear" w:color="auto" w:fill="EEEEEE"/>
          </w:tcPr>
          <w:p w14:paraId="44C9FC62" w14:textId="77777777" w:rsidR="004B7D59" w:rsidRDefault="007A493F">
            <w:pPr>
              <w:jc w:val="right"/>
            </w:pPr>
            <w:r>
              <w:rPr>
                <w:b/>
                <w:color w:val="000000"/>
                <w:sz w:val="20"/>
              </w:rPr>
              <w:t>-</w:t>
            </w:r>
          </w:p>
        </w:tc>
        <w:tc>
          <w:tcPr>
            <w:tcW w:w="1872" w:type="dxa"/>
            <w:shd w:val="clear" w:color="auto" w:fill="EEEEEE"/>
          </w:tcPr>
          <w:p w14:paraId="13E42255" w14:textId="77777777" w:rsidR="004B7D59" w:rsidRDefault="007A493F">
            <w:pPr>
              <w:jc w:val="right"/>
            </w:pPr>
            <w:r>
              <w:rPr>
                <w:b/>
                <w:color w:val="000000"/>
                <w:sz w:val="20"/>
              </w:rPr>
              <w:t>-</w:t>
            </w:r>
          </w:p>
        </w:tc>
      </w:tr>
    </w:tbl>
    <w:p w14:paraId="235BF4CB" w14:textId="77777777" w:rsidR="004B7D59" w:rsidRDefault="007A493F">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385"/>
        <w:gridCol w:w="1403"/>
        <w:gridCol w:w="1391"/>
        <w:gridCol w:w="1424"/>
        <w:gridCol w:w="1424"/>
        <w:gridCol w:w="1763"/>
      </w:tblGrid>
      <w:tr w:rsidR="004B7D59" w14:paraId="128046A0" w14:textId="77777777">
        <w:tc>
          <w:tcPr>
            <w:tcW w:w="3600" w:type="dxa"/>
            <w:shd w:val="clear" w:color="auto" w:fill="AFC4E9"/>
          </w:tcPr>
          <w:p w14:paraId="19CAD1B0" w14:textId="77777777" w:rsidR="004B7D59" w:rsidRDefault="007A493F">
            <w:r>
              <w:rPr>
                <w:b/>
                <w:color w:val="000000"/>
                <w:sz w:val="20"/>
              </w:rPr>
              <w:t>Type</w:t>
            </w:r>
          </w:p>
        </w:tc>
        <w:tc>
          <w:tcPr>
            <w:tcW w:w="1440" w:type="dxa"/>
            <w:shd w:val="clear" w:color="auto" w:fill="AFC4E9"/>
          </w:tcPr>
          <w:p w14:paraId="14DAFA6C" w14:textId="77777777" w:rsidR="004B7D59" w:rsidRDefault="007A493F">
            <w:r>
              <w:rPr>
                <w:b/>
                <w:color w:val="000000"/>
                <w:sz w:val="20"/>
              </w:rPr>
              <w:t>Wetland</w:t>
            </w:r>
          </w:p>
        </w:tc>
        <w:tc>
          <w:tcPr>
            <w:tcW w:w="1440" w:type="dxa"/>
            <w:shd w:val="clear" w:color="auto" w:fill="AFC4E9"/>
          </w:tcPr>
          <w:p w14:paraId="2FC5BE87" w14:textId="77777777" w:rsidR="004B7D59" w:rsidRDefault="007A493F">
            <w:r>
              <w:rPr>
                <w:b/>
                <w:color w:val="000000"/>
                <w:sz w:val="20"/>
              </w:rPr>
              <w:t>Prairie</w:t>
            </w:r>
          </w:p>
        </w:tc>
        <w:tc>
          <w:tcPr>
            <w:tcW w:w="1440" w:type="dxa"/>
            <w:shd w:val="clear" w:color="auto" w:fill="AFC4E9"/>
          </w:tcPr>
          <w:p w14:paraId="502B0AD9" w14:textId="77777777" w:rsidR="004B7D59" w:rsidRDefault="007A493F">
            <w:r>
              <w:rPr>
                <w:b/>
                <w:color w:val="000000"/>
                <w:sz w:val="20"/>
              </w:rPr>
              <w:t>Forest</w:t>
            </w:r>
          </w:p>
        </w:tc>
        <w:tc>
          <w:tcPr>
            <w:tcW w:w="1440" w:type="dxa"/>
            <w:shd w:val="clear" w:color="auto" w:fill="AFC4E9"/>
          </w:tcPr>
          <w:p w14:paraId="1E4BFD74" w14:textId="77777777" w:rsidR="004B7D59" w:rsidRDefault="007A493F">
            <w:r>
              <w:rPr>
                <w:b/>
                <w:color w:val="000000"/>
                <w:sz w:val="20"/>
              </w:rPr>
              <w:t>Habitat</w:t>
            </w:r>
          </w:p>
        </w:tc>
        <w:tc>
          <w:tcPr>
            <w:tcW w:w="1800" w:type="dxa"/>
            <w:shd w:val="clear" w:color="auto" w:fill="AFC4E9"/>
          </w:tcPr>
          <w:p w14:paraId="6446FDB7" w14:textId="77777777" w:rsidR="004B7D59" w:rsidRDefault="007A493F">
            <w:r>
              <w:rPr>
                <w:b/>
                <w:color w:val="000000"/>
                <w:sz w:val="20"/>
              </w:rPr>
              <w:t>Total Funding</w:t>
            </w:r>
          </w:p>
        </w:tc>
      </w:tr>
      <w:tr w:rsidR="004B7D59" w14:paraId="68197037" w14:textId="77777777">
        <w:tc>
          <w:tcPr>
            <w:tcW w:w="3600" w:type="dxa"/>
          </w:tcPr>
          <w:p w14:paraId="5E22263D" w14:textId="77777777" w:rsidR="004B7D59" w:rsidRDefault="007A493F">
            <w:r>
              <w:rPr>
                <w:sz w:val="20"/>
              </w:rPr>
              <w:t>Restore</w:t>
            </w:r>
          </w:p>
        </w:tc>
        <w:tc>
          <w:tcPr>
            <w:tcW w:w="1440" w:type="dxa"/>
          </w:tcPr>
          <w:p w14:paraId="5F21E240" w14:textId="77777777" w:rsidR="004B7D59" w:rsidRDefault="007A493F">
            <w:pPr>
              <w:jc w:val="right"/>
            </w:pPr>
            <w:r>
              <w:rPr>
                <w:sz w:val="20"/>
              </w:rPr>
              <w:t>-</w:t>
            </w:r>
          </w:p>
        </w:tc>
        <w:tc>
          <w:tcPr>
            <w:tcW w:w="1440" w:type="dxa"/>
          </w:tcPr>
          <w:p w14:paraId="31F1A743" w14:textId="77777777" w:rsidR="004B7D59" w:rsidRDefault="007A493F">
            <w:pPr>
              <w:jc w:val="right"/>
            </w:pPr>
            <w:r>
              <w:rPr>
                <w:sz w:val="20"/>
              </w:rPr>
              <w:t>-</w:t>
            </w:r>
          </w:p>
        </w:tc>
        <w:tc>
          <w:tcPr>
            <w:tcW w:w="1440" w:type="dxa"/>
          </w:tcPr>
          <w:p w14:paraId="1EAA9267" w14:textId="77777777" w:rsidR="004B7D59" w:rsidRDefault="007A493F">
            <w:pPr>
              <w:jc w:val="right"/>
            </w:pPr>
            <w:r>
              <w:rPr>
                <w:sz w:val="20"/>
              </w:rPr>
              <w:t>-</w:t>
            </w:r>
          </w:p>
        </w:tc>
        <w:tc>
          <w:tcPr>
            <w:tcW w:w="1440" w:type="dxa"/>
          </w:tcPr>
          <w:p w14:paraId="10BF43D3" w14:textId="77777777" w:rsidR="004B7D59" w:rsidRDefault="007A493F">
            <w:pPr>
              <w:jc w:val="right"/>
            </w:pPr>
            <w:r>
              <w:rPr>
                <w:sz w:val="20"/>
              </w:rPr>
              <w:t>-</w:t>
            </w:r>
          </w:p>
        </w:tc>
        <w:tc>
          <w:tcPr>
            <w:tcW w:w="1800" w:type="dxa"/>
          </w:tcPr>
          <w:p w14:paraId="1499B74B" w14:textId="77777777" w:rsidR="004B7D59" w:rsidRDefault="007A493F">
            <w:pPr>
              <w:jc w:val="right"/>
            </w:pPr>
            <w:r>
              <w:rPr>
                <w:sz w:val="20"/>
              </w:rPr>
              <w:t>-</w:t>
            </w:r>
          </w:p>
        </w:tc>
      </w:tr>
      <w:tr w:rsidR="004B7D59" w14:paraId="3FB70BDC" w14:textId="77777777">
        <w:tc>
          <w:tcPr>
            <w:tcW w:w="3600" w:type="dxa"/>
          </w:tcPr>
          <w:p w14:paraId="32F2E21F" w14:textId="77777777" w:rsidR="004B7D59" w:rsidRDefault="007A493F">
            <w:r>
              <w:rPr>
                <w:sz w:val="20"/>
              </w:rPr>
              <w:t>Protect in Fee with State PILT Liability</w:t>
            </w:r>
          </w:p>
        </w:tc>
        <w:tc>
          <w:tcPr>
            <w:tcW w:w="1440" w:type="dxa"/>
          </w:tcPr>
          <w:p w14:paraId="2AD98792" w14:textId="77777777" w:rsidR="004B7D59" w:rsidRDefault="007A493F">
            <w:pPr>
              <w:jc w:val="right"/>
            </w:pPr>
            <w:r>
              <w:rPr>
                <w:sz w:val="20"/>
              </w:rPr>
              <w:t>-</w:t>
            </w:r>
          </w:p>
        </w:tc>
        <w:tc>
          <w:tcPr>
            <w:tcW w:w="1440" w:type="dxa"/>
          </w:tcPr>
          <w:p w14:paraId="7632AA60" w14:textId="77777777" w:rsidR="004B7D59" w:rsidRDefault="007A493F">
            <w:pPr>
              <w:jc w:val="right"/>
            </w:pPr>
            <w:r>
              <w:rPr>
                <w:sz w:val="20"/>
              </w:rPr>
              <w:t>-</w:t>
            </w:r>
          </w:p>
        </w:tc>
        <w:tc>
          <w:tcPr>
            <w:tcW w:w="1440" w:type="dxa"/>
          </w:tcPr>
          <w:p w14:paraId="10BF29E0" w14:textId="77777777" w:rsidR="004B7D59" w:rsidRDefault="007A493F">
            <w:pPr>
              <w:jc w:val="right"/>
            </w:pPr>
            <w:r>
              <w:rPr>
                <w:sz w:val="20"/>
              </w:rPr>
              <w:t>$4,079,000</w:t>
            </w:r>
          </w:p>
        </w:tc>
        <w:tc>
          <w:tcPr>
            <w:tcW w:w="1440" w:type="dxa"/>
          </w:tcPr>
          <w:p w14:paraId="10B639BD" w14:textId="77777777" w:rsidR="004B7D59" w:rsidRDefault="007A493F">
            <w:pPr>
              <w:jc w:val="right"/>
            </w:pPr>
            <w:r>
              <w:rPr>
                <w:sz w:val="20"/>
              </w:rPr>
              <w:t>$4,079,000</w:t>
            </w:r>
          </w:p>
        </w:tc>
        <w:tc>
          <w:tcPr>
            <w:tcW w:w="1800" w:type="dxa"/>
          </w:tcPr>
          <w:p w14:paraId="39D1C673" w14:textId="77777777" w:rsidR="004B7D59" w:rsidRDefault="007A493F">
            <w:pPr>
              <w:jc w:val="right"/>
            </w:pPr>
            <w:r>
              <w:rPr>
                <w:sz w:val="20"/>
              </w:rPr>
              <w:t>$8,158,000</w:t>
            </w:r>
          </w:p>
        </w:tc>
      </w:tr>
      <w:tr w:rsidR="004B7D59" w14:paraId="726E6046" w14:textId="77777777">
        <w:tc>
          <w:tcPr>
            <w:tcW w:w="3600" w:type="dxa"/>
          </w:tcPr>
          <w:p w14:paraId="6C4EC7D8" w14:textId="77777777" w:rsidR="004B7D59" w:rsidRDefault="007A493F">
            <w:r>
              <w:rPr>
                <w:sz w:val="20"/>
              </w:rPr>
              <w:t>Protect in Fee w/o State PILT Liability</w:t>
            </w:r>
          </w:p>
        </w:tc>
        <w:tc>
          <w:tcPr>
            <w:tcW w:w="1440" w:type="dxa"/>
          </w:tcPr>
          <w:p w14:paraId="255589E7" w14:textId="77777777" w:rsidR="004B7D59" w:rsidRDefault="007A493F">
            <w:pPr>
              <w:jc w:val="right"/>
            </w:pPr>
            <w:r>
              <w:rPr>
                <w:sz w:val="20"/>
              </w:rPr>
              <w:t>-</w:t>
            </w:r>
          </w:p>
        </w:tc>
        <w:tc>
          <w:tcPr>
            <w:tcW w:w="1440" w:type="dxa"/>
          </w:tcPr>
          <w:p w14:paraId="5D983410" w14:textId="77777777" w:rsidR="004B7D59" w:rsidRDefault="007A493F">
            <w:pPr>
              <w:jc w:val="right"/>
            </w:pPr>
            <w:r>
              <w:rPr>
                <w:sz w:val="20"/>
              </w:rPr>
              <w:t>-</w:t>
            </w:r>
          </w:p>
        </w:tc>
        <w:tc>
          <w:tcPr>
            <w:tcW w:w="1440" w:type="dxa"/>
          </w:tcPr>
          <w:p w14:paraId="33123F27" w14:textId="77777777" w:rsidR="004B7D59" w:rsidRDefault="007A493F">
            <w:pPr>
              <w:jc w:val="right"/>
            </w:pPr>
            <w:r>
              <w:rPr>
                <w:sz w:val="20"/>
              </w:rPr>
              <w:t>-</w:t>
            </w:r>
          </w:p>
        </w:tc>
        <w:tc>
          <w:tcPr>
            <w:tcW w:w="1440" w:type="dxa"/>
          </w:tcPr>
          <w:p w14:paraId="5E0D7FE0" w14:textId="77777777" w:rsidR="004B7D59" w:rsidRDefault="007A493F">
            <w:pPr>
              <w:jc w:val="right"/>
            </w:pPr>
            <w:r>
              <w:rPr>
                <w:sz w:val="20"/>
              </w:rPr>
              <w:t>-</w:t>
            </w:r>
          </w:p>
        </w:tc>
        <w:tc>
          <w:tcPr>
            <w:tcW w:w="1800" w:type="dxa"/>
          </w:tcPr>
          <w:p w14:paraId="46EFA3DE" w14:textId="77777777" w:rsidR="004B7D59" w:rsidRDefault="007A493F">
            <w:pPr>
              <w:jc w:val="right"/>
            </w:pPr>
            <w:r>
              <w:rPr>
                <w:sz w:val="20"/>
              </w:rPr>
              <w:t>-</w:t>
            </w:r>
          </w:p>
        </w:tc>
      </w:tr>
      <w:tr w:rsidR="004B7D59" w14:paraId="44C2F84A" w14:textId="77777777">
        <w:tc>
          <w:tcPr>
            <w:tcW w:w="3600" w:type="dxa"/>
          </w:tcPr>
          <w:p w14:paraId="0F705B76" w14:textId="77777777" w:rsidR="004B7D59" w:rsidRDefault="007A493F">
            <w:r>
              <w:rPr>
                <w:sz w:val="20"/>
              </w:rPr>
              <w:t>Protect in Easement</w:t>
            </w:r>
          </w:p>
        </w:tc>
        <w:tc>
          <w:tcPr>
            <w:tcW w:w="1440" w:type="dxa"/>
          </w:tcPr>
          <w:p w14:paraId="6471856C" w14:textId="77777777" w:rsidR="004B7D59" w:rsidRDefault="007A493F">
            <w:pPr>
              <w:jc w:val="right"/>
            </w:pPr>
            <w:r>
              <w:rPr>
                <w:sz w:val="20"/>
              </w:rPr>
              <w:t>-</w:t>
            </w:r>
          </w:p>
        </w:tc>
        <w:tc>
          <w:tcPr>
            <w:tcW w:w="1440" w:type="dxa"/>
          </w:tcPr>
          <w:p w14:paraId="72186BFB" w14:textId="77777777" w:rsidR="004B7D59" w:rsidRDefault="007A493F">
            <w:pPr>
              <w:jc w:val="right"/>
            </w:pPr>
            <w:r>
              <w:rPr>
                <w:sz w:val="20"/>
              </w:rPr>
              <w:t>-</w:t>
            </w:r>
          </w:p>
        </w:tc>
        <w:tc>
          <w:tcPr>
            <w:tcW w:w="1440" w:type="dxa"/>
          </w:tcPr>
          <w:p w14:paraId="2DF35DAB" w14:textId="77777777" w:rsidR="004B7D59" w:rsidRDefault="007A493F">
            <w:pPr>
              <w:jc w:val="right"/>
            </w:pPr>
            <w:r>
              <w:rPr>
                <w:sz w:val="20"/>
              </w:rPr>
              <w:t>-</w:t>
            </w:r>
          </w:p>
        </w:tc>
        <w:tc>
          <w:tcPr>
            <w:tcW w:w="1440" w:type="dxa"/>
          </w:tcPr>
          <w:p w14:paraId="6C5D28BC" w14:textId="77777777" w:rsidR="004B7D59" w:rsidRDefault="007A493F">
            <w:pPr>
              <w:jc w:val="right"/>
            </w:pPr>
            <w:r>
              <w:rPr>
                <w:sz w:val="20"/>
              </w:rPr>
              <w:t>$5,701,000</w:t>
            </w:r>
          </w:p>
        </w:tc>
        <w:tc>
          <w:tcPr>
            <w:tcW w:w="1800" w:type="dxa"/>
          </w:tcPr>
          <w:p w14:paraId="4CF0964D" w14:textId="77777777" w:rsidR="004B7D59" w:rsidRDefault="007A493F">
            <w:pPr>
              <w:jc w:val="right"/>
            </w:pPr>
            <w:r>
              <w:rPr>
                <w:sz w:val="20"/>
              </w:rPr>
              <w:t>$5,701,000</w:t>
            </w:r>
          </w:p>
        </w:tc>
      </w:tr>
      <w:tr w:rsidR="004B7D59" w14:paraId="4FFA8866" w14:textId="77777777">
        <w:tc>
          <w:tcPr>
            <w:tcW w:w="3600" w:type="dxa"/>
          </w:tcPr>
          <w:p w14:paraId="06BC1371" w14:textId="77777777" w:rsidR="004B7D59" w:rsidRDefault="007A493F">
            <w:r>
              <w:rPr>
                <w:sz w:val="20"/>
              </w:rPr>
              <w:t>Enhance</w:t>
            </w:r>
          </w:p>
        </w:tc>
        <w:tc>
          <w:tcPr>
            <w:tcW w:w="1440" w:type="dxa"/>
          </w:tcPr>
          <w:p w14:paraId="78428062" w14:textId="77777777" w:rsidR="004B7D59" w:rsidRDefault="007A493F">
            <w:pPr>
              <w:jc w:val="right"/>
            </w:pPr>
            <w:r>
              <w:rPr>
                <w:sz w:val="20"/>
              </w:rPr>
              <w:t>-</w:t>
            </w:r>
          </w:p>
        </w:tc>
        <w:tc>
          <w:tcPr>
            <w:tcW w:w="1440" w:type="dxa"/>
          </w:tcPr>
          <w:p w14:paraId="2A44217F" w14:textId="77777777" w:rsidR="004B7D59" w:rsidRDefault="007A493F">
            <w:pPr>
              <w:jc w:val="right"/>
            </w:pPr>
            <w:r>
              <w:rPr>
                <w:sz w:val="20"/>
              </w:rPr>
              <w:t>-</w:t>
            </w:r>
          </w:p>
        </w:tc>
        <w:tc>
          <w:tcPr>
            <w:tcW w:w="1440" w:type="dxa"/>
          </w:tcPr>
          <w:p w14:paraId="12C5BC36" w14:textId="77777777" w:rsidR="004B7D59" w:rsidRDefault="007A493F">
            <w:pPr>
              <w:jc w:val="right"/>
            </w:pPr>
            <w:r>
              <w:rPr>
                <w:sz w:val="20"/>
              </w:rPr>
              <w:t>-</w:t>
            </w:r>
          </w:p>
        </w:tc>
        <w:tc>
          <w:tcPr>
            <w:tcW w:w="1440" w:type="dxa"/>
          </w:tcPr>
          <w:p w14:paraId="46D22A80" w14:textId="77777777" w:rsidR="004B7D59" w:rsidRDefault="007A493F">
            <w:pPr>
              <w:jc w:val="right"/>
            </w:pPr>
            <w:r>
              <w:rPr>
                <w:sz w:val="20"/>
              </w:rPr>
              <w:t>-</w:t>
            </w:r>
          </w:p>
        </w:tc>
        <w:tc>
          <w:tcPr>
            <w:tcW w:w="1800" w:type="dxa"/>
          </w:tcPr>
          <w:p w14:paraId="07B543E6" w14:textId="77777777" w:rsidR="004B7D59" w:rsidRDefault="007A493F">
            <w:pPr>
              <w:jc w:val="right"/>
            </w:pPr>
            <w:r>
              <w:rPr>
                <w:sz w:val="20"/>
              </w:rPr>
              <w:t>-</w:t>
            </w:r>
          </w:p>
        </w:tc>
      </w:tr>
      <w:tr w:rsidR="004B7D59" w14:paraId="6FD49A65" w14:textId="77777777">
        <w:tc>
          <w:tcPr>
            <w:tcW w:w="3600" w:type="dxa"/>
            <w:shd w:val="clear" w:color="auto" w:fill="EEEEEE"/>
          </w:tcPr>
          <w:p w14:paraId="594F9396" w14:textId="77777777" w:rsidR="004B7D59" w:rsidRDefault="007A493F">
            <w:r>
              <w:rPr>
                <w:b/>
                <w:color w:val="000000"/>
                <w:sz w:val="20"/>
              </w:rPr>
              <w:t>Total</w:t>
            </w:r>
          </w:p>
        </w:tc>
        <w:tc>
          <w:tcPr>
            <w:tcW w:w="1440" w:type="dxa"/>
            <w:shd w:val="clear" w:color="auto" w:fill="EEEEEE"/>
          </w:tcPr>
          <w:p w14:paraId="5CDDB5DC" w14:textId="77777777" w:rsidR="004B7D59" w:rsidRDefault="007A493F">
            <w:pPr>
              <w:jc w:val="right"/>
            </w:pPr>
            <w:r>
              <w:rPr>
                <w:b/>
                <w:color w:val="000000"/>
                <w:sz w:val="20"/>
              </w:rPr>
              <w:t>-</w:t>
            </w:r>
          </w:p>
        </w:tc>
        <w:tc>
          <w:tcPr>
            <w:tcW w:w="1440" w:type="dxa"/>
            <w:shd w:val="clear" w:color="auto" w:fill="EEEEEE"/>
          </w:tcPr>
          <w:p w14:paraId="4096A6FE" w14:textId="77777777" w:rsidR="004B7D59" w:rsidRDefault="007A493F">
            <w:pPr>
              <w:jc w:val="right"/>
            </w:pPr>
            <w:r>
              <w:rPr>
                <w:b/>
                <w:color w:val="000000"/>
                <w:sz w:val="20"/>
              </w:rPr>
              <w:t>-</w:t>
            </w:r>
          </w:p>
        </w:tc>
        <w:tc>
          <w:tcPr>
            <w:tcW w:w="1440" w:type="dxa"/>
            <w:shd w:val="clear" w:color="auto" w:fill="EEEEEE"/>
          </w:tcPr>
          <w:p w14:paraId="6E913197" w14:textId="77777777" w:rsidR="004B7D59" w:rsidRDefault="007A493F">
            <w:pPr>
              <w:jc w:val="right"/>
            </w:pPr>
            <w:r>
              <w:rPr>
                <w:b/>
                <w:color w:val="000000"/>
                <w:sz w:val="20"/>
              </w:rPr>
              <w:t>$4,079,000</w:t>
            </w:r>
          </w:p>
        </w:tc>
        <w:tc>
          <w:tcPr>
            <w:tcW w:w="1440" w:type="dxa"/>
            <w:shd w:val="clear" w:color="auto" w:fill="EEEEEE"/>
          </w:tcPr>
          <w:p w14:paraId="53286D75" w14:textId="77777777" w:rsidR="004B7D59" w:rsidRDefault="007A493F">
            <w:pPr>
              <w:jc w:val="right"/>
            </w:pPr>
            <w:r>
              <w:rPr>
                <w:b/>
                <w:color w:val="000000"/>
                <w:sz w:val="20"/>
              </w:rPr>
              <w:t>$9,780,000</w:t>
            </w:r>
          </w:p>
        </w:tc>
        <w:tc>
          <w:tcPr>
            <w:tcW w:w="1800" w:type="dxa"/>
            <w:shd w:val="clear" w:color="auto" w:fill="EEEEEE"/>
          </w:tcPr>
          <w:p w14:paraId="50FC083B" w14:textId="77777777" w:rsidR="004B7D59" w:rsidRDefault="007A493F">
            <w:pPr>
              <w:jc w:val="right"/>
            </w:pPr>
            <w:r>
              <w:rPr>
                <w:b/>
                <w:color w:val="000000"/>
                <w:sz w:val="20"/>
              </w:rPr>
              <w:t>$13,859,000</w:t>
            </w:r>
          </w:p>
        </w:tc>
      </w:tr>
    </w:tbl>
    <w:p w14:paraId="4A340229" w14:textId="77777777" w:rsidR="004B7D59" w:rsidRDefault="007A493F">
      <w:pPr>
        <w:pStyle w:val="Heading3"/>
        <w:spacing w:before="60" w:after="80"/>
      </w:pPr>
      <w:r>
        <w:rPr>
          <w:color w:val="254885"/>
          <w:sz w:val="26"/>
        </w:rPr>
        <w:t xml:space="preserve">Acres </w:t>
      </w:r>
      <w:r>
        <w:rPr>
          <w:color w:val="254885"/>
          <w:sz w:val="26"/>
        </w:rPr>
        <w:t>within each Ecological Section (Table 3)</w:t>
      </w:r>
    </w:p>
    <w:tbl>
      <w:tblPr>
        <w:tblStyle w:val="TableGrid"/>
        <w:tblW w:w="0" w:type="auto"/>
        <w:tblLook w:val="04A0" w:firstRow="1" w:lastRow="0" w:firstColumn="1" w:lastColumn="0" w:noHBand="0" w:noVBand="1"/>
      </w:tblPr>
      <w:tblGrid>
        <w:gridCol w:w="2527"/>
        <w:gridCol w:w="1446"/>
        <w:gridCol w:w="1551"/>
        <w:gridCol w:w="1317"/>
        <w:gridCol w:w="1328"/>
        <w:gridCol w:w="1317"/>
        <w:gridCol w:w="1304"/>
      </w:tblGrid>
      <w:tr w:rsidR="004B7D59" w14:paraId="10051B27" w14:textId="77777777">
        <w:tc>
          <w:tcPr>
            <w:tcW w:w="2880" w:type="dxa"/>
            <w:shd w:val="clear" w:color="auto" w:fill="AFC4E9"/>
          </w:tcPr>
          <w:p w14:paraId="4843C745" w14:textId="77777777" w:rsidR="004B7D59" w:rsidRDefault="007A493F">
            <w:r>
              <w:rPr>
                <w:b/>
                <w:color w:val="000000"/>
                <w:sz w:val="20"/>
              </w:rPr>
              <w:t>Type</w:t>
            </w:r>
          </w:p>
        </w:tc>
        <w:tc>
          <w:tcPr>
            <w:tcW w:w="1440" w:type="dxa"/>
            <w:shd w:val="clear" w:color="auto" w:fill="AFC4E9"/>
          </w:tcPr>
          <w:p w14:paraId="6B407CE1" w14:textId="77777777" w:rsidR="004B7D59" w:rsidRDefault="007A493F">
            <w:r>
              <w:rPr>
                <w:b/>
                <w:color w:val="000000"/>
                <w:sz w:val="20"/>
              </w:rPr>
              <w:t>Metro/Urban</w:t>
            </w:r>
          </w:p>
        </w:tc>
        <w:tc>
          <w:tcPr>
            <w:tcW w:w="1440" w:type="dxa"/>
            <w:shd w:val="clear" w:color="auto" w:fill="AFC4E9"/>
          </w:tcPr>
          <w:p w14:paraId="2403A346" w14:textId="77777777" w:rsidR="004B7D59" w:rsidRDefault="007A493F">
            <w:r>
              <w:rPr>
                <w:b/>
                <w:color w:val="000000"/>
                <w:sz w:val="20"/>
              </w:rPr>
              <w:t>Forest/Prairie</w:t>
            </w:r>
          </w:p>
        </w:tc>
        <w:tc>
          <w:tcPr>
            <w:tcW w:w="1440" w:type="dxa"/>
            <w:shd w:val="clear" w:color="auto" w:fill="AFC4E9"/>
          </w:tcPr>
          <w:p w14:paraId="3A9B7EAF" w14:textId="77777777" w:rsidR="004B7D59" w:rsidRDefault="007A493F">
            <w:r>
              <w:rPr>
                <w:b/>
                <w:color w:val="000000"/>
                <w:sz w:val="20"/>
              </w:rPr>
              <w:t>SE Forest</w:t>
            </w:r>
          </w:p>
        </w:tc>
        <w:tc>
          <w:tcPr>
            <w:tcW w:w="1440" w:type="dxa"/>
            <w:shd w:val="clear" w:color="auto" w:fill="AFC4E9"/>
          </w:tcPr>
          <w:p w14:paraId="7A57D9A3" w14:textId="77777777" w:rsidR="004B7D59" w:rsidRDefault="007A493F">
            <w:r>
              <w:rPr>
                <w:b/>
                <w:color w:val="000000"/>
                <w:sz w:val="20"/>
              </w:rPr>
              <w:t>Prairie</w:t>
            </w:r>
          </w:p>
        </w:tc>
        <w:tc>
          <w:tcPr>
            <w:tcW w:w="1440" w:type="dxa"/>
            <w:shd w:val="clear" w:color="auto" w:fill="AFC4E9"/>
          </w:tcPr>
          <w:p w14:paraId="174528CB" w14:textId="77777777" w:rsidR="004B7D59" w:rsidRDefault="007A493F">
            <w:r>
              <w:rPr>
                <w:b/>
                <w:color w:val="000000"/>
                <w:sz w:val="20"/>
              </w:rPr>
              <w:t>N. Forest</w:t>
            </w:r>
          </w:p>
        </w:tc>
        <w:tc>
          <w:tcPr>
            <w:tcW w:w="1440" w:type="dxa"/>
            <w:shd w:val="clear" w:color="auto" w:fill="AFC4E9"/>
          </w:tcPr>
          <w:p w14:paraId="533AC0D9" w14:textId="77777777" w:rsidR="004B7D59" w:rsidRDefault="007A493F">
            <w:r>
              <w:rPr>
                <w:b/>
                <w:color w:val="000000"/>
                <w:sz w:val="20"/>
              </w:rPr>
              <w:t>Total Acres</w:t>
            </w:r>
          </w:p>
        </w:tc>
      </w:tr>
      <w:tr w:rsidR="004B7D59" w14:paraId="57E1FE19" w14:textId="77777777">
        <w:tc>
          <w:tcPr>
            <w:tcW w:w="2880" w:type="dxa"/>
          </w:tcPr>
          <w:p w14:paraId="2EEF643C" w14:textId="77777777" w:rsidR="004B7D59" w:rsidRDefault="007A493F">
            <w:r>
              <w:rPr>
                <w:sz w:val="20"/>
              </w:rPr>
              <w:t>Restore</w:t>
            </w:r>
          </w:p>
        </w:tc>
        <w:tc>
          <w:tcPr>
            <w:tcW w:w="1440" w:type="dxa"/>
          </w:tcPr>
          <w:p w14:paraId="30E52D10" w14:textId="77777777" w:rsidR="004B7D59" w:rsidRDefault="007A493F">
            <w:pPr>
              <w:jc w:val="right"/>
            </w:pPr>
            <w:r>
              <w:rPr>
                <w:sz w:val="20"/>
              </w:rPr>
              <w:t>0</w:t>
            </w:r>
          </w:p>
        </w:tc>
        <w:tc>
          <w:tcPr>
            <w:tcW w:w="1440" w:type="dxa"/>
          </w:tcPr>
          <w:p w14:paraId="62FE7B6D" w14:textId="77777777" w:rsidR="004B7D59" w:rsidRDefault="007A493F">
            <w:pPr>
              <w:jc w:val="right"/>
            </w:pPr>
            <w:r>
              <w:rPr>
                <w:sz w:val="20"/>
              </w:rPr>
              <w:t>0</w:t>
            </w:r>
          </w:p>
        </w:tc>
        <w:tc>
          <w:tcPr>
            <w:tcW w:w="1440" w:type="dxa"/>
          </w:tcPr>
          <w:p w14:paraId="57D202C7" w14:textId="77777777" w:rsidR="004B7D59" w:rsidRDefault="007A493F">
            <w:pPr>
              <w:jc w:val="right"/>
            </w:pPr>
            <w:r>
              <w:rPr>
                <w:sz w:val="20"/>
              </w:rPr>
              <w:t>0</w:t>
            </w:r>
          </w:p>
        </w:tc>
        <w:tc>
          <w:tcPr>
            <w:tcW w:w="1440" w:type="dxa"/>
          </w:tcPr>
          <w:p w14:paraId="2EC161A3" w14:textId="77777777" w:rsidR="004B7D59" w:rsidRDefault="007A493F">
            <w:pPr>
              <w:jc w:val="right"/>
            </w:pPr>
            <w:r>
              <w:rPr>
                <w:sz w:val="20"/>
              </w:rPr>
              <w:t>0</w:t>
            </w:r>
          </w:p>
        </w:tc>
        <w:tc>
          <w:tcPr>
            <w:tcW w:w="1440" w:type="dxa"/>
          </w:tcPr>
          <w:p w14:paraId="4BCB7FC8" w14:textId="77777777" w:rsidR="004B7D59" w:rsidRDefault="007A493F">
            <w:pPr>
              <w:jc w:val="right"/>
            </w:pPr>
            <w:r>
              <w:rPr>
                <w:sz w:val="20"/>
              </w:rPr>
              <w:t>0</w:t>
            </w:r>
          </w:p>
        </w:tc>
        <w:tc>
          <w:tcPr>
            <w:tcW w:w="1440" w:type="dxa"/>
          </w:tcPr>
          <w:p w14:paraId="58F20621" w14:textId="77777777" w:rsidR="004B7D59" w:rsidRDefault="007A493F">
            <w:pPr>
              <w:jc w:val="right"/>
            </w:pPr>
            <w:r>
              <w:rPr>
                <w:sz w:val="20"/>
              </w:rPr>
              <w:t>0</w:t>
            </w:r>
          </w:p>
        </w:tc>
      </w:tr>
      <w:tr w:rsidR="004B7D59" w14:paraId="515CAD0B" w14:textId="77777777">
        <w:tc>
          <w:tcPr>
            <w:tcW w:w="2880" w:type="dxa"/>
          </w:tcPr>
          <w:p w14:paraId="13DDE452" w14:textId="77777777" w:rsidR="004B7D59" w:rsidRDefault="007A493F">
            <w:r>
              <w:rPr>
                <w:sz w:val="20"/>
              </w:rPr>
              <w:t>Protect in Fee with State PILT Liability</w:t>
            </w:r>
          </w:p>
        </w:tc>
        <w:tc>
          <w:tcPr>
            <w:tcW w:w="1440" w:type="dxa"/>
          </w:tcPr>
          <w:p w14:paraId="428CCC18" w14:textId="77777777" w:rsidR="004B7D59" w:rsidRDefault="007A493F">
            <w:pPr>
              <w:jc w:val="right"/>
            </w:pPr>
            <w:r>
              <w:rPr>
                <w:sz w:val="20"/>
              </w:rPr>
              <w:t>360</w:t>
            </w:r>
          </w:p>
        </w:tc>
        <w:tc>
          <w:tcPr>
            <w:tcW w:w="1440" w:type="dxa"/>
          </w:tcPr>
          <w:p w14:paraId="2E7E984D" w14:textId="77777777" w:rsidR="004B7D59" w:rsidRDefault="007A493F">
            <w:pPr>
              <w:jc w:val="right"/>
            </w:pPr>
            <w:r>
              <w:rPr>
                <w:sz w:val="20"/>
              </w:rPr>
              <w:t>0</w:t>
            </w:r>
          </w:p>
        </w:tc>
        <w:tc>
          <w:tcPr>
            <w:tcW w:w="1440" w:type="dxa"/>
          </w:tcPr>
          <w:p w14:paraId="49A584CF" w14:textId="77777777" w:rsidR="004B7D59" w:rsidRDefault="007A493F">
            <w:pPr>
              <w:jc w:val="right"/>
            </w:pPr>
            <w:r>
              <w:rPr>
                <w:sz w:val="20"/>
              </w:rPr>
              <w:t>0</w:t>
            </w:r>
          </w:p>
        </w:tc>
        <w:tc>
          <w:tcPr>
            <w:tcW w:w="1440" w:type="dxa"/>
          </w:tcPr>
          <w:p w14:paraId="6DE4D3EF" w14:textId="77777777" w:rsidR="004B7D59" w:rsidRDefault="007A493F">
            <w:pPr>
              <w:jc w:val="right"/>
            </w:pPr>
            <w:r>
              <w:rPr>
                <w:sz w:val="20"/>
              </w:rPr>
              <w:t>0</w:t>
            </w:r>
          </w:p>
        </w:tc>
        <w:tc>
          <w:tcPr>
            <w:tcW w:w="1440" w:type="dxa"/>
          </w:tcPr>
          <w:p w14:paraId="7EA376C0" w14:textId="77777777" w:rsidR="004B7D59" w:rsidRDefault="007A493F">
            <w:pPr>
              <w:jc w:val="right"/>
            </w:pPr>
            <w:r>
              <w:rPr>
                <w:sz w:val="20"/>
              </w:rPr>
              <w:t>360</w:t>
            </w:r>
          </w:p>
        </w:tc>
        <w:tc>
          <w:tcPr>
            <w:tcW w:w="1440" w:type="dxa"/>
          </w:tcPr>
          <w:p w14:paraId="600F9890" w14:textId="77777777" w:rsidR="004B7D59" w:rsidRDefault="007A493F">
            <w:pPr>
              <w:jc w:val="right"/>
            </w:pPr>
            <w:r>
              <w:rPr>
                <w:sz w:val="20"/>
              </w:rPr>
              <w:t>720</w:t>
            </w:r>
          </w:p>
        </w:tc>
      </w:tr>
      <w:tr w:rsidR="004B7D59" w14:paraId="5278F1B4" w14:textId="77777777">
        <w:tc>
          <w:tcPr>
            <w:tcW w:w="2880" w:type="dxa"/>
          </w:tcPr>
          <w:p w14:paraId="6B676BF1" w14:textId="77777777" w:rsidR="004B7D59" w:rsidRDefault="007A493F">
            <w:r>
              <w:rPr>
                <w:sz w:val="20"/>
              </w:rPr>
              <w:t>Protect in Fee w/o State PILT Liability</w:t>
            </w:r>
          </w:p>
        </w:tc>
        <w:tc>
          <w:tcPr>
            <w:tcW w:w="1440" w:type="dxa"/>
          </w:tcPr>
          <w:p w14:paraId="79A4DA6F" w14:textId="77777777" w:rsidR="004B7D59" w:rsidRDefault="007A493F">
            <w:pPr>
              <w:jc w:val="right"/>
            </w:pPr>
            <w:r>
              <w:rPr>
                <w:sz w:val="20"/>
              </w:rPr>
              <w:t>-</w:t>
            </w:r>
          </w:p>
        </w:tc>
        <w:tc>
          <w:tcPr>
            <w:tcW w:w="1440" w:type="dxa"/>
          </w:tcPr>
          <w:p w14:paraId="445CC517" w14:textId="77777777" w:rsidR="004B7D59" w:rsidRDefault="007A493F">
            <w:pPr>
              <w:jc w:val="right"/>
            </w:pPr>
            <w:r>
              <w:rPr>
                <w:sz w:val="20"/>
              </w:rPr>
              <w:t>0</w:t>
            </w:r>
          </w:p>
        </w:tc>
        <w:tc>
          <w:tcPr>
            <w:tcW w:w="1440" w:type="dxa"/>
          </w:tcPr>
          <w:p w14:paraId="3601EB6F" w14:textId="77777777" w:rsidR="004B7D59" w:rsidRDefault="007A493F">
            <w:pPr>
              <w:jc w:val="right"/>
            </w:pPr>
            <w:r>
              <w:rPr>
                <w:sz w:val="20"/>
              </w:rPr>
              <w:t>0</w:t>
            </w:r>
          </w:p>
        </w:tc>
        <w:tc>
          <w:tcPr>
            <w:tcW w:w="1440" w:type="dxa"/>
          </w:tcPr>
          <w:p w14:paraId="02B1C045" w14:textId="77777777" w:rsidR="004B7D59" w:rsidRDefault="007A493F">
            <w:pPr>
              <w:jc w:val="right"/>
            </w:pPr>
            <w:r>
              <w:rPr>
                <w:sz w:val="20"/>
              </w:rPr>
              <w:t>0</w:t>
            </w:r>
          </w:p>
        </w:tc>
        <w:tc>
          <w:tcPr>
            <w:tcW w:w="1440" w:type="dxa"/>
          </w:tcPr>
          <w:p w14:paraId="7829BA5B" w14:textId="77777777" w:rsidR="004B7D59" w:rsidRDefault="007A493F">
            <w:pPr>
              <w:jc w:val="right"/>
            </w:pPr>
            <w:r>
              <w:rPr>
                <w:sz w:val="20"/>
              </w:rPr>
              <w:t>-</w:t>
            </w:r>
          </w:p>
        </w:tc>
        <w:tc>
          <w:tcPr>
            <w:tcW w:w="1440" w:type="dxa"/>
          </w:tcPr>
          <w:p w14:paraId="73DF241A" w14:textId="77777777" w:rsidR="004B7D59" w:rsidRDefault="007A493F">
            <w:pPr>
              <w:jc w:val="right"/>
            </w:pPr>
            <w:r>
              <w:rPr>
                <w:sz w:val="20"/>
              </w:rPr>
              <w:t>0</w:t>
            </w:r>
          </w:p>
        </w:tc>
      </w:tr>
      <w:tr w:rsidR="004B7D59" w14:paraId="665BA5EF" w14:textId="77777777">
        <w:tc>
          <w:tcPr>
            <w:tcW w:w="2880" w:type="dxa"/>
          </w:tcPr>
          <w:p w14:paraId="04DD74C4" w14:textId="77777777" w:rsidR="004B7D59" w:rsidRDefault="007A493F">
            <w:r>
              <w:rPr>
                <w:sz w:val="20"/>
              </w:rPr>
              <w:t>Protect in Easement</w:t>
            </w:r>
          </w:p>
        </w:tc>
        <w:tc>
          <w:tcPr>
            <w:tcW w:w="1440" w:type="dxa"/>
          </w:tcPr>
          <w:p w14:paraId="3ED525AC" w14:textId="77777777" w:rsidR="004B7D59" w:rsidRDefault="007A493F">
            <w:pPr>
              <w:jc w:val="right"/>
            </w:pPr>
            <w:r>
              <w:rPr>
                <w:sz w:val="20"/>
              </w:rPr>
              <w:t>293</w:t>
            </w:r>
          </w:p>
        </w:tc>
        <w:tc>
          <w:tcPr>
            <w:tcW w:w="1440" w:type="dxa"/>
          </w:tcPr>
          <w:p w14:paraId="1213003E" w14:textId="77777777" w:rsidR="004B7D59" w:rsidRDefault="007A493F">
            <w:pPr>
              <w:jc w:val="right"/>
            </w:pPr>
            <w:r>
              <w:rPr>
                <w:sz w:val="20"/>
              </w:rPr>
              <w:t>0</w:t>
            </w:r>
          </w:p>
        </w:tc>
        <w:tc>
          <w:tcPr>
            <w:tcW w:w="1440" w:type="dxa"/>
          </w:tcPr>
          <w:p w14:paraId="7DFD0C4F" w14:textId="77777777" w:rsidR="004B7D59" w:rsidRDefault="007A493F">
            <w:pPr>
              <w:jc w:val="right"/>
            </w:pPr>
            <w:r>
              <w:rPr>
                <w:sz w:val="20"/>
              </w:rPr>
              <w:t>0</w:t>
            </w:r>
          </w:p>
        </w:tc>
        <w:tc>
          <w:tcPr>
            <w:tcW w:w="1440" w:type="dxa"/>
          </w:tcPr>
          <w:p w14:paraId="6FCE1EF8" w14:textId="77777777" w:rsidR="004B7D59" w:rsidRDefault="007A493F">
            <w:pPr>
              <w:jc w:val="right"/>
            </w:pPr>
            <w:r>
              <w:rPr>
                <w:sz w:val="20"/>
              </w:rPr>
              <w:t>0</w:t>
            </w:r>
          </w:p>
        </w:tc>
        <w:tc>
          <w:tcPr>
            <w:tcW w:w="1440" w:type="dxa"/>
          </w:tcPr>
          <w:p w14:paraId="5186FC11" w14:textId="77777777" w:rsidR="004B7D59" w:rsidRDefault="007A493F">
            <w:pPr>
              <w:jc w:val="right"/>
            </w:pPr>
            <w:r>
              <w:rPr>
                <w:sz w:val="20"/>
              </w:rPr>
              <w:t>587</w:t>
            </w:r>
          </w:p>
        </w:tc>
        <w:tc>
          <w:tcPr>
            <w:tcW w:w="1440" w:type="dxa"/>
          </w:tcPr>
          <w:p w14:paraId="4280E846" w14:textId="77777777" w:rsidR="004B7D59" w:rsidRDefault="007A493F">
            <w:pPr>
              <w:jc w:val="right"/>
            </w:pPr>
            <w:r>
              <w:rPr>
                <w:sz w:val="20"/>
              </w:rPr>
              <w:t>880</w:t>
            </w:r>
          </w:p>
        </w:tc>
      </w:tr>
      <w:tr w:rsidR="004B7D59" w14:paraId="4E550AD3" w14:textId="77777777">
        <w:tc>
          <w:tcPr>
            <w:tcW w:w="2880" w:type="dxa"/>
          </w:tcPr>
          <w:p w14:paraId="64F9C03A" w14:textId="77777777" w:rsidR="004B7D59" w:rsidRDefault="007A493F">
            <w:r>
              <w:rPr>
                <w:sz w:val="20"/>
              </w:rPr>
              <w:t>Enhance</w:t>
            </w:r>
          </w:p>
        </w:tc>
        <w:tc>
          <w:tcPr>
            <w:tcW w:w="1440" w:type="dxa"/>
          </w:tcPr>
          <w:p w14:paraId="5C505B51" w14:textId="77777777" w:rsidR="004B7D59" w:rsidRDefault="007A493F">
            <w:pPr>
              <w:jc w:val="right"/>
            </w:pPr>
            <w:r>
              <w:rPr>
                <w:sz w:val="20"/>
              </w:rPr>
              <w:t>0</w:t>
            </w:r>
          </w:p>
        </w:tc>
        <w:tc>
          <w:tcPr>
            <w:tcW w:w="1440" w:type="dxa"/>
          </w:tcPr>
          <w:p w14:paraId="11CC21FF" w14:textId="77777777" w:rsidR="004B7D59" w:rsidRDefault="007A493F">
            <w:pPr>
              <w:jc w:val="right"/>
            </w:pPr>
            <w:r>
              <w:rPr>
                <w:sz w:val="20"/>
              </w:rPr>
              <w:t>0</w:t>
            </w:r>
          </w:p>
        </w:tc>
        <w:tc>
          <w:tcPr>
            <w:tcW w:w="1440" w:type="dxa"/>
          </w:tcPr>
          <w:p w14:paraId="5F40F8DE" w14:textId="77777777" w:rsidR="004B7D59" w:rsidRDefault="007A493F">
            <w:pPr>
              <w:jc w:val="right"/>
            </w:pPr>
            <w:r>
              <w:rPr>
                <w:sz w:val="20"/>
              </w:rPr>
              <w:t>0</w:t>
            </w:r>
          </w:p>
        </w:tc>
        <w:tc>
          <w:tcPr>
            <w:tcW w:w="1440" w:type="dxa"/>
          </w:tcPr>
          <w:p w14:paraId="5A98568E" w14:textId="77777777" w:rsidR="004B7D59" w:rsidRDefault="007A493F">
            <w:pPr>
              <w:jc w:val="right"/>
            </w:pPr>
            <w:r>
              <w:rPr>
                <w:sz w:val="20"/>
              </w:rPr>
              <w:t>0</w:t>
            </w:r>
          </w:p>
        </w:tc>
        <w:tc>
          <w:tcPr>
            <w:tcW w:w="1440" w:type="dxa"/>
          </w:tcPr>
          <w:p w14:paraId="213D73BC" w14:textId="77777777" w:rsidR="004B7D59" w:rsidRDefault="007A493F">
            <w:pPr>
              <w:jc w:val="right"/>
            </w:pPr>
            <w:r>
              <w:rPr>
                <w:sz w:val="20"/>
              </w:rPr>
              <w:t>0</w:t>
            </w:r>
          </w:p>
        </w:tc>
        <w:tc>
          <w:tcPr>
            <w:tcW w:w="1440" w:type="dxa"/>
          </w:tcPr>
          <w:p w14:paraId="4D8DA739" w14:textId="77777777" w:rsidR="004B7D59" w:rsidRDefault="007A493F">
            <w:pPr>
              <w:jc w:val="right"/>
            </w:pPr>
            <w:r>
              <w:rPr>
                <w:sz w:val="20"/>
              </w:rPr>
              <w:t>0</w:t>
            </w:r>
          </w:p>
        </w:tc>
      </w:tr>
      <w:tr w:rsidR="004B7D59" w14:paraId="56E99681" w14:textId="77777777">
        <w:tc>
          <w:tcPr>
            <w:tcW w:w="2880" w:type="dxa"/>
            <w:shd w:val="clear" w:color="auto" w:fill="EEEEEE"/>
          </w:tcPr>
          <w:p w14:paraId="2F8D27AE" w14:textId="77777777" w:rsidR="004B7D59" w:rsidRDefault="007A493F">
            <w:r>
              <w:rPr>
                <w:b/>
                <w:color w:val="000000"/>
                <w:sz w:val="20"/>
              </w:rPr>
              <w:t>Total</w:t>
            </w:r>
          </w:p>
        </w:tc>
        <w:tc>
          <w:tcPr>
            <w:tcW w:w="1440" w:type="dxa"/>
            <w:shd w:val="clear" w:color="auto" w:fill="EEEEEE"/>
          </w:tcPr>
          <w:p w14:paraId="55380EAF" w14:textId="77777777" w:rsidR="004B7D59" w:rsidRDefault="007A493F">
            <w:pPr>
              <w:jc w:val="right"/>
            </w:pPr>
            <w:r>
              <w:rPr>
                <w:b/>
                <w:color w:val="000000"/>
                <w:sz w:val="20"/>
              </w:rPr>
              <w:t>653</w:t>
            </w:r>
          </w:p>
        </w:tc>
        <w:tc>
          <w:tcPr>
            <w:tcW w:w="1440" w:type="dxa"/>
            <w:shd w:val="clear" w:color="auto" w:fill="EEEEEE"/>
          </w:tcPr>
          <w:p w14:paraId="62982C8F" w14:textId="77777777" w:rsidR="004B7D59" w:rsidRDefault="007A493F">
            <w:pPr>
              <w:jc w:val="right"/>
            </w:pPr>
            <w:r>
              <w:rPr>
                <w:b/>
                <w:color w:val="000000"/>
                <w:sz w:val="20"/>
              </w:rPr>
              <w:t>0</w:t>
            </w:r>
          </w:p>
        </w:tc>
        <w:tc>
          <w:tcPr>
            <w:tcW w:w="1440" w:type="dxa"/>
            <w:shd w:val="clear" w:color="auto" w:fill="EEEEEE"/>
          </w:tcPr>
          <w:p w14:paraId="02F253C1" w14:textId="77777777" w:rsidR="004B7D59" w:rsidRDefault="007A493F">
            <w:pPr>
              <w:jc w:val="right"/>
            </w:pPr>
            <w:r>
              <w:rPr>
                <w:b/>
                <w:color w:val="000000"/>
                <w:sz w:val="20"/>
              </w:rPr>
              <w:t>0</w:t>
            </w:r>
          </w:p>
        </w:tc>
        <w:tc>
          <w:tcPr>
            <w:tcW w:w="1440" w:type="dxa"/>
            <w:shd w:val="clear" w:color="auto" w:fill="EEEEEE"/>
          </w:tcPr>
          <w:p w14:paraId="2583B283" w14:textId="77777777" w:rsidR="004B7D59" w:rsidRDefault="007A493F">
            <w:pPr>
              <w:jc w:val="right"/>
            </w:pPr>
            <w:r>
              <w:rPr>
                <w:b/>
                <w:color w:val="000000"/>
                <w:sz w:val="20"/>
              </w:rPr>
              <w:t>0</w:t>
            </w:r>
          </w:p>
        </w:tc>
        <w:tc>
          <w:tcPr>
            <w:tcW w:w="1440" w:type="dxa"/>
            <w:shd w:val="clear" w:color="auto" w:fill="EEEEEE"/>
          </w:tcPr>
          <w:p w14:paraId="48640330" w14:textId="77777777" w:rsidR="004B7D59" w:rsidRDefault="007A493F">
            <w:pPr>
              <w:jc w:val="right"/>
            </w:pPr>
            <w:r>
              <w:rPr>
                <w:b/>
                <w:color w:val="000000"/>
                <w:sz w:val="20"/>
              </w:rPr>
              <w:t>947</w:t>
            </w:r>
          </w:p>
        </w:tc>
        <w:tc>
          <w:tcPr>
            <w:tcW w:w="1440" w:type="dxa"/>
            <w:shd w:val="clear" w:color="auto" w:fill="EEEEEE"/>
          </w:tcPr>
          <w:p w14:paraId="3FDB30BD" w14:textId="77777777" w:rsidR="004B7D59" w:rsidRDefault="007A493F">
            <w:pPr>
              <w:jc w:val="right"/>
            </w:pPr>
            <w:r>
              <w:rPr>
                <w:b/>
                <w:color w:val="000000"/>
                <w:sz w:val="20"/>
              </w:rPr>
              <w:t>1,600</w:t>
            </w:r>
          </w:p>
        </w:tc>
      </w:tr>
    </w:tbl>
    <w:p w14:paraId="0BDD3BA0" w14:textId="77777777" w:rsidR="00F55472" w:rsidRDefault="00F55472">
      <w:pPr>
        <w:pStyle w:val="Heading3"/>
        <w:spacing w:before="60" w:after="80"/>
        <w:rPr>
          <w:color w:val="254885"/>
          <w:sz w:val="26"/>
        </w:rPr>
      </w:pPr>
    </w:p>
    <w:p w14:paraId="12EA073F" w14:textId="77777777" w:rsidR="00F55472" w:rsidRDefault="00F55472">
      <w:pPr>
        <w:rPr>
          <w:rFonts w:asciiTheme="majorHAnsi" w:eastAsiaTheme="majorEastAsia" w:hAnsiTheme="majorHAnsi" w:cstheme="majorBidi"/>
          <w:b/>
          <w:bCs/>
          <w:color w:val="254885"/>
          <w:sz w:val="26"/>
        </w:rPr>
      </w:pPr>
      <w:r>
        <w:rPr>
          <w:color w:val="254885"/>
          <w:sz w:val="26"/>
        </w:rPr>
        <w:br w:type="page"/>
      </w:r>
    </w:p>
    <w:p w14:paraId="5A3FB684" w14:textId="41451957" w:rsidR="004B7D59" w:rsidRDefault="007A493F">
      <w:pPr>
        <w:pStyle w:val="Heading3"/>
        <w:spacing w:before="60" w:after="80"/>
      </w:pPr>
      <w:r>
        <w:rPr>
          <w:color w:val="254885"/>
          <w:sz w:val="26"/>
        </w:rPr>
        <w:lastRenderedPageBreak/>
        <w:t>Total Requested Funding within each Ecological Section (Table 4)</w:t>
      </w:r>
    </w:p>
    <w:tbl>
      <w:tblPr>
        <w:tblStyle w:val="TableGrid"/>
        <w:tblW w:w="0" w:type="auto"/>
        <w:tblLook w:val="04A0" w:firstRow="1" w:lastRow="0" w:firstColumn="1" w:lastColumn="0" w:noHBand="0" w:noVBand="1"/>
      </w:tblPr>
      <w:tblGrid>
        <w:gridCol w:w="2412"/>
        <w:gridCol w:w="1446"/>
        <w:gridCol w:w="1551"/>
        <w:gridCol w:w="1277"/>
        <w:gridCol w:w="1292"/>
        <w:gridCol w:w="1391"/>
        <w:gridCol w:w="1421"/>
      </w:tblGrid>
      <w:tr w:rsidR="004B7D59" w14:paraId="3087C82B" w14:textId="77777777">
        <w:tc>
          <w:tcPr>
            <w:tcW w:w="2880" w:type="dxa"/>
            <w:shd w:val="clear" w:color="auto" w:fill="AFC4E9"/>
          </w:tcPr>
          <w:p w14:paraId="5949D61F" w14:textId="77777777" w:rsidR="004B7D59" w:rsidRDefault="007A493F">
            <w:r>
              <w:rPr>
                <w:b/>
                <w:color w:val="000000"/>
                <w:sz w:val="20"/>
              </w:rPr>
              <w:t>Type</w:t>
            </w:r>
          </w:p>
        </w:tc>
        <w:tc>
          <w:tcPr>
            <w:tcW w:w="1440" w:type="dxa"/>
            <w:shd w:val="clear" w:color="auto" w:fill="AFC4E9"/>
          </w:tcPr>
          <w:p w14:paraId="00A839E2" w14:textId="77777777" w:rsidR="004B7D59" w:rsidRDefault="007A493F">
            <w:r>
              <w:rPr>
                <w:b/>
                <w:color w:val="000000"/>
                <w:sz w:val="20"/>
              </w:rPr>
              <w:t>Metro/Urban</w:t>
            </w:r>
          </w:p>
        </w:tc>
        <w:tc>
          <w:tcPr>
            <w:tcW w:w="1440" w:type="dxa"/>
            <w:shd w:val="clear" w:color="auto" w:fill="AFC4E9"/>
          </w:tcPr>
          <w:p w14:paraId="50C145AD" w14:textId="77777777" w:rsidR="004B7D59" w:rsidRDefault="007A493F">
            <w:r>
              <w:rPr>
                <w:b/>
                <w:color w:val="000000"/>
                <w:sz w:val="20"/>
              </w:rPr>
              <w:t>Forest/Prairie</w:t>
            </w:r>
          </w:p>
        </w:tc>
        <w:tc>
          <w:tcPr>
            <w:tcW w:w="1440" w:type="dxa"/>
            <w:shd w:val="clear" w:color="auto" w:fill="AFC4E9"/>
          </w:tcPr>
          <w:p w14:paraId="219AEEFE" w14:textId="77777777" w:rsidR="004B7D59" w:rsidRDefault="007A493F">
            <w:r>
              <w:rPr>
                <w:b/>
                <w:color w:val="000000"/>
                <w:sz w:val="20"/>
              </w:rPr>
              <w:t>SE Forest</w:t>
            </w:r>
          </w:p>
        </w:tc>
        <w:tc>
          <w:tcPr>
            <w:tcW w:w="1440" w:type="dxa"/>
            <w:shd w:val="clear" w:color="auto" w:fill="AFC4E9"/>
          </w:tcPr>
          <w:p w14:paraId="4FCF4FDA" w14:textId="77777777" w:rsidR="004B7D59" w:rsidRDefault="007A493F">
            <w:r>
              <w:rPr>
                <w:b/>
                <w:color w:val="000000"/>
                <w:sz w:val="20"/>
              </w:rPr>
              <w:t>Prairie</w:t>
            </w:r>
          </w:p>
        </w:tc>
        <w:tc>
          <w:tcPr>
            <w:tcW w:w="1440" w:type="dxa"/>
            <w:shd w:val="clear" w:color="auto" w:fill="AFC4E9"/>
          </w:tcPr>
          <w:p w14:paraId="5F374645" w14:textId="77777777" w:rsidR="004B7D59" w:rsidRDefault="007A493F">
            <w:r>
              <w:rPr>
                <w:b/>
                <w:color w:val="000000"/>
                <w:sz w:val="20"/>
              </w:rPr>
              <w:t>N. Forest</w:t>
            </w:r>
          </w:p>
        </w:tc>
        <w:tc>
          <w:tcPr>
            <w:tcW w:w="1440" w:type="dxa"/>
            <w:shd w:val="clear" w:color="auto" w:fill="AFC4E9"/>
          </w:tcPr>
          <w:p w14:paraId="668FAA5E" w14:textId="77777777" w:rsidR="004B7D59" w:rsidRDefault="007A493F">
            <w:r>
              <w:rPr>
                <w:b/>
                <w:color w:val="000000"/>
                <w:sz w:val="20"/>
              </w:rPr>
              <w:t>Total Funding</w:t>
            </w:r>
          </w:p>
        </w:tc>
      </w:tr>
      <w:tr w:rsidR="004B7D59" w14:paraId="7D7AB479" w14:textId="77777777">
        <w:tc>
          <w:tcPr>
            <w:tcW w:w="2880" w:type="dxa"/>
          </w:tcPr>
          <w:p w14:paraId="6416E24D" w14:textId="77777777" w:rsidR="004B7D59" w:rsidRDefault="007A493F">
            <w:r>
              <w:rPr>
                <w:sz w:val="20"/>
              </w:rPr>
              <w:t>Restore</w:t>
            </w:r>
          </w:p>
        </w:tc>
        <w:tc>
          <w:tcPr>
            <w:tcW w:w="1440" w:type="dxa"/>
          </w:tcPr>
          <w:p w14:paraId="5CF48527" w14:textId="77777777" w:rsidR="004B7D59" w:rsidRDefault="007A493F">
            <w:pPr>
              <w:jc w:val="right"/>
            </w:pPr>
            <w:r>
              <w:rPr>
                <w:sz w:val="20"/>
              </w:rPr>
              <w:t>-</w:t>
            </w:r>
          </w:p>
        </w:tc>
        <w:tc>
          <w:tcPr>
            <w:tcW w:w="1440" w:type="dxa"/>
          </w:tcPr>
          <w:p w14:paraId="2BA51990" w14:textId="77777777" w:rsidR="004B7D59" w:rsidRDefault="007A493F">
            <w:pPr>
              <w:jc w:val="right"/>
            </w:pPr>
            <w:r>
              <w:rPr>
                <w:sz w:val="20"/>
              </w:rPr>
              <w:t>-</w:t>
            </w:r>
          </w:p>
        </w:tc>
        <w:tc>
          <w:tcPr>
            <w:tcW w:w="1440" w:type="dxa"/>
          </w:tcPr>
          <w:p w14:paraId="77D26E78" w14:textId="77777777" w:rsidR="004B7D59" w:rsidRDefault="007A493F">
            <w:pPr>
              <w:jc w:val="right"/>
            </w:pPr>
            <w:r>
              <w:rPr>
                <w:sz w:val="20"/>
              </w:rPr>
              <w:t>-</w:t>
            </w:r>
          </w:p>
        </w:tc>
        <w:tc>
          <w:tcPr>
            <w:tcW w:w="1440" w:type="dxa"/>
          </w:tcPr>
          <w:p w14:paraId="5EE4E488" w14:textId="77777777" w:rsidR="004B7D59" w:rsidRDefault="007A493F">
            <w:pPr>
              <w:jc w:val="right"/>
            </w:pPr>
            <w:r>
              <w:rPr>
                <w:sz w:val="20"/>
              </w:rPr>
              <w:t>-</w:t>
            </w:r>
          </w:p>
        </w:tc>
        <w:tc>
          <w:tcPr>
            <w:tcW w:w="1440" w:type="dxa"/>
          </w:tcPr>
          <w:p w14:paraId="0E2027D3" w14:textId="77777777" w:rsidR="004B7D59" w:rsidRDefault="007A493F">
            <w:pPr>
              <w:jc w:val="right"/>
            </w:pPr>
            <w:r>
              <w:rPr>
                <w:sz w:val="20"/>
              </w:rPr>
              <w:t>-</w:t>
            </w:r>
          </w:p>
        </w:tc>
        <w:tc>
          <w:tcPr>
            <w:tcW w:w="1440" w:type="dxa"/>
          </w:tcPr>
          <w:p w14:paraId="02A48B25" w14:textId="77777777" w:rsidR="004B7D59" w:rsidRDefault="007A493F">
            <w:pPr>
              <w:jc w:val="right"/>
            </w:pPr>
            <w:r>
              <w:rPr>
                <w:sz w:val="20"/>
              </w:rPr>
              <w:t>-</w:t>
            </w:r>
          </w:p>
        </w:tc>
      </w:tr>
      <w:tr w:rsidR="004B7D59" w14:paraId="08AD4101" w14:textId="77777777">
        <w:tc>
          <w:tcPr>
            <w:tcW w:w="2880" w:type="dxa"/>
          </w:tcPr>
          <w:p w14:paraId="676A8257" w14:textId="77777777" w:rsidR="004B7D59" w:rsidRDefault="007A493F">
            <w:r>
              <w:rPr>
                <w:sz w:val="20"/>
              </w:rPr>
              <w:t>Protect in Fee with State PILT Liability</w:t>
            </w:r>
          </w:p>
        </w:tc>
        <w:tc>
          <w:tcPr>
            <w:tcW w:w="1440" w:type="dxa"/>
          </w:tcPr>
          <w:p w14:paraId="7C17223D" w14:textId="77777777" w:rsidR="004B7D59" w:rsidRDefault="007A493F">
            <w:pPr>
              <w:jc w:val="right"/>
            </w:pPr>
            <w:r>
              <w:rPr>
                <w:sz w:val="20"/>
              </w:rPr>
              <w:t>$5,805,000</w:t>
            </w:r>
          </w:p>
        </w:tc>
        <w:tc>
          <w:tcPr>
            <w:tcW w:w="1440" w:type="dxa"/>
          </w:tcPr>
          <w:p w14:paraId="1E8967D0" w14:textId="77777777" w:rsidR="004B7D59" w:rsidRDefault="007A493F">
            <w:pPr>
              <w:jc w:val="right"/>
            </w:pPr>
            <w:r>
              <w:rPr>
                <w:sz w:val="20"/>
              </w:rPr>
              <w:t>-</w:t>
            </w:r>
          </w:p>
        </w:tc>
        <w:tc>
          <w:tcPr>
            <w:tcW w:w="1440" w:type="dxa"/>
          </w:tcPr>
          <w:p w14:paraId="18604E89" w14:textId="77777777" w:rsidR="004B7D59" w:rsidRDefault="007A493F">
            <w:pPr>
              <w:jc w:val="right"/>
            </w:pPr>
            <w:r>
              <w:rPr>
                <w:sz w:val="20"/>
              </w:rPr>
              <w:t>-</w:t>
            </w:r>
          </w:p>
        </w:tc>
        <w:tc>
          <w:tcPr>
            <w:tcW w:w="1440" w:type="dxa"/>
          </w:tcPr>
          <w:p w14:paraId="41B1AB8C" w14:textId="77777777" w:rsidR="004B7D59" w:rsidRDefault="007A493F">
            <w:pPr>
              <w:jc w:val="right"/>
            </w:pPr>
            <w:r>
              <w:rPr>
                <w:sz w:val="20"/>
              </w:rPr>
              <w:t>-</w:t>
            </w:r>
          </w:p>
        </w:tc>
        <w:tc>
          <w:tcPr>
            <w:tcW w:w="1440" w:type="dxa"/>
          </w:tcPr>
          <w:p w14:paraId="580EE22A" w14:textId="77777777" w:rsidR="004B7D59" w:rsidRDefault="007A493F">
            <w:pPr>
              <w:jc w:val="right"/>
            </w:pPr>
            <w:r>
              <w:rPr>
                <w:sz w:val="20"/>
              </w:rPr>
              <w:t>$2,353,000</w:t>
            </w:r>
          </w:p>
        </w:tc>
        <w:tc>
          <w:tcPr>
            <w:tcW w:w="1440" w:type="dxa"/>
          </w:tcPr>
          <w:p w14:paraId="4E0749F6" w14:textId="77777777" w:rsidR="004B7D59" w:rsidRDefault="007A493F">
            <w:pPr>
              <w:jc w:val="right"/>
            </w:pPr>
            <w:r>
              <w:rPr>
                <w:sz w:val="20"/>
              </w:rPr>
              <w:t>$8,158,000</w:t>
            </w:r>
          </w:p>
        </w:tc>
      </w:tr>
      <w:tr w:rsidR="004B7D59" w14:paraId="46D70FB9" w14:textId="77777777">
        <w:tc>
          <w:tcPr>
            <w:tcW w:w="2880" w:type="dxa"/>
          </w:tcPr>
          <w:p w14:paraId="79A386A5" w14:textId="77777777" w:rsidR="004B7D59" w:rsidRDefault="007A493F">
            <w:r>
              <w:rPr>
                <w:sz w:val="20"/>
              </w:rPr>
              <w:t>Protect in Fee w/o State PILT Liability</w:t>
            </w:r>
          </w:p>
        </w:tc>
        <w:tc>
          <w:tcPr>
            <w:tcW w:w="1440" w:type="dxa"/>
          </w:tcPr>
          <w:p w14:paraId="11716C7E" w14:textId="77777777" w:rsidR="004B7D59" w:rsidRDefault="007A493F">
            <w:pPr>
              <w:jc w:val="right"/>
            </w:pPr>
            <w:r>
              <w:rPr>
                <w:sz w:val="20"/>
              </w:rPr>
              <w:t>-</w:t>
            </w:r>
          </w:p>
        </w:tc>
        <w:tc>
          <w:tcPr>
            <w:tcW w:w="1440" w:type="dxa"/>
          </w:tcPr>
          <w:p w14:paraId="475BDDB0" w14:textId="77777777" w:rsidR="004B7D59" w:rsidRDefault="007A493F">
            <w:pPr>
              <w:jc w:val="right"/>
            </w:pPr>
            <w:r>
              <w:rPr>
                <w:sz w:val="20"/>
              </w:rPr>
              <w:t>-</w:t>
            </w:r>
          </w:p>
        </w:tc>
        <w:tc>
          <w:tcPr>
            <w:tcW w:w="1440" w:type="dxa"/>
          </w:tcPr>
          <w:p w14:paraId="2A548075" w14:textId="77777777" w:rsidR="004B7D59" w:rsidRDefault="007A493F">
            <w:pPr>
              <w:jc w:val="right"/>
            </w:pPr>
            <w:r>
              <w:rPr>
                <w:sz w:val="20"/>
              </w:rPr>
              <w:t>-</w:t>
            </w:r>
          </w:p>
        </w:tc>
        <w:tc>
          <w:tcPr>
            <w:tcW w:w="1440" w:type="dxa"/>
          </w:tcPr>
          <w:p w14:paraId="06D0C1FA" w14:textId="77777777" w:rsidR="004B7D59" w:rsidRDefault="007A493F">
            <w:pPr>
              <w:jc w:val="right"/>
            </w:pPr>
            <w:r>
              <w:rPr>
                <w:sz w:val="20"/>
              </w:rPr>
              <w:t>-</w:t>
            </w:r>
          </w:p>
        </w:tc>
        <w:tc>
          <w:tcPr>
            <w:tcW w:w="1440" w:type="dxa"/>
          </w:tcPr>
          <w:p w14:paraId="11AE5383" w14:textId="77777777" w:rsidR="004B7D59" w:rsidRDefault="007A493F">
            <w:pPr>
              <w:jc w:val="right"/>
            </w:pPr>
            <w:r>
              <w:rPr>
                <w:sz w:val="20"/>
              </w:rPr>
              <w:t>-</w:t>
            </w:r>
          </w:p>
        </w:tc>
        <w:tc>
          <w:tcPr>
            <w:tcW w:w="1440" w:type="dxa"/>
          </w:tcPr>
          <w:p w14:paraId="67C68B33" w14:textId="77777777" w:rsidR="004B7D59" w:rsidRDefault="007A493F">
            <w:pPr>
              <w:jc w:val="right"/>
            </w:pPr>
            <w:r>
              <w:rPr>
                <w:sz w:val="20"/>
              </w:rPr>
              <w:t>-</w:t>
            </w:r>
          </w:p>
        </w:tc>
      </w:tr>
      <w:tr w:rsidR="004B7D59" w14:paraId="17E3C2E7" w14:textId="77777777">
        <w:tc>
          <w:tcPr>
            <w:tcW w:w="2880" w:type="dxa"/>
          </w:tcPr>
          <w:p w14:paraId="43831123" w14:textId="77777777" w:rsidR="004B7D59" w:rsidRDefault="007A493F">
            <w:r>
              <w:rPr>
                <w:sz w:val="20"/>
              </w:rPr>
              <w:t>Protect in Easement</w:t>
            </w:r>
          </w:p>
        </w:tc>
        <w:tc>
          <w:tcPr>
            <w:tcW w:w="1440" w:type="dxa"/>
          </w:tcPr>
          <w:p w14:paraId="163538E5" w14:textId="77777777" w:rsidR="004B7D59" w:rsidRDefault="007A493F">
            <w:pPr>
              <w:jc w:val="right"/>
            </w:pPr>
            <w:r>
              <w:rPr>
                <w:sz w:val="20"/>
              </w:rPr>
              <w:t>$2,799,000</w:t>
            </w:r>
          </w:p>
        </w:tc>
        <w:tc>
          <w:tcPr>
            <w:tcW w:w="1440" w:type="dxa"/>
          </w:tcPr>
          <w:p w14:paraId="12D4601E" w14:textId="77777777" w:rsidR="004B7D59" w:rsidRDefault="007A493F">
            <w:pPr>
              <w:jc w:val="right"/>
            </w:pPr>
            <w:r>
              <w:rPr>
                <w:sz w:val="20"/>
              </w:rPr>
              <w:t>-</w:t>
            </w:r>
          </w:p>
        </w:tc>
        <w:tc>
          <w:tcPr>
            <w:tcW w:w="1440" w:type="dxa"/>
          </w:tcPr>
          <w:p w14:paraId="787817D7" w14:textId="77777777" w:rsidR="004B7D59" w:rsidRDefault="007A493F">
            <w:pPr>
              <w:jc w:val="right"/>
            </w:pPr>
            <w:r>
              <w:rPr>
                <w:sz w:val="20"/>
              </w:rPr>
              <w:t>-</w:t>
            </w:r>
          </w:p>
        </w:tc>
        <w:tc>
          <w:tcPr>
            <w:tcW w:w="1440" w:type="dxa"/>
          </w:tcPr>
          <w:p w14:paraId="3237951B" w14:textId="77777777" w:rsidR="004B7D59" w:rsidRDefault="007A493F">
            <w:pPr>
              <w:jc w:val="right"/>
            </w:pPr>
            <w:r>
              <w:rPr>
                <w:sz w:val="20"/>
              </w:rPr>
              <w:t>-</w:t>
            </w:r>
          </w:p>
        </w:tc>
        <w:tc>
          <w:tcPr>
            <w:tcW w:w="1440" w:type="dxa"/>
          </w:tcPr>
          <w:p w14:paraId="19600C58" w14:textId="77777777" w:rsidR="004B7D59" w:rsidRDefault="007A493F">
            <w:pPr>
              <w:jc w:val="right"/>
            </w:pPr>
            <w:r>
              <w:rPr>
                <w:sz w:val="20"/>
              </w:rPr>
              <w:t>$2,902,000</w:t>
            </w:r>
          </w:p>
        </w:tc>
        <w:tc>
          <w:tcPr>
            <w:tcW w:w="1440" w:type="dxa"/>
          </w:tcPr>
          <w:p w14:paraId="14C65627" w14:textId="77777777" w:rsidR="004B7D59" w:rsidRDefault="007A493F">
            <w:pPr>
              <w:jc w:val="right"/>
            </w:pPr>
            <w:r>
              <w:rPr>
                <w:sz w:val="20"/>
              </w:rPr>
              <w:t>$5,701,000</w:t>
            </w:r>
          </w:p>
        </w:tc>
      </w:tr>
      <w:tr w:rsidR="004B7D59" w14:paraId="2B240364" w14:textId="77777777">
        <w:tc>
          <w:tcPr>
            <w:tcW w:w="2880" w:type="dxa"/>
          </w:tcPr>
          <w:p w14:paraId="17B8DC41" w14:textId="77777777" w:rsidR="004B7D59" w:rsidRDefault="007A493F">
            <w:r>
              <w:rPr>
                <w:sz w:val="20"/>
              </w:rPr>
              <w:t>Enhance</w:t>
            </w:r>
          </w:p>
        </w:tc>
        <w:tc>
          <w:tcPr>
            <w:tcW w:w="1440" w:type="dxa"/>
          </w:tcPr>
          <w:p w14:paraId="29E67644" w14:textId="77777777" w:rsidR="004B7D59" w:rsidRDefault="007A493F">
            <w:pPr>
              <w:jc w:val="right"/>
            </w:pPr>
            <w:r>
              <w:rPr>
                <w:sz w:val="20"/>
              </w:rPr>
              <w:t>-</w:t>
            </w:r>
          </w:p>
        </w:tc>
        <w:tc>
          <w:tcPr>
            <w:tcW w:w="1440" w:type="dxa"/>
          </w:tcPr>
          <w:p w14:paraId="0953E194" w14:textId="77777777" w:rsidR="004B7D59" w:rsidRDefault="007A493F">
            <w:pPr>
              <w:jc w:val="right"/>
            </w:pPr>
            <w:r>
              <w:rPr>
                <w:sz w:val="20"/>
              </w:rPr>
              <w:t>-</w:t>
            </w:r>
          </w:p>
        </w:tc>
        <w:tc>
          <w:tcPr>
            <w:tcW w:w="1440" w:type="dxa"/>
          </w:tcPr>
          <w:p w14:paraId="72019A31" w14:textId="77777777" w:rsidR="004B7D59" w:rsidRDefault="007A493F">
            <w:pPr>
              <w:jc w:val="right"/>
            </w:pPr>
            <w:r>
              <w:rPr>
                <w:sz w:val="20"/>
              </w:rPr>
              <w:t>-</w:t>
            </w:r>
          </w:p>
        </w:tc>
        <w:tc>
          <w:tcPr>
            <w:tcW w:w="1440" w:type="dxa"/>
          </w:tcPr>
          <w:p w14:paraId="4285492E" w14:textId="77777777" w:rsidR="004B7D59" w:rsidRDefault="007A493F">
            <w:pPr>
              <w:jc w:val="right"/>
            </w:pPr>
            <w:r>
              <w:rPr>
                <w:sz w:val="20"/>
              </w:rPr>
              <w:t>-</w:t>
            </w:r>
          </w:p>
        </w:tc>
        <w:tc>
          <w:tcPr>
            <w:tcW w:w="1440" w:type="dxa"/>
          </w:tcPr>
          <w:p w14:paraId="0E553B76" w14:textId="77777777" w:rsidR="004B7D59" w:rsidRDefault="007A493F">
            <w:pPr>
              <w:jc w:val="right"/>
            </w:pPr>
            <w:r>
              <w:rPr>
                <w:sz w:val="20"/>
              </w:rPr>
              <w:t>-</w:t>
            </w:r>
          </w:p>
        </w:tc>
        <w:tc>
          <w:tcPr>
            <w:tcW w:w="1440" w:type="dxa"/>
          </w:tcPr>
          <w:p w14:paraId="76D6D7DC" w14:textId="77777777" w:rsidR="004B7D59" w:rsidRDefault="007A493F">
            <w:pPr>
              <w:jc w:val="right"/>
            </w:pPr>
            <w:r>
              <w:rPr>
                <w:sz w:val="20"/>
              </w:rPr>
              <w:t>-</w:t>
            </w:r>
          </w:p>
        </w:tc>
      </w:tr>
      <w:tr w:rsidR="004B7D59" w14:paraId="54D8F701" w14:textId="77777777">
        <w:tc>
          <w:tcPr>
            <w:tcW w:w="2880" w:type="dxa"/>
            <w:shd w:val="clear" w:color="auto" w:fill="EEEEEE"/>
          </w:tcPr>
          <w:p w14:paraId="1FA2DF88" w14:textId="77777777" w:rsidR="004B7D59" w:rsidRDefault="007A493F">
            <w:r>
              <w:rPr>
                <w:b/>
                <w:color w:val="000000"/>
                <w:sz w:val="20"/>
              </w:rPr>
              <w:t>Total</w:t>
            </w:r>
          </w:p>
        </w:tc>
        <w:tc>
          <w:tcPr>
            <w:tcW w:w="1440" w:type="dxa"/>
            <w:shd w:val="clear" w:color="auto" w:fill="EEEEEE"/>
          </w:tcPr>
          <w:p w14:paraId="466633D5" w14:textId="77777777" w:rsidR="004B7D59" w:rsidRDefault="007A493F">
            <w:pPr>
              <w:jc w:val="right"/>
            </w:pPr>
            <w:r>
              <w:rPr>
                <w:b/>
                <w:color w:val="000000"/>
                <w:sz w:val="20"/>
              </w:rPr>
              <w:t>$8,604,000</w:t>
            </w:r>
          </w:p>
        </w:tc>
        <w:tc>
          <w:tcPr>
            <w:tcW w:w="1440" w:type="dxa"/>
            <w:shd w:val="clear" w:color="auto" w:fill="EEEEEE"/>
          </w:tcPr>
          <w:p w14:paraId="59DF3A89" w14:textId="77777777" w:rsidR="004B7D59" w:rsidRDefault="007A493F">
            <w:pPr>
              <w:jc w:val="right"/>
            </w:pPr>
            <w:r>
              <w:rPr>
                <w:b/>
                <w:color w:val="000000"/>
                <w:sz w:val="20"/>
              </w:rPr>
              <w:t>-</w:t>
            </w:r>
          </w:p>
        </w:tc>
        <w:tc>
          <w:tcPr>
            <w:tcW w:w="1440" w:type="dxa"/>
            <w:shd w:val="clear" w:color="auto" w:fill="EEEEEE"/>
          </w:tcPr>
          <w:p w14:paraId="63D57089" w14:textId="77777777" w:rsidR="004B7D59" w:rsidRDefault="007A493F">
            <w:pPr>
              <w:jc w:val="right"/>
            </w:pPr>
            <w:r>
              <w:rPr>
                <w:b/>
                <w:color w:val="000000"/>
                <w:sz w:val="20"/>
              </w:rPr>
              <w:t>-</w:t>
            </w:r>
          </w:p>
        </w:tc>
        <w:tc>
          <w:tcPr>
            <w:tcW w:w="1440" w:type="dxa"/>
            <w:shd w:val="clear" w:color="auto" w:fill="EEEEEE"/>
          </w:tcPr>
          <w:p w14:paraId="0E4B1EA6" w14:textId="77777777" w:rsidR="004B7D59" w:rsidRDefault="007A493F">
            <w:pPr>
              <w:jc w:val="right"/>
            </w:pPr>
            <w:r>
              <w:rPr>
                <w:b/>
                <w:color w:val="000000"/>
                <w:sz w:val="20"/>
              </w:rPr>
              <w:t>-</w:t>
            </w:r>
          </w:p>
        </w:tc>
        <w:tc>
          <w:tcPr>
            <w:tcW w:w="1440" w:type="dxa"/>
            <w:shd w:val="clear" w:color="auto" w:fill="EEEEEE"/>
          </w:tcPr>
          <w:p w14:paraId="72E388D7" w14:textId="77777777" w:rsidR="004B7D59" w:rsidRDefault="007A493F">
            <w:pPr>
              <w:jc w:val="right"/>
            </w:pPr>
            <w:r>
              <w:rPr>
                <w:b/>
                <w:color w:val="000000"/>
                <w:sz w:val="20"/>
              </w:rPr>
              <w:t>$5,255,000</w:t>
            </w:r>
          </w:p>
        </w:tc>
        <w:tc>
          <w:tcPr>
            <w:tcW w:w="1440" w:type="dxa"/>
            <w:shd w:val="clear" w:color="auto" w:fill="EEEEEE"/>
          </w:tcPr>
          <w:p w14:paraId="1E058556" w14:textId="77777777" w:rsidR="004B7D59" w:rsidRDefault="007A493F">
            <w:pPr>
              <w:jc w:val="right"/>
            </w:pPr>
            <w:r>
              <w:rPr>
                <w:b/>
                <w:color w:val="000000"/>
                <w:sz w:val="20"/>
              </w:rPr>
              <w:t>$13,859,000</w:t>
            </w:r>
          </w:p>
        </w:tc>
      </w:tr>
    </w:tbl>
    <w:p w14:paraId="2288B523" w14:textId="77777777" w:rsidR="004B7D59" w:rsidRDefault="007A493F">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595"/>
        <w:gridCol w:w="1799"/>
        <w:gridCol w:w="1798"/>
        <w:gridCol w:w="1799"/>
        <w:gridCol w:w="1799"/>
      </w:tblGrid>
      <w:tr w:rsidR="004B7D59" w14:paraId="63BAC3D0" w14:textId="77777777">
        <w:tc>
          <w:tcPr>
            <w:tcW w:w="3600" w:type="dxa"/>
            <w:shd w:val="clear" w:color="auto" w:fill="AFC4E9"/>
          </w:tcPr>
          <w:p w14:paraId="7199B609" w14:textId="77777777" w:rsidR="004B7D59" w:rsidRDefault="007A493F">
            <w:r>
              <w:rPr>
                <w:b/>
                <w:color w:val="000000"/>
                <w:sz w:val="20"/>
              </w:rPr>
              <w:t>Type</w:t>
            </w:r>
          </w:p>
        </w:tc>
        <w:tc>
          <w:tcPr>
            <w:tcW w:w="1800" w:type="dxa"/>
            <w:shd w:val="clear" w:color="auto" w:fill="AFC4E9"/>
          </w:tcPr>
          <w:p w14:paraId="30E96B8F" w14:textId="77777777" w:rsidR="004B7D59" w:rsidRDefault="007A493F">
            <w:r>
              <w:rPr>
                <w:b/>
                <w:color w:val="000000"/>
                <w:sz w:val="20"/>
              </w:rPr>
              <w:t>Wetland</w:t>
            </w:r>
          </w:p>
        </w:tc>
        <w:tc>
          <w:tcPr>
            <w:tcW w:w="1800" w:type="dxa"/>
            <w:shd w:val="clear" w:color="auto" w:fill="AFC4E9"/>
          </w:tcPr>
          <w:p w14:paraId="05D02332" w14:textId="77777777" w:rsidR="004B7D59" w:rsidRDefault="007A493F">
            <w:r>
              <w:rPr>
                <w:b/>
                <w:color w:val="000000"/>
                <w:sz w:val="20"/>
              </w:rPr>
              <w:t>Prairie</w:t>
            </w:r>
          </w:p>
        </w:tc>
        <w:tc>
          <w:tcPr>
            <w:tcW w:w="1800" w:type="dxa"/>
            <w:shd w:val="clear" w:color="auto" w:fill="AFC4E9"/>
          </w:tcPr>
          <w:p w14:paraId="1CE2EB44" w14:textId="77777777" w:rsidR="004B7D59" w:rsidRDefault="007A493F">
            <w:r>
              <w:rPr>
                <w:b/>
                <w:color w:val="000000"/>
                <w:sz w:val="20"/>
              </w:rPr>
              <w:t>Forest</w:t>
            </w:r>
          </w:p>
        </w:tc>
        <w:tc>
          <w:tcPr>
            <w:tcW w:w="1800" w:type="dxa"/>
            <w:shd w:val="clear" w:color="auto" w:fill="AFC4E9"/>
          </w:tcPr>
          <w:p w14:paraId="486848B9" w14:textId="77777777" w:rsidR="004B7D59" w:rsidRDefault="007A493F">
            <w:r>
              <w:rPr>
                <w:b/>
                <w:color w:val="000000"/>
                <w:sz w:val="20"/>
              </w:rPr>
              <w:t>Habitat</w:t>
            </w:r>
          </w:p>
        </w:tc>
      </w:tr>
      <w:tr w:rsidR="004B7D59" w14:paraId="1EC0DE7E" w14:textId="77777777">
        <w:tc>
          <w:tcPr>
            <w:tcW w:w="3600" w:type="dxa"/>
          </w:tcPr>
          <w:p w14:paraId="0EF6DDE7" w14:textId="77777777" w:rsidR="004B7D59" w:rsidRDefault="007A493F">
            <w:r>
              <w:rPr>
                <w:sz w:val="20"/>
              </w:rPr>
              <w:t>Restore</w:t>
            </w:r>
          </w:p>
        </w:tc>
        <w:tc>
          <w:tcPr>
            <w:tcW w:w="1800" w:type="dxa"/>
          </w:tcPr>
          <w:p w14:paraId="2FABAA81" w14:textId="77777777" w:rsidR="004B7D59" w:rsidRDefault="007A493F">
            <w:pPr>
              <w:jc w:val="right"/>
            </w:pPr>
            <w:r>
              <w:rPr>
                <w:sz w:val="20"/>
              </w:rPr>
              <w:t>-</w:t>
            </w:r>
          </w:p>
        </w:tc>
        <w:tc>
          <w:tcPr>
            <w:tcW w:w="1800" w:type="dxa"/>
          </w:tcPr>
          <w:p w14:paraId="67B8EA8E" w14:textId="77777777" w:rsidR="004B7D59" w:rsidRDefault="007A493F">
            <w:pPr>
              <w:jc w:val="right"/>
            </w:pPr>
            <w:r>
              <w:rPr>
                <w:sz w:val="20"/>
              </w:rPr>
              <w:t>-</w:t>
            </w:r>
          </w:p>
        </w:tc>
        <w:tc>
          <w:tcPr>
            <w:tcW w:w="1800" w:type="dxa"/>
          </w:tcPr>
          <w:p w14:paraId="3C0B45AB" w14:textId="77777777" w:rsidR="004B7D59" w:rsidRDefault="007A493F">
            <w:pPr>
              <w:jc w:val="right"/>
            </w:pPr>
            <w:r>
              <w:rPr>
                <w:sz w:val="20"/>
              </w:rPr>
              <w:t>-</w:t>
            </w:r>
          </w:p>
        </w:tc>
        <w:tc>
          <w:tcPr>
            <w:tcW w:w="1800" w:type="dxa"/>
          </w:tcPr>
          <w:p w14:paraId="177C832C" w14:textId="77777777" w:rsidR="004B7D59" w:rsidRDefault="007A493F">
            <w:pPr>
              <w:jc w:val="right"/>
            </w:pPr>
            <w:r>
              <w:rPr>
                <w:sz w:val="20"/>
              </w:rPr>
              <w:t>-</w:t>
            </w:r>
          </w:p>
        </w:tc>
      </w:tr>
      <w:tr w:rsidR="004B7D59" w14:paraId="18AB3D96" w14:textId="77777777">
        <w:tc>
          <w:tcPr>
            <w:tcW w:w="3600" w:type="dxa"/>
          </w:tcPr>
          <w:p w14:paraId="68244164" w14:textId="77777777" w:rsidR="004B7D59" w:rsidRDefault="007A493F">
            <w:r>
              <w:rPr>
                <w:sz w:val="20"/>
              </w:rPr>
              <w:t>Protect in Fee with State PILT Liability</w:t>
            </w:r>
          </w:p>
        </w:tc>
        <w:tc>
          <w:tcPr>
            <w:tcW w:w="1800" w:type="dxa"/>
          </w:tcPr>
          <w:p w14:paraId="51ED8D51" w14:textId="77777777" w:rsidR="004B7D59" w:rsidRDefault="007A493F">
            <w:pPr>
              <w:jc w:val="right"/>
            </w:pPr>
            <w:r>
              <w:rPr>
                <w:sz w:val="20"/>
              </w:rPr>
              <w:t>-</w:t>
            </w:r>
          </w:p>
        </w:tc>
        <w:tc>
          <w:tcPr>
            <w:tcW w:w="1800" w:type="dxa"/>
          </w:tcPr>
          <w:p w14:paraId="21533D29" w14:textId="77777777" w:rsidR="004B7D59" w:rsidRDefault="007A493F">
            <w:pPr>
              <w:jc w:val="right"/>
            </w:pPr>
            <w:r>
              <w:rPr>
                <w:sz w:val="20"/>
              </w:rPr>
              <w:t>-</w:t>
            </w:r>
          </w:p>
        </w:tc>
        <w:tc>
          <w:tcPr>
            <w:tcW w:w="1800" w:type="dxa"/>
          </w:tcPr>
          <w:p w14:paraId="115E147B" w14:textId="77777777" w:rsidR="004B7D59" w:rsidRDefault="007A493F">
            <w:pPr>
              <w:jc w:val="right"/>
            </w:pPr>
            <w:r>
              <w:rPr>
                <w:sz w:val="20"/>
              </w:rPr>
              <w:t>$11,330</w:t>
            </w:r>
          </w:p>
        </w:tc>
        <w:tc>
          <w:tcPr>
            <w:tcW w:w="1800" w:type="dxa"/>
          </w:tcPr>
          <w:p w14:paraId="61446A34" w14:textId="77777777" w:rsidR="004B7D59" w:rsidRDefault="007A493F">
            <w:pPr>
              <w:jc w:val="right"/>
            </w:pPr>
            <w:r>
              <w:rPr>
                <w:sz w:val="20"/>
              </w:rPr>
              <w:t>$11,330</w:t>
            </w:r>
          </w:p>
        </w:tc>
      </w:tr>
      <w:tr w:rsidR="004B7D59" w14:paraId="5FC0B9E9" w14:textId="77777777">
        <w:tc>
          <w:tcPr>
            <w:tcW w:w="3600" w:type="dxa"/>
          </w:tcPr>
          <w:p w14:paraId="7C665E28" w14:textId="77777777" w:rsidR="004B7D59" w:rsidRDefault="007A493F">
            <w:r>
              <w:rPr>
                <w:sz w:val="20"/>
              </w:rPr>
              <w:t>Protect in Fee w/o State PILT Liability</w:t>
            </w:r>
          </w:p>
        </w:tc>
        <w:tc>
          <w:tcPr>
            <w:tcW w:w="1800" w:type="dxa"/>
          </w:tcPr>
          <w:p w14:paraId="7E372D59" w14:textId="77777777" w:rsidR="004B7D59" w:rsidRDefault="007A493F">
            <w:pPr>
              <w:jc w:val="right"/>
            </w:pPr>
            <w:r>
              <w:rPr>
                <w:sz w:val="20"/>
              </w:rPr>
              <w:t>-</w:t>
            </w:r>
          </w:p>
        </w:tc>
        <w:tc>
          <w:tcPr>
            <w:tcW w:w="1800" w:type="dxa"/>
          </w:tcPr>
          <w:p w14:paraId="25D3A33F" w14:textId="77777777" w:rsidR="004B7D59" w:rsidRDefault="007A493F">
            <w:pPr>
              <w:jc w:val="right"/>
            </w:pPr>
            <w:r>
              <w:rPr>
                <w:sz w:val="20"/>
              </w:rPr>
              <w:t>-</w:t>
            </w:r>
          </w:p>
        </w:tc>
        <w:tc>
          <w:tcPr>
            <w:tcW w:w="1800" w:type="dxa"/>
          </w:tcPr>
          <w:p w14:paraId="432A81BA" w14:textId="77777777" w:rsidR="004B7D59" w:rsidRDefault="007A493F">
            <w:pPr>
              <w:jc w:val="right"/>
            </w:pPr>
            <w:r>
              <w:rPr>
                <w:sz w:val="20"/>
              </w:rPr>
              <w:t>-</w:t>
            </w:r>
          </w:p>
        </w:tc>
        <w:tc>
          <w:tcPr>
            <w:tcW w:w="1800" w:type="dxa"/>
          </w:tcPr>
          <w:p w14:paraId="50BF8E3E" w14:textId="77777777" w:rsidR="004B7D59" w:rsidRDefault="007A493F">
            <w:pPr>
              <w:jc w:val="right"/>
            </w:pPr>
            <w:r>
              <w:rPr>
                <w:sz w:val="20"/>
              </w:rPr>
              <w:t>-</w:t>
            </w:r>
          </w:p>
        </w:tc>
      </w:tr>
      <w:tr w:rsidR="004B7D59" w14:paraId="2C319A9B" w14:textId="77777777">
        <w:tc>
          <w:tcPr>
            <w:tcW w:w="3600" w:type="dxa"/>
          </w:tcPr>
          <w:p w14:paraId="7FA9143B" w14:textId="77777777" w:rsidR="004B7D59" w:rsidRDefault="007A493F">
            <w:r>
              <w:rPr>
                <w:sz w:val="20"/>
              </w:rPr>
              <w:t xml:space="preserve">Protect in </w:t>
            </w:r>
            <w:r>
              <w:rPr>
                <w:sz w:val="20"/>
              </w:rPr>
              <w:t>Easement</w:t>
            </w:r>
          </w:p>
        </w:tc>
        <w:tc>
          <w:tcPr>
            <w:tcW w:w="1800" w:type="dxa"/>
          </w:tcPr>
          <w:p w14:paraId="147A0D8D" w14:textId="77777777" w:rsidR="004B7D59" w:rsidRDefault="007A493F">
            <w:pPr>
              <w:jc w:val="right"/>
            </w:pPr>
            <w:r>
              <w:rPr>
                <w:sz w:val="20"/>
              </w:rPr>
              <w:t>-</w:t>
            </w:r>
          </w:p>
        </w:tc>
        <w:tc>
          <w:tcPr>
            <w:tcW w:w="1800" w:type="dxa"/>
          </w:tcPr>
          <w:p w14:paraId="2966A647" w14:textId="77777777" w:rsidR="004B7D59" w:rsidRDefault="007A493F">
            <w:pPr>
              <w:jc w:val="right"/>
            </w:pPr>
            <w:r>
              <w:rPr>
                <w:sz w:val="20"/>
              </w:rPr>
              <w:t>-</w:t>
            </w:r>
          </w:p>
        </w:tc>
        <w:tc>
          <w:tcPr>
            <w:tcW w:w="1800" w:type="dxa"/>
          </w:tcPr>
          <w:p w14:paraId="6205B347" w14:textId="77777777" w:rsidR="004B7D59" w:rsidRDefault="007A493F">
            <w:pPr>
              <w:jc w:val="right"/>
            </w:pPr>
            <w:r>
              <w:rPr>
                <w:sz w:val="20"/>
              </w:rPr>
              <w:t>-</w:t>
            </w:r>
          </w:p>
        </w:tc>
        <w:tc>
          <w:tcPr>
            <w:tcW w:w="1800" w:type="dxa"/>
          </w:tcPr>
          <w:p w14:paraId="0FBBA18F" w14:textId="77777777" w:rsidR="004B7D59" w:rsidRDefault="007A493F">
            <w:pPr>
              <w:jc w:val="right"/>
            </w:pPr>
            <w:r>
              <w:rPr>
                <w:sz w:val="20"/>
              </w:rPr>
              <w:t>$6,478</w:t>
            </w:r>
          </w:p>
        </w:tc>
      </w:tr>
      <w:tr w:rsidR="004B7D59" w14:paraId="72E2C903" w14:textId="77777777">
        <w:tc>
          <w:tcPr>
            <w:tcW w:w="3600" w:type="dxa"/>
          </w:tcPr>
          <w:p w14:paraId="0604F3DE" w14:textId="77777777" w:rsidR="004B7D59" w:rsidRDefault="007A493F">
            <w:r>
              <w:rPr>
                <w:sz w:val="20"/>
              </w:rPr>
              <w:t>Enhance</w:t>
            </w:r>
          </w:p>
        </w:tc>
        <w:tc>
          <w:tcPr>
            <w:tcW w:w="1800" w:type="dxa"/>
          </w:tcPr>
          <w:p w14:paraId="070C5109" w14:textId="77777777" w:rsidR="004B7D59" w:rsidRDefault="007A493F">
            <w:pPr>
              <w:jc w:val="right"/>
            </w:pPr>
            <w:r>
              <w:rPr>
                <w:sz w:val="20"/>
              </w:rPr>
              <w:t>-</w:t>
            </w:r>
          </w:p>
        </w:tc>
        <w:tc>
          <w:tcPr>
            <w:tcW w:w="1800" w:type="dxa"/>
          </w:tcPr>
          <w:p w14:paraId="7E8D8162" w14:textId="77777777" w:rsidR="004B7D59" w:rsidRDefault="007A493F">
            <w:pPr>
              <w:jc w:val="right"/>
            </w:pPr>
            <w:r>
              <w:rPr>
                <w:sz w:val="20"/>
              </w:rPr>
              <w:t>-</w:t>
            </w:r>
          </w:p>
        </w:tc>
        <w:tc>
          <w:tcPr>
            <w:tcW w:w="1800" w:type="dxa"/>
          </w:tcPr>
          <w:p w14:paraId="15A998DF" w14:textId="77777777" w:rsidR="004B7D59" w:rsidRDefault="007A493F">
            <w:pPr>
              <w:jc w:val="right"/>
            </w:pPr>
            <w:r>
              <w:rPr>
                <w:sz w:val="20"/>
              </w:rPr>
              <w:t>-</w:t>
            </w:r>
          </w:p>
        </w:tc>
        <w:tc>
          <w:tcPr>
            <w:tcW w:w="1800" w:type="dxa"/>
          </w:tcPr>
          <w:p w14:paraId="265A57B0" w14:textId="77777777" w:rsidR="004B7D59" w:rsidRDefault="007A493F">
            <w:pPr>
              <w:jc w:val="right"/>
            </w:pPr>
            <w:r>
              <w:rPr>
                <w:sz w:val="20"/>
              </w:rPr>
              <w:t>-</w:t>
            </w:r>
          </w:p>
        </w:tc>
      </w:tr>
    </w:tbl>
    <w:p w14:paraId="01465C46" w14:textId="77777777" w:rsidR="004B7D59" w:rsidRDefault="007A493F">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4B7D59" w14:paraId="75186C89" w14:textId="77777777">
        <w:tc>
          <w:tcPr>
            <w:tcW w:w="2880" w:type="dxa"/>
            <w:shd w:val="clear" w:color="auto" w:fill="AFC4E9"/>
          </w:tcPr>
          <w:p w14:paraId="034E975D" w14:textId="77777777" w:rsidR="004B7D59" w:rsidRDefault="007A493F">
            <w:r>
              <w:rPr>
                <w:b/>
                <w:color w:val="000000"/>
                <w:sz w:val="20"/>
              </w:rPr>
              <w:t>Type</w:t>
            </w:r>
          </w:p>
        </w:tc>
        <w:tc>
          <w:tcPr>
            <w:tcW w:w="1728" w:type="dxa"/>
            <w:shd w:val="clear" w:color="auto" w:fill="AFC4E9"/>
          </w:tcPr>
          <w:p w14:paraId="79118B85" w14:textId="77777777" w:rsidR="004B7D59" w:rsidRDefault="007A493F">
            <w:r>
              <w:rPr>
                <w:b/>
                <w:color w:val="000000"/>
                <w:sz w:val="20"/>
              </w:rPr>
              <w:t>Metro/Urban</w:t>
            </w:r>
          </w:p>
        </w:tc>
        <w:tc>
          <w:tcPr>
            <w:tcW w:w="1728" w:type="dxa"/>
            <w:shd w:val="clear" w:color="auto" w:fill="AFC4E9"/>
          </w:tcPr>
          <w:p w14:paraId="3122769F" w14:textId="77777777" w:rsidR="004B7D59" w:rsidRDefault="007A493F">
            <w:r>
              <w:rPr>
                <w:b/>
                <w:color w:val="000000"/>
                <w:sz w:val="20"/>
              </w:rPr>
              <w:t>Forest/Prairie</w:t>
            </w:r>
          </w:p>
        </w:tc>
        <w:tc>
          <w:tcPr>
            <w:tcW w:w="1728" w:type="dxa"/>
            <w:shd w:val="clear" w:color="auto" w:fill="AFC4E9"/>
          </w:tcPr>
          <w:p w14:paraId="122D8250" w14:textId="77777777" w:rsidR="004B7D59" w:rsidRDefault="007A493F">
            <w:r>
              <w:rPr>
                <w:b/>
                <w:color w:val="000000"/>
                <w:sz w:val="20"/>
              </w:rPr>
              <w:t>SE Forest</w:t>
            </w:r>
          </w:p>
        </w:tc>
        <w:tc>
          <w:tcPr>
            <w:tcW w:w="1728" w:type="dxa"/>
            <w:shd w:val="clear" w:color="auto" w:fill="AFC4E9"/>
          </w:tcPr>
          <w:p w14:paraId="76ECF4A7" w14:textId="77777777" w:rsidR="004B7D59" w:rsidRDefault="007A493F">
            <w:r>
              <w:rPr>
                <w:b/>
                <w:color w:val="000000"/>
                <w:sz w:val="20"/>
              </w:rPr>
              <w:t>Prairie</w:t>
            </w:r>
          </w:p>
        </w:tc>
        <w:tc>
          <w:tcPr>
            <w:tcW w:w="1728" w:type="dxa"/>
            <w:shd w:val="clear" w:color="auto" w:fill="AFC4E9"/>
          </w:tcPr>
          <w:p w14:paraId="7B729058" w14:textId="77777777" w:rsidR="004B7D59" w:rsidRDefault="007A493F">
            <w:r>
              <w:rPr>
                <w:b/>
                <w:color w:val="000000"/>
                <w:sz w:val="20"/>
              </w:rPr>
              <w:t>N. Forest</w:t>
            </w:r>
          </w:p>
        </w:tc>
      </w:tr>
      <w:tr w:rsidR="004B7D59" w14:paraId="17F60E0B" w14:textId="77777777">
        <w:tc>
          <w:tcPr>
            <w:tcW w:w="2880" w:type="dxa"/>
          </w:tcPr>
          <w:p w14:paraId="4508CB9D" w14:textId="77777777" w:rsidR="004B7D59" w:rsidRDefault="007A493F">
            <w:r>
              <w:rPr>
                <w:sz w:val="20"/>
              </w:rPr>
              <w:t>Restore</w:t>
            </w:r>
          </w:p>
        </w:tc>
        <w:tc>
          <w:tcPr>
            <w:tcW w:w="1728" w:type="dxa"/>
          </w:tcPr>
          <w:p w14:paraId="7D782C02" w14:textId="77777777" w:rsidR="004B7D59" w:rsidRDefault="007A493F">
            <w:pPr>
              <w:jc w:val="right"/>
            </w:pPr>
            <w:r>
              <w:rPr>
                <w:sz w:val="20"/>
              </w:rPr>
              <w:t>-</w:t>
            </w:r>
          </w:p>
        </w:tc>
        <w:tc>
          <w:tcPr>
            <w:tcW w:w="1728" w:type="dxa"/>
          </w:tcPr>
          <w:p w14:paraId="063D511A" w14:textId="77777777" w:rsidR="004B7D59" w:rsidRDefault="007A493F">
            <w:pPr>
              <w:jc w:val="right"/>
            </w:pPr>
            <w:r>
              <w:rPr>
                <w:sz w:val="20"/>
              </w:rPr>
              <w:t>-</w:t>
            </w:r>
          </w:p>
        </w:tc>
        <w:tc>
          <w:tcPr>
            <w:tcW w:w="1728" w:type="dxa"/>
          </w:tcPr>
          <w:p w14:paraId="795CF608" w14:textId="77777777" w:rsidR="004B7D59" w:rsidRDefault="007A493F">
            <w:pPr>
              <w:jc w:val="right"/>
            </w:pPr>
            <w:r>
              <w:rPr>
                <w:sz w:val="20"/>
              </w:rPr>
              <w:t>-</w:t>
            </w:r>
          </w:p>
        </w:tc>
        <w:tc>
          <w:tcPr>
            <w:tcW w:w="1728" w:type="dxa"/>
          </w:tcPr>
          <w:p w14:paraId="7E579BD2" w14:textId="77777777" w:rsidR="004B7D59" w:rsidRDefault="007A493F">
            <w:pPr>
              <w:jc w:val="right"/>
            </w:pPr>
            <w:r>
              <w:rPr>
                <w:sz w:val="20"/>
              </w:rPr>
              <w:t>-</w:t>
            </w:r>
          </w:p>
        </w:tc>
        <w:tc>
          <w:tcPr>
            <w:tcW w:w="1728" w:type="dxa"/>
          </w:tcPr>
          <w:p w14:paraId="0201BE81" w14:textId="77777777" w:rsidR="004B7D59" w:rsidRDefault="007A493F">
            <w:pPr>
              <w:jc w:val="right"/>
            </w:pPr>
            <w:r>
              <w:rPr>
                <w:sz w:val="20"/>
              </w:rPr>
              <w:t>-</w:t>
            </w:r>
          </w:p>
        </w:tc>
      </w:tr>
      <w:tr w:rsidR="004B7D59" w14:paraId="03C1CC13" w14:textId="77777777">
        <w:tc>
          <w:tcPr>
            <w:tcW w:w="2880" w:type="dxa"/>
          </w:tcPr>
          <w:p w14:paraId="558571CC" w14:textId="77777777" w:rsidR="004B7D59" w:rsidRDefault="007A493F">
            <w:r>
              <w:rPr>
                <w:sz w:val="20"/>
              </w:rPr>
              <w:t>Protect in Fee with State PILT Liability</w:t>
            </w:r>
          </w:p>
        </w:tc>
        <w:tc>
          <w:tcPr>
            <w:tcW w:w="1728" w:type="dxa"/>
          </w:tcPr>
          <w:p w14:paraId="7B6B799F" w14:textId="77777777" w:rsidR="004B7D59" w:rsidRDefault="007A493F">
            <w:pPr>
              <w:jc w:val="right"/>
            </w:pPr>
            <w:r>
              <w:rPr>
                <w:sz w:val="20"/>
              </w:rPr>
              <w:t>$16,125</w:t>
            </w:r>
          </w:p>
        </w:tc>
        <w:tc>
          <w:tcPr>
            <w:tcW w:w="1728" w:type="dxa"/>
          </w:tcPr>
          <w:p w14:paraId="6525B2C9" w14:textId="77777777" w:rsidR="004B7D59" w:rsidRDefault="007A493F">
            <w:pPr>
              <w:jc w:val="right"/>
            </w:pPr>
            <w:r>
              <w:rPr>
                <w:sz w:val="20"/>
              </w:rPr>
              <w:t>-</w:t>
            </w:r>
          </w:p>
        </w:tc>
        <w:tc>
          <w:tcPr>
            <w:tcW w:w="1728" w:type="dxa"/>
          </w:tcPr>
          <w:p w14:paraId="7248A3C1" w14:textId="77777777" w:rsidR="004B7D59" w:rsidRDefault="007A493F">
            <w:pPr>
              <w:jc w:val="right"/>
            </w:pPr>
            <w:r>
              <w:rPr>
                <w:sz w:val="20"/>
              </w:rPr>
              <w:t>-</w:t>
            </w:r>
          </w:p>
        </w:tc>
        <w:tc>
          <w:tcPr>
            <w:tcW w:w="1728" w:type="dxa"/>
          </w:tcPr>
          <w:p w14:paraId="67BF220A" w14:textId="77777777" w:rsidR="004B7D59" w:rsidRDefault="007A493F">
            <w:pPr>
              <w:jc w:val="right"/>
            </w:pPr>
            <w:r>
              <w:rPr>
                <w:sz w:val="20"/>
              </w:rPr>
              <w:t>-</w:t>
            </w:r>
          </w:p>
        </w:tc>
        <w:tc>
          <w:tcPr>
            <w:tcW w:w="1728" w:type="dxa"/>
          </w:tcPr>
          <w:p w14:paraId="2A89CE73" w14:textId="77777777" w:rsidR="004B7D59" w:rsidRDefault="007A493F">
            <w:pPr>
              <w:jc w:val="right"/>
            </w:pPr>
            <w:r>
              <w:rPr>
                <w:sz w:val="20"/>
              </w:rPr>
              <w:t>$6,536</w:t>
            </w:r>
          </w:p>
        </w:tc>
      </w:tr>
      <w:tr w:rsidR="004B7D59" w14:paraId="30133305" w14:textId="77777777">
        <w:tc>
          <w:tcPr>
            <w:tcW w:w="2880" w:type="dxa"/>
          </w:tcPr>
          <w:p w14:paraId="3CBEB484" w14:textId="77777777" w:rsidR="004B7D59" w:rsidRDefault="007A493F">
            <w:r>
              <w:rPr>
                <w:sz w:val="20"/>
              </w:rPr>
              <w:t xml:space="preserve">Protect in Fee </w:t>
            </w:r>
            <w:r>
              <w:rPr>
                <w:sz w:val="20"/>
              </w:rPr>
              <w:t>w/o State PILT Liability</w:t>
            </w:r>
          </w:p>
        </w:tc>
        <w:tc>
          <w:tcPr>
            <w:tcW w:w="1728" w:type="dxa"/>
          </w:tcPr>
          <w:p w14:paraId="7B200DF5" w14:textId="77777777" w:rsidR="004B7D59" w:rsidRDefault="007A493F">
            <w:pPr>
              <w:jc w:val="right"/>
            </w:pPr>
            <w:r>
              <w:rPr>
                <w:sz w:val="20"/>
              </w:rPr>
              <w:t>-</w:t>
            </w:r>
          </w:p>
        </w:tc>
        <w:tc>
          <w:tcPr>
            <w:tcW w:w="1728" w:type="dxa"/>
          </w:tcPr>
          <w:p w14:paraId="17C46053" w14:textId="77777777" w:rsidR="004B7D59" w:rsidRDefault="007A493F">
            <w:pPr>
              <w:jc w:val="right"/>
            </w:pPr>
            <w:r>
              <w:rPr>
                <w:sz w:val="20"/>
              </w:rPr>
              <w:t>-</w:t>
            </w:r>
          </w:p>
        </w:tc>
        <w:tc>
          <w:tcPr>
            <w:tcW w:w="1728" w:type="dxa"/>
          </w:tcPr>
          <w:p w14:paraId="63B00E6A" w14:textId="77777777" w:rsidR="004B7D59" w:rsidRDefault="007A493F">
            <w:pPr>
              <w:jc w:val="right"/>
            </w:pPr>
            <w:r>
              <w:rPr>
                <w:sz w:val="20"/>
              </w:rPr>
              <w:t>-</w:t>
            </w:r>
          </w:p>
        </w:tc>
        <w:tc>
          <w:tcPr>
            <w:tcW w:w="1728" w:type="dxa"/>
          </w:tcPr>
          <w:p w14:paraId="7425F689" w14:textId="77777777" w:rsidR="004B7D59" w:rsidRDefault="007A493F">
            <w:pPr>
              <w:jc w:val="right"/>
            </w:pPr>
            <w:r>
              <w:rPr>
                <w:sz w:val="20"/>
              </w:rPr>
              <w:t>-</w:t>
            </w:r>
          </w:p>
        </w:tc>
        <w:tc>
          <w:tcPr>
            <w:tcW w:w="1728" w:type="dxa"/>
          </w:tcPr>
          <w:p w14:paraId="6F6FD389" w14:textId="77777777" w:rsidR="004B7D59" w:rsidRDefault="007A493F">
            <w:pPr>
              <w:jc w:val="right"/>
            </w:pPr>
            <w:r>
              <w:rPr>
                <w:sz w:val="20"/>
              </w:rPr>
              <w:t>-</w:t>
            </w:r>
          </w:p>
        </w:tc>
      </w:tr>
      <w:tr w:rsidR="004B7D59" w14:paraId="64E518D5" w14:textId="77777777">
        <w:tc>
          <w:tcPr>
            <w:tcW w:w="2880" w:type="dxa"/>
          </w:tcPr>
          <w:p w14:paraId="6B991138" w14:textId="77777777" w:rsidR="004B7D59" w:rsidRDefault="007A493F">
            <w:r>
              <w:rPr>
                <w:sz w:val="20"/>
              </w:rPr>
              <w:t>Protect in Easement</w:t>
            </w:r>
          </w:p>
        </w:tc>
        <w:tc>
          <w:tcPr>
            <w:tcW w:w="1728" w:type="dxa"/>
          </w:tcPr>
          <w:p w14:paraId="6A367958" w14:textId="77777777" w:rsidR="004B7D59" w:rsidRDefault="007A493F">
            <w:pPr>
              <w:jc w:val="right"/>
            </w:pPr>
            <w:r>
              <w:rPr>
                <w:sz w:val="20"/>
              </w:rPr>
              <w:t>$9,552</w:t>
            </w:r>
          </w:p>
        </w:tc>
        <w:tc>
          <w:tcPr>
            <w:tcW w:w="1728" w:type="dxa"/>
          </w:tcPr>
          <w:p w14:paraId="46DA034E" w14:textId="77777777" w:rsidR="004B7D59" w:rsidRDefault="007A493F">
            <w:pPr>
              <w:jc w:val="right"/>
            </w:pPr>
            <w:r>
              <w:rPr>
                <w:sz w:val="20"/>
              </w:rPr>
              <w:t>-</w:t>
            </w:r>
          </w:p>
        </w:tc>
        <w:tc>
          <w:tcPr>
            <w:tcW w:w="1728" w:type="dxa"/>
          </w:tcPr>
          <w:p w14:paraId="34BD951D" w14:textId="77777777" w:rsidR="004B7D59" w:rsidRDefault="007A493F">
            <w:pPr>
              <w:jc w:val="right"/>
            </w:pPr>
            <w:r>
              <w:rPr>
                <w:sz w:val="20"/>
              </w:rPr>
              <w:t>-</w:t>
            </w:r>
          </w:p>
        </w:tc>
        <w:tc>
          <w:tcPr>
            <w:tcW w:w="1728" w:type="dxa"/>
          </w:tcPr>
          <w:p w14:paraId="680E41D7" w14:textId="77777777" w:rsidR="004B7D59" w:rsidRDefault="007A493F">
            <w:pPr>
              <w:jc w:val="right"/>
            </w:pPr>
            <w:r>
              <w:rPr>
                <w:sz w:val="20"/>
              </w:rPr>
              <w:t>-</w:t>
            </w:r>
          </w:p>
        </w:tc>
        <w:tc>
          <w:tcPr>
            <w:tcW w:w="1728" w:type="dxa"/>
          </w:tcPr>
          <w:p w14:paraId="0600B9D0" w14:textId="77777777" w:rsidR="004B7D59" w:rsidRDefault="007A493F">
            <w:pPr>
              <w:jc w:val="right"/>
            </w:pPr>
            <w:r>
              <w:rPr>
                <w:sz w:val="20"/>
              </w:rPr>
              <w:t>$4,943</w:t>
            </w:r>
          </w:p>
        </w:tc>
      </w:tr>
      <w:tr w:rsidR="004B7D59" w14:paraId="34D5234E" w14:textId="77777777">
        <w:tc>
          <w:tcPr>
            <w:tcW w:w="2880" w:type="dxa"/>
          </w:tcPr>
          <w:p w14:paraId="43F68D07" w14:textId="77777777" w:rsidR="004B7D59" w:rsidRDefault="007A493F">
            <w:r>
              <w:rPr>
                <w:sz w:val="20"/>
              </w:rPr>
              <w:t>Enhance</w:t>
            </w:r>
          </w:p>
        </w:tc>
        <w:tc>
          <w:tcPr>
            <w:tcW w:w="1728" w:type="dxa"/>
          </w:tcPr>
          <w:p w14:paraId="648D23BA" w14:textId="77777777" w:rsidR="004B7D59" w:rsidRDefault="007A493F">
            <w:pPr>
              <w:jc w:val="right"/>
            </w:pPr>
            <w:r>
              <w:rPr>
                <w:sz w:val="20"/>
              </w:rPr>
              <w:t>-</w:t>
            </w:r>
          </w:p>
        </w:tc>
        <w:tc>
          <w:tcPr>
            <w:tcW w:w="1728" w:type="dxa"/>
          </w:tcPr>
          <w:p w14:paraId="15A07CC7" w14:textId="77777777" w:rsidR="004B7D59" w:rsidRDefault="007A493F">
            <w:pPr>
              <w:jc w:val="right"/>
            </w:pPr>
            <w:r>
              <w:rPr>
                <w:sz w:val="20"/>
              </w:rPr>
              <w:t>-</w:t>
            </w:r>
          </w:p>
        </w:tc>
        <w:tc>
          <w:tcPr>
            <w:tcW w:w="1728" w:type="dxa"/>
          </w:tcPr>
          <w:p w14:paraId="48DF887A" w14:textId="77777777" w:rsidR="004B7D59" w:rsidRDefault="007A493F">
            <w:pPr>
              <w:jc w:val="right"/>
            </w:pPr>
            <w:r>
              <w:rPr>
                <w:sz w:val="20"/>
              </w:rPr>
              <w:t>-</w:t>
            </w:r>
          </w:p>
        </w:tc>
        <w:tc>
          <w:tcPr>
            <w:tcW w:w="1728" w:type="dxa"/>
          </w:tcPr>
          <w:p w14:paraId="42839446" w14:textId="77777777" w:rsidR="004B7D59" w:rsidRDefault="007A493F">
            <w:pPr>
              <w:jc w:val="right"/>
            </w:pPr>
            <w:r>
              <w:rPr>
                <w:sz w:val="20"/>
              </w:rPr>
              <w:t>-</w:t>
            </w:r>
          </w:p>
        </w:tc>
        <w:tc>
          <w:tcPr>
            <w:tcW w:w="1728" w:type="dxa"/>
          </w:tcPr>
          <w:p w14:paraId="4CDC271B" w14:textId="77777777" w:rsidR="004B7D59" w:rsidRDefault="007A493F">
            <w:pPr>
              <w:jc w:val="right"/>
            </w:pPr>
            <w:r>
              <w:rPr>
                <w:sz w:val="20"/>
              </w:rPr>
              <w:t>-</w:t>
            </w:r>
          </w:p>
        </w:tc>
      </w:tr>
    </w:tbl>
    <w:p w14:paraId="6FB841C6" w14:textId="77777777" w:rsidR="004B7D59" w:rsidRDefault="007A493F">
      <w:pPr>
        <w:pStyle w:val="Heading3"/>
        <w:spacing w:before="60" w:after="80"/>
      </w:pPr>
      <w:r>
        <w:rPr>
          <w:color w:val="254885"/>
          <w:sz w:val="26"/>
        </w:rPr>
        <w:t>Target Lake/Stream/River Feet or Miles</w:t>
      </w:r>
    </w:p>
    <w:p w14:paraId="0AC02BFD" w14:textId="77777777" w:rsidR="004B7D59" w:rsidRDefault="007A493F">
      <w:r>
        <w:t>1 shoreline mile</w:t>
      </w:r>
    </w:p>
    <w:p w14:paraId="0964417C" w14:textId="77777777" w:rsidR="004B7D59" w:rsidRDefault="007A493F">
      <w:r>
        <w:br w:type="page"/>
      </w:r>
    </w:p>
    <w:p w14:paraId="6630EAD7" w14:textId="77777777" w:rsidR="004B7D59" w:rsidRDefault="007A493F">
      <w:pPr>
        <w:pStyle w:val="Heading2"/>
        <w:spacing w:before="0" w:after="80"/>
        <w:jc w:val="center"/>
      </w:pPr>
      <w:r>
        <w:rPr>
          <w:color w:val="2C559C"/>
          <w:sz w:val="28"/>
          <w:u w:val="single"/>
        </w:rPr>
        <w:lastRenderedPageBreak/>
        <w:t>Parcels</w:t>
      </w:r>
    </w:p>
    <w:p w14:paraId="7DAE2E2A" w14:textId="77777777" w:rsidR="004B7D59" w:rsidRDefault="007A493F">
      <w:r>
        <w:rPr>
          <w:b/>
        </w:rPr>
        <w:t xml:space="preserve">Sign-up Criteria?  </w:t>
      </w:r>
      <w:r>
        <w:rPr>
          <w:b/>
        </w:rPr>
        <w:br/>
      </w:r>
      <w:hyperlink r:id="rId9">
        <w:r w:rsidR="004B7D59">
          <w:rPr>
            <w:color w:val="0000FF" w:themeColor="hyperlink"/>
            <w:sz w:val="20"/>
            <w:u w:val="single"/>
          </w:rPr>
          <w:t>Yes - Sign up criteria is attached</w:t>
        </w:r>
      </w:hyperlink>
    </w:p>
    <w:p w14:paraId="1E2E0F53" w14:textId="77777777" w:rsidR="004B7D59" w:rsidRDefault="007A493F">
      <w:r>
        <w:rPr>
          <w:b/>
        </w:rPr>
        <w:t xml:space="preserve">Explain the process used to identify, prioritize, and select the parcels on your list:  </w:t>
      </w:r>
      <w:r>
        <w:rPr>
          <w:b/>
        </w:rPr>
        <w:br/>
      </w:r>
      <w:r>
        <w:t>Minnesota Land Trust uses a competitive, market-based approach through an RFP process to identify interested landowners and prioritize parcels for conservation easement acquisition. All proposals submitted by landowners are evaluated and ranked relative to their ecological significance based on three primary factors: 1) size of habitat on the parcel; 2) condition of habitat on the parcel; and 3) the context (both in terms of amount/quality of remaining habitat and protected areas) within which the parcel l</w:t>
      </w:r>
      <w:r>
        <w:t>ies. We also ask the landowner to consider contributing all or a portion of fair market value to enable our funds to make a larger conservation impact (see attached sign-up criteria). The Conservancy works to provide outreach services and contracting with county SWCDs as a way to connect effectively with local landowners.</w:t>
      </w:r>
      <w:r>
        <w:br/>
      </w:r>
      <w:r>
        <w:br/>
        <w:t>Trust for Public Land works with its public partners to identify and prioritize projects that meet their objectives and are on their priority lists. Criteria includes whether the land pro</w:t>
      </w:r>
      <w:r>
        <w:t>vides critical habitat for game and non-game species, quality public recreational opportunities, presence of unique plants and animal species (including SGCN), goals of conservation plans, adjacency to other public land or habitat complexes, existence of local support, immediacy of threats, land owner willingness and time frame.</w:t>
      </w:r>
    </w:p>
    <w:p w14:paraId="680EA59D" w14:textId="77777777" w:rsidR="004B7D59" w:rsidRDefault="007A493F">
      <w:pPr>
        <w:pStyle w:val="Heading3"/>
        <w:spacing w:before="60" w:after="80"/>
      </w:pPr>
      <w:r>
        <w:rPr>
          <w:color w:val="254885"/>
          <w:sz w:val="26"/>
        </w:rPr>
        <w:t>Protect Parcels</w:t>
      </w:r>
    </w:p>
    <w:tbl>
      <w:tblPr>
        <w:tblStyle w:val="TableGrid"/>
        <w:tblW w:w="0" w:type="auto"/>
        <w:tblLook w:val="04A0" w:firstRow="1" w:lastRow="0" w:firstColumn="1" w:lastColumn="0" w:noHBand="0" w:noVBand="1"/>
      </w:tblPr>
      <w:tblGrid>
        <w:gridCol w:w="4070"/>
        <w:gridCol w:w="1423"/>
        <w:gridCol w:w="1411"/>
        <w:gridCol w:w="1050"/>
        <w:gridCol w:w="1417"/>
        <w:gridCol w:w="1419"/>
      </w:tblGrid>
      <w:tr w:rsidR="004B7D59" w14:paraId="215D503C" w14:textId="77777777">
        <w:tc>
          <w:tcPr>
            <w:tcW w:w="4320" w:type="dxa"/>
            <w:shd w:val="clear" w:color="auto" w:fill="AFC4E9"/>
          </w:tcPr>
          <w:p w14:paraId="14F4564C" w14:textId="77777777" w:rsidR="004B7D59" w:rsidRDefault="007A493F">
            <w:r>
              <w:rPr>
                <w:b/>
                <w:color w:val="000000"/>
                <w:sz w:val="20"/>
              </w:rPr>
              <w:t>Name</w:t>
            </w:r>
          </w:p>
        </w:tc>
        <w:tc>
          <w:tcPr>
            <w:tcW w:w="1440" w:type="dxa"/>
            <w:shd w:val="clear" w:color="auto" w:fill="AFC4E9"/>
          </w:tcPr>
          <w:p w14:paraId="7C9F686A" w14:textId="77777777" w:rsidR="004B7D59" w:rsidRDefault="007A493F">
            <w:r>
              <w:rPr>
                <w:b/>
                <w:color w:val="000000"/>
                <w:sz w:val="20"/>
              </w:rPr>
              <w:t>County</w:t>
            </w:r>
          </w:p>
        </w:tc>
        <w:tc>
          <w:tcPr>
            <w:tcW w:w="1440" w:type="dxa"/>
            <w:shd w:val="clear" w:color="auto" w:fill="AFC4E9"/>
          </w:tcPr>
          <w:p w14:paraId="0A759D4D" w14:textId="77777777" w:rsidR="004B7D59" w:rsidRDefault="007A493F">
            <w:r>
              <w:rPr>
                <w:b/>
                <w:color w:val="000000"/>
                <w:sz w:val="20"/>
              </w:rPr>
              <w:t>TRDS</w:t>
            </w:r>
          </w:p>
        </w:tc>
        <w:tc>
          <w:tcPr>
            <w:tcW w:w="1080" w:type="dxa"/>
            <w:shd w:val="clear" w:color="auto" w:fill="AFC4E9"/>
          </w:tcPr>
          <w:p w14:paraId="5D2050F0" w14:textId="77777777" w:rsidR="004B7D59" w:rsidRDefault="007A493F">
            <w:r>
              <w:rPr>
                <w:b/>
                <w:color w:val="000000"/>
                <w:sz w:val="20"/>
              </w:rPr>
              <w:t>Acres</w:t>
            </w:r>
          </w:p>
        </w:tc>
        <w:tc>
          <w:tcPr>
            <w:tcW w:w="1440" w:type="dxa"/>
            <w:shd w:val="clear" w:color="auto" w:fill="AFC4E9"/>
          </w:tcPr>
          <w:p w14:paraId="3BCDE958" w14:textId="77777777" w:rsidR="004B7D59" w:rsidRDefault="007A493F">
            <w:r>
              <w:rPr>
                <w:b/>
                <w:color w:val="000000"/>
                <w:sz w:val="20"/>
              </w:rPr>
              <w:t>Est Cost</w:t>
            </w:r>
          </w:p>
        </w:tc>
        <w:tc>
          <w:tcPr>
            <w:tcW w:w="1440" w:type="dxa"/>
            <w:shd w:val="clear" w:color="auto" w:fill="AFC4E9"/>
          </w:tcPr>
          <w:p w14:paraId="657DACDC" w14:textId="77777777" w:rsidR="004B7D59" w:rsidRDefault="007A493F">
            <w:r>
              <w:rPr>
                <w:b/>
                <w:color w:val="000000"/>
                <w:sz w:val="20"/>
              </w:rPr>
              <w:t>Existing Protection</w:t>
            </w:r>
          </w:p>
        </w:tc>
      </w:tr>
      <w:tr w:rsidR="004B7D59" w14:paraId="2E685625" w14:textId="77777777">
        <w:tc>
          <w:tcPr>
            <w:tcW w:w="4320" w:type="dxa"/>
          </w:tcPr>
          <w:p w14:paraId="13DBDF3F" w14:textId="77777777" w:rsidR="004B7D59" w:rsidRDefault="007A493F">
            <w:r>
              <w:rPr>
                <w:sz w:val="20"/>
              </w:rPr>
              <w:t>Franconia SNA Addition</w:t>
            </w:r>
          </w:p>
        </w:tc>
        <w:tc>
          <w:tcPr>
            <w:tcW w:w="1440" w:type="dxa"/>
          </w:tcPr>
          <w:p w14:paraId="7510385E" w14:textId="77777777" w:rsidR="004B7D59" w:rsidRDefault="007A493F">
            <w:r>
              <w:rPr>
                <w:sz w:val="20"/>
              </w:rPr>
              <w:t>Chisago</w:t>
            </w:r>
          </w:p>
        </w:tc>
        <w:tc>
          <w:tcPr>
            <w:tcW w:w="1440" w:type="dxa"/>
          </w:tcPr>
          <w:p w14:paraId="0A4F6F1B" w14:textId="77777777" w:rsidR="004B7D59" w:rsidRDefault="007A493F">
            <w:r>
              <w:rPr>
                <w:sz w:val="20"/>
              </w:rPr>
              <w:t>03319216</w:t>
            </w:r>
          </w:p>
        </w:tc>
        <w:tc>
          <w:tcPr>
            <w:tcW w:w="1080" w:type="dxa"/>
          </w:tcPr>
          <w:p w14:paraId="24660327" w14:textId="77777777" w:rsidR="004B7D59" w:rsidRDefault="007A493F">
            <w:pPr>
              <w:jc w:val="right"/>
            </w:pPr>
            <w:r>
              <w:rPr>
                <w:sz w:val="20"/>
              </w:rPr>
              <w:t>85</w:t>
            </w:r>
          </w:p>
        </w:tc>
        <w:tc>
          <w:tcPr>
            <w:tcW w:w="1440" w:type="dxa"/>
          </w:tcPr>
          <w:p w14:paraId="7893A650" w14:textId="77777777" w:rsidR="004B7D59" w:rsidRDefault="007A493F">
            <w:pPr>
              <w:jc w:val="right"/>
            </w:pPr>
            <w:r>
              <w:rPr>
                <w:sz w:val="20"/>
              </w:rPr>
              <w:t>$450,000</w:t>
            </w:r>
          </w:p>
        </w:tc>
        <w:tc>
          <w:tcPr>
            <w:tcW w:w="1440" w:type="dxa"/>
          </w:tcPr>
          <w:p w14:paraId="53603F47" w14:textId="77777777" w:rsidR="004B7D59" w:rsidRDefault="007A493F">
            <w:r>
              <w:rPr>
                <w:sz w:val="20"/>
              </w:rPr>
              <w:t>No</w:t>
            </w:r>
          </w:p>
        </w:tc>
      </w:tr>
      <w:tr w:rsidR="004B7D59" w14:paraId="1B633EB4" w14:textId="77777777">
        <w:tc>
          <w:tcPr>
            <w:tcW w:w="4320" w:type="dxa"/>
          </w:tcPr>
          <w:p w14:paraId="73BD8AA0" w14:textId="77777777" w:rsidR="004B7D59" w:rsidRDefault="007A493F">
            <w:r>
              <w:rPr>
                <w:sz w:val="20"/>
              </w:rPr>
              <w:t>Janet Johnson Memorial WMA Addition II</w:t>
            </w:r>
          </w:p>
        </w:tc>
        <w:tc>
          <w:tcPr>
            <w:tcW w:w="1440" w:type="dxa"/>
          </w:tcPr>
          <w:p w14:paraId="497C1D60" w14:textId="77777777" w:rsidR="004B7D59" w:rsidRDefault="007A493F">
            <w:r>
              <w:rPr>
                <w:sz w:val="20"/>
              </w:rPr>
              <w:t>Chisago</w:t>
            </w:r>
          </w:p>
        </w:tc>
        <w:tc>
          <w:tcPr>
            <w:tcW w:w="1440" w:type="dxa"/>
          </w:tcPr>
          <w:p w14:paraId="397FD274" w14:textId="77777777" w:rsidR="004B7D59" w:rsidRDefault="007A493F">
            <w:r>
              <w:rPr>
                <w:sz w:val="20"/>
              </w:rPr>
              <w:t>03521234</w:t>
            </w:r>
          </w:p>
        </w:tc>
        <w:tc>
          <w:tcPr>
            <w:tcW w:w="1080" w:type="dxa"/>
          </w:tcPr>
          <w:p w14:paraId="77B9792A" w14:textId="77777777" w:rsidR="004B7D59" w:rsidRDefault="007A493F">
            <w:pPr>
              <w:jc w:val="right"/>
            </w:pPr>
            <w:r>
              <w:rPr>
                <w:sz w:val="20"/>
              </w:rPr>
              <w:t>53</w:t>
            </w:r>
          </w:p>
        </w:tc>
        <w:tc>
          <w:tcPr>
            <w:tcW w:w="1440" w:type="dxa"/>
          </w:tcPr>
          <w:p w14:paraId="216A35F9" w14:textId="77777777" w:rsidR="004B7D59" w:rsidRDefault="007A493F">
            <w:pPr>
              <w:jc w:val="right"/>
            </w:pPr>
            <w:r>
              <w:rPr>
                <w:sz w:val="20"/>
              </w:rPr>
              <w:t>$530,000</w:t>
            </w:r>
          </w:p>
        </w:tc>
        <w:tc>
          <w:tcPr>
            <w:tcW w:w="1440" w:type="dxa"/>
          </w:tcPr>
          <w:p w14:paraId="02A552B9" w14:textId="77777777" w:rsidR="004B7D59" w:rsidRDefault="007A493F">
            <w:r>
              <w:rPr>
                <w:sz w:val="20"/>
              </w:rPr>
              <w:t>No</w:t>
            </w:r>
          </w:p>
        </w:tc>
      </w:tr>
      <w:tr w:rsidR="004B7D59" w14:paraId="47A33C32" w14:textId="77777777">
        <w:tc>
          <w:tcPr>
            <w:tcW w:w="4320" w:type="dxa"/>
          </w:tcPr>
          <w:p w14:paraId="49693B69" w14:textId="77777777" w:rsidR="004B7D59" w:rsidRDefault="007A493F">
            <w:r>
              <w:rPr>
                <w:sz w:val="20"/>
              </w:rPr>
              <w:t>Kroschel WMA Addition</w:t>
            </w:r>
          </w:p>
        </w:tc>
        <w:tc>
          <w:tcPr>
            <w:tcW w:w="1440" w:type="dxa"/>
          </w:tcPr>
          <w:p w14:paraId="65190894" w14:textId="77777777" w:rsidR="004B7D59" w:rsidRDefault="007A493F">
            <w:r>
              <w:rPr>
                <w:sz w:val="20"/>
              </w:rPr>
              <w:t>Kanabec</w:t>
            </w:r>
          </w:p>
        </w:tc>
        <w:tc>
          <w:tcPr>
            <w:tcW w:w="1440" w:type="dxa"/>
          </w:tcPr>
          <w:p w14:paraId="0C6B0304" w14:textId="77777777" w:rsidR="004B7D59" w:rsidRDefault="007A493F">
            <w:r>
              <w:rPr>
                <w:sz w:val="20"/>
              </w:rPr>
              <w:t>04222232</w:t>
            </w:r>
          </w:p>
        </w:tc>
        <w:tc>
          <w:tcPr>
            <w:tcW w:w="1080" w:type="dxa"/>
          </w:tcPr>
          <w:p w14:paraId="005F5D7D" w14:textId="77777777" w:rsidR="004B7D59" w:rsidRDefault="007A493F">
            <w:pPr>
              <w:jc w:val="right"/>
            </w:pPr>
            <w:r>
              <w:rPr>
                <w:sz w:val="20"/>
              </w:rPr>
              <w:t>320</w:t>
            </w:r>
          </w:p>
        </w:tc>
        <w:tc>
          <w:tcPr>
            <w:tcW w:w="1440" w:type="dxa"/>
          </w:tcPr>
          <w:p w14:paraId="65923E41" w14:textId="77777777" w:rsidR="004B7D59" w:rsidRDefault="007A493F">
            <w:pPr>
              <w:jc w:val="right"/>
            </w:pPr>
            <w:r>
              <w:rPr>
                <w:sz w:val="20"/>
              </w:rPr>
              <w:t>$1,050,000</w:t>
            </w:r>
          </w:p>
        </w:tc>
        <w:tc>
          <w:tcPr>
            <w:tcW w:w="1440" w:type="dxa"/>
          </w:tcPr>
          <w:p w14:paraId="366B2625" w14:textId="77777777" w:rsidR="004B7D59" w:rsidRDefault="007A493F">
            <w:r>
              <w:rPr>
                <w:sz w:val="20"/>
              </w:rPr>
              <w:t>No</w:t>
            </w:r>
          </w:p>
        </w:tc>
      </w:tr>
      <w:tr w:rsidR="004B7D59" w14:paraId="2ABC4C5E" w14:textId="77777777">
        <w:tc>
          <w:tcPr>
            <w:tcW w:w="4320" w:type="dxa"/>
          </w:tcPr>
          <w:p w14:paraId="5C493370" w14:textId="77777777" w:rsidR="004B7D59" w:rsidRDefault="007A493F">
            <w:r>
              <w:rPr>
                <w:sz w:val="20"/>
              </w:rPr>
              <w:t>Snake River State Forest Addition</w:t>
            </w:r>
          </w:p>
        </w:tc>
        <w:tc>
          <w:tcPr>
            <w:tcW w:w="1440" w:type="dxa"/>
          </w:tcPr>
          <w:p w14:paraId="7F473164" w14:textId="77777777" w:rsidR="004B7D59" w:rsidRDefault="007A493F">
            <w:r>
              <w:rPr>
                <w:sz w:val="20"/>
              </w:rPr>
              <w:t>Kanabec</w:t>
            </w:r>
          </w:p>
        </w:tc>
        <w:tc>
          <w:tcPr>
            <w:tcW w:w="1440" w:type="dxa"/>
          </w:tcPr>
          <w:p w14:paraId="693EC422" w14:textId="77777777" w:rsidR="004B7D59" w:rsidRDefault="007A493F">
            <w:r>
              <w:rPr>
                <w:sz w:val="20"/>
              </w:rPr>
              <w:t>04223210</w:t>
            </w:r>
          </w:p>
        </w:tc>
        <w:tc>
          <w:tcPr>
            <w:tcW w:w="1080" w:type="dxa"/>
          </w:tcPr>
          <w:p w14:paraId="27F74177" w14:textId="77777777" w:rsidR="004B7D59" w:rsidRDefault="007A493F">
            <w:pPr>
              <w:jc w:val="right"/>
            </w:pPr>
            <w:r>
              <w:rPr>
                <w:sz w:val="20"/>
              </w:rPr>
              <w:t>840</w:t>
            </w:r>
          </w:p>
        </w:tc>
        <w:tc>
          <w:tcPr>
            <w:tcW w:w="1440" w:type="dxa"/>
          </w:tcPr>
          <w:p w14:paraId="53974866" w14:textId="77777777" w:rsidR="004B7D59" w:rsidRDefault="007A493F">
            <w:pPr>
              <w:jc w:val="right"/>
            </w:pPr>
            <w:r>
              <w:rPr>
                <w:sz w:val="20"/>
              </w:rPr>
              <w:t>$1,000,000</w:t>
            </w:r>
          </w:p>
        </w:tc>
        <w:tc>
          <w:tcPr>
            <w:tcW w:w="1440" w:type="dxa"/>
          </w:tcPr>
          <w:p w14:paraId="6DC1468C" w14:textId="77777777" w:rsidR="004B7D59" w:rsidRDefault="007A493F">
            <w:r>
              <w:rPr>
                <w:sz w:val="20"/>
              </w:rPr>
              <w:t>No</w:t>
            </w:r>
          </w:p>
        </w:tc>
      </w:tr>
      <w:tr w:rsidR="004B7D59" w14:paraId="4B5D0652" w14:textId="77777777">
        <w:tc>
          <w:tcPr>
            <w:tcW w:w="4320" w:type="dxa"/>
          </w:tcPr>
          <w:p w14:paraId="14CA6E05" w14:textId="77777777" w:rsidR="004B7D59" w:rsidRDefault="007A493F">
            <w:r>
              <w:rPr>
                <w:sz w:val="20"/>
              </w:rPr>
              <w:t>Chengwatana State Forest Addition IV</w:t>
            </w:r>
          </w:p>
        </w:tc>
        <w:tc>
          <w:tcPr>
            <w:tcW w:w="1440" w:type="dxa"/>
          </w:tcPr>
          <w:p w14:paraId="34EB6E50" w14:textId="77777777" w:rsidR="004B7D59" w:rsidRDefault="007A493F">
            <w:r>
              <w:rPr>
                <w:sz w:val="20"/>
              </w:rPr>
              <w:t>Pine</w:t>
            </w:r>
          </w:p>
        </w:tc>
        <w:tc>
          <w:tcPr>
            <w:tcW w:w="1440" w:type="dxa"/>
          </w:tcPr>
          <w:p w14:paraId="46F3CB41" w14:textId="77777777" w:rsidR="004B7D59" w:rsidRDefault="007A493F">
            <w:r>
              <w:rPr>
                <w:sz w:val="20"/>
              </w:rPr>
              <w:t>03820212</w:t>
            </w:r>
          </w:p>
        </w:tc>
        <w:tc>
          <w:tcPr>
            <w:tcW w:w="1080" w:type="dxa"/>
          </w:tcPr>
          <w:p w14:paraId="11C94E70" w14:textId="77777777" w:rsidR="004B7D59" w:rsidRDefault="007A493F">
            <w:pPr>
              <w:jc w:val="right"/>
            </w:pPr>
            <w:r>
              <w:rPr>
                <w:sz w:val="20"/>
              </w:rPr>
              <w:t>80</w:t>
            </w:r>
          </w:p>
        </w:tc>
        <w:tc>
          <w:tcPr>
            <w:tcW w:w="1440" w:type="dxa"/>
          </w:tcPr>
          <w:p w14:paraId="72D2DFA6" w14:textId="77777777" w:rsidR="004B7D59" w:rsidRDefault="007A493F">
            <w:pPr>
              <w:jc w:val="right"/>
            </w:pPr>
            <w:r>
              <w:rPr>
                <w:sz w:val="20"/>
              </w:rPr>
              <w:t>$260,000</w:t>
            </w:r>
          </w:p>
        </w:tc>
        <w:tc>
          <w:tcPr>
            <w:tcW w:w="1440" w:type="dxa"/>
          </w:tcPr>
          <w:p w14:paraId="1EDACFA7" w14:textId="77777777" w:rsidR="004B7D59" w:rsidRDefault="007A493F">
            <w:r>
              <w:rPr>
                <w:sz w:val="20"/>
              </w:rPr>
              <w:t>No</w:t>
            </w:r>
          </w:p>
        </w:tc>
      </w:tr>
      <w:tr w:rsidR="004B7D59" w14:paraId="7E75FF99" w14:textId="77777777">
        <w:tc>
          <w:tcPr>
            <w:tcW w:w="4320" w:type="dxa"/>
          </w:tcPr>
          <w:p w14:paraId="4AC84AA9" w14:textId="77777777" w:rsidR="004B7D59" w:rsidRDefault="007A493F">
            <w:r>
              <w:rPr>
                <w:sz w:val="20"/>
              </w:rPr>
              <w:t>Keystone Woods WMA Addition</w:t>
            </w:r>
          </w:p>
        </w:tc>
        <w:tc>
          <w:tcPr>
            <w:tcW w:w="1440" w:type="dxa"/>
          </w:tcPr>
          <w:p w14:paraId="00E50B31" w14:textId="77777777" w:rsidR="004B7D59" w:rsidRDefault="007A493F">
            <w:r>
              <w:rPr>
                <w:sz w:val="20"/>
              </w:rPr>
              <w:t>Washington</w:t>
            </w:r>
          </w:p>
        </w:tc>
        <w:tc>
          <w:tcPr>
            <w:tcW w:w="1440" w:type="dxa"/>
          </w:tcPr>
          <w:p w14:paraId="6DEB0973" w14:textId="77777777" w:rsidR="004B7D59" w:rsidRDefault="007A493F">
            <w:r>
              <w:rPr>
                <w:sz w:val="20"/>
              </w:rPr>
              <w:t>03120219</w:t>
            </w:r>
          </w:p>
        </w:tc>
        <w:tc>
          <w:tcPr>
            <w:tcW w:w="1080" w:type="dxa"/>
          </w:tcPr>
          <w:p w14:paraId="6CD678E3" w14:textId="77777777" w:rsidR="004B7D59" w:rsidRDefault="007A493F">
            <w:pPr>
              <w:jc w:val="right"/>
            </w:pPr>
            <w:r>
              <w:rPr>
                <w:sz w:val="20"/>
              </w:rPr>
              <w:t>120</w:t>
            </w:r>
          </w:p>
        </w:tc>
        <w:tc>
          <w:tcPr>
            <w:tcW w:w="1440" w:type="dxa"/>
          </w:tcPr>
          <w:p w14:paraId="7AE8886F" w14:textId="77777777" w:rsidR="004B7D59" w:rsidRDefault="007A493F">
            <w:pPr>
              <w:jc w:val="right"/>
            </w:pPr>
            <w:r>
              <w:rPr>
                <w:sz w:val="20"/>
              </w:rPr>
              <w:t>$2,000,000</w:t>
            </w:r>
          </w:p>
        </w:tc>
        <w:tc>
          <w:tcPr>
            <w:tcW w:w="1440" w:type="dxa"/>
          </w:tcPr>
          <w:p w14:paraId="45C700C9" w14:textId="77777777" w:rsidR="004B7D59" w:rsidRDefault="007A493F">
            <w:r>
              <w:rPr>
                <w:sz w:val="20"/>
              </w:rPr>
              <w:t>No</w:t>
            </w:r>
          </w:p>
        </w:tc>
      </w:tr>
      <w:tr w:rsidR="004B7D59" w14:paraId="3584E6F0" w14:textId="77777777">
        <w:tc>
          <w:tcPr>
            <w:tcW w:w="4320" w:type="dxa"/>
          </w:tcPr>
          <w:p w14:paraId="0FDB95F5" w14:textId="77777777" w:rsidR="004B7D59" w:rsidRDefault="007A493F">
            <w:r>
              <w:rPr>
                <w:sz w:val="20"/>
              </w:rPr>
              <w:t>Tanglewood WMA</w:t>
            </w:r>
          </w:p>
        </w:tc>
        <w:tc>
          <w:tcPr>
            <w:tcW w:w="1440" w:type="dxa"/>
          </w:tcPr>
          <w:p w14:paraId="761497C4" w14:textId="77777777" w:rsidR="004B7D59" w:rsidRDefault="007A493F">
            <w:r>
              <w:rPr>
                <w:sz w:val="20"/>
              </w:rPr>
              <w:t>Washington</w:t>
            </w:r>
          </w:p>
        </w:tc>
        <w:tc>
          <w:tcPr>
            <w:tcW w:w="1440" w:type="dxa"/>
          </w:tcPr>
          <w:p w14:paraId="0F0F2A26" w14:textId="77777777" w:rsidR="004B7D59" w:rsidRDefault="007A493F">
            <w:r>
              <w:rPr>
                <w:sz w:val="20"/>
              </w:rPr>
              <w:t>03120213</w:t>
            </w:r>
          </w:p>
        </w:tc>
        <w:tc>
          <w:tcPr>
            <w:tcW w:w="1080" w:type="dxa"/>
          </w:tcPr>
          <w:p w14:paraId="53D0B5AA" w14:textId="77777777" w:rsidR="004B7D59" w:rsidRDefault="007A493F">
            <w:pPr>
              <w:jc w:val="right"/>
            </w:pPr>
            <w:r>
              <w:rPr>
                <w:sz w:val="20"/>
              </w:rPr>
              <w:t>240</w:t>
            </w:r>
          </w:p>
        </w:tc>
        <w:tc>
          <w:tcPr>
            <w:tcW w:w="1440" w:type="dxa"/>
          </w:tcPr>
          <w:p w14:paraId="08D62E00" w14:textId="77777777" w:rsidR="004B7D59" w:rsidRDefault="007A493F">
            <w:pPr>
              <w:jc w:val="right"/>
            </w:pPr>
            <w:r>
              <w:rPr>
                <w:sz w:val="20"/>
              </w:rPr>
              <w:t>$4,000,000</w:t>
            </w:r>
          </w:p>
        </w:tc>
        <w:tc>
          <w:tcPr>
            <w:tcW w:w="1440" w:type="dxa"/>
          </w:tcPr>
          <w:p w14:paraId="1BAF776A" w14:textId="77777777" w:rsidR="004B7D59" w:rsidRDefault="007A493F">
            <w:r>
              <w:rPr>
                <w:sz w:val="20"/>
              </w:rPr>
              <w:t>No</w:t>
            </w:r>
          </w:p>
        </w:tc>
      </w:tr>
    </w:tbl>
    <w:p w14:paraId="469C5F53" w14:textId="77777777" w:rsidR="004B7D59" w:rsidRDefault="007A493F">
      <w:pPr>
        <w:pStyle w:val="Heading3"/>
        <w:spacing w:before="60" w:after="80"/>
      </w:pPr>
      <w:r>
        <w:rPr>
          <w:color w:val="254885"/>
          <w:sz w:val="26"/>
        </w:rPr>
        <w:t>Protect Parcels with Buildings</w:t>
      </w:r>
    </w:p>
    <w:tbl>
      <w:tblPr>
        <w:tblStyle w:val="TableGrid"/>
        <w:tblW w:w="0" w:type="auto"/>
        <w:tblLook w:val="04A0" w:firstRow="1" w:lastRow="0" w:firstColumn="1" w:lastColumn="0" w:noHBand="0" w:noVBand="1"/>
      </w:tblPr>
      <w:tblGrid>
        <w:gridCol w:w="2422"/>
        <w:gridCol w:w="1303"/>
        <w:gridCol w:w="1359"/>
        <w:gridCol w:w="731"/>
        <w:gridCol w:w="1340"/>
        <w:gridCol w:w="1189"/>
        <w:gridCol w:w="1090"/>
        <w:gridCol w:w="1356"/>
      </w:tblGrid>
      <w:tr w:rsidR="004B7D59" w14:paraId="2BA561D2" w14:textId="77777777">
        <w:tc>
          <w:tcPr>
            <w:tcW w:w="2880" w:type="dxa"/>
            <w:shd w:val="clear" w:color="auto" w:fill="AFC4E9"/>
          </w:tcPr>
          <w:p w14:paraId="7801E0B2" w14:textId="77777777" w:rsidR="004B7D59" w:rsidRDefault="007A493F">
            <w:r>
              <w:rPr>
                <w:b/>
                <w:color w:val="000000"/>
                <w:sz w:val="20"/>
              </w:rPr>
              <w:t>Name</w:t>
            </w:r>
          </w:p>
        </w:tc>
        <w:tc>
          <w:tcPr>
            <w:tcW w:w="1440" w:type="dxa"/>
            <w:shd w:val="clear" w:color="auto" w:fill="AFC4E9"/>
          </w:tcPr>
          <w:p w14:paraId="7B15FBEE" w14:textId="77777777" w:rsidR="004B7D59" w:rsidRDefault="007A493F">
            <w:r>
              <w:rPr>
                <w:b/>
                <w:color w:val="000000"/>
                <w:sz w:val="20"/>
              </w:rPr>
              <w:t>County</w:t>
            </w:r>
          </w:p>
        </w:tc>
        <w:tc>
          <w:tcPr>
            <w:tcW w:w="1440" w:type="dxa"/>
            <w:shd w:val="clear" w:color="auto" w:fill="AFC4E9"/>
          </w:tcPr>
          <w:p w14:paraId="156ECFA0" w14:textId="77777777" w:rsidR="004B7D59" w:rsidRDefault="007A493F">
            <w:r>
              <w:rPr>
                <w:b/>
                <w:color w:val="000000"/>
                <w:sz w:val="20"/>
              </w:rPr>
              <w:t>TRDS</w:t>
            </w:r>
          </w:p>
        </w:tc>
        <w:tc>
          <w:tcPr>
            <w:tcW w:w="720" w:type="dxa"/>
            <w:shd w:val="clear" w:color="auto" w:fill="AFC4E9"/>
          </w:tcPr>
          <w:p w14:paraId="571FF1D5" w14:textId="77777777" w:rsidR="004B7D59" w:rsidRDefault="007A493F">
            <w:r>
              <w:rPr>
                <w:b/>
                <w:color w:val="000000"/>
                <w:sz w:val="20"/>
              </w:rPr>
              <w:t>Acres</w:t>
            </w:r>
          </w:p>
        </w:tc>
        <w:tc>
          <w:tcPr>
            <w:tcW w:w="1440" w:type="dxa"/>
            <w:shd w:val="clear" w:color="auto" w:fill="AFC4E9"/>
          </w:tcPr>
          <w:p w14:paraId="7F8D67DE" w14:textId="77777777" w:rsidR="004B7D59" w:rsidRDefault="007A493F">
            <w:r>
              <w:rPr>
                <w:b/>
                <w:color w:val="000000"/>
                <w:sz w:val="20"/>
              </w:rPr>
              <w:t>Est Cost</w:t>
            </w:r>
          </w:p>
        </w:tc>
        <w:tc>
          <w:tcPr>
            <w:tcW w:w="1080" w:type="dxa"/>
            <w:shd w:val="clear" w:color="auto" w:fill="AFC4E9"/>
          </w:tcPr>
          <w:p w14:paraId="6ED6BAA3" w14:textId="77777777" w:rsidR="004B7D59" w:rsidRDefault="007A493F">
            <w:r>
              <w:rPr>
                <w:b/>
                <w:color w:val="000000"/>
                <w:sz w:val="20"/>
              </w:rPr>
              <w:t>Existing Protection</w:t>
            </w:r>
          </w:p>
        </w:tc>
        <w:tc>
          <w:tcPr>
            <w:tcW w:w="720" w:type="dxa"/>
            <w:shd w:val="clear" w:color="auto" w:fill="AFC4E9"/>
          </w:tcPr>
          <w:p w14:paraId="3EC2FD52" w14:textId="77777777" w:rsidR="004B7D59" w:rsidRDefault="007A493F">
            <w:r>
              <w:rPr>
                <w:b/>
                <w:color w:val="000000"/>
                <w:sz w:val="20"/>
              </w:rPr>
              <w:t>Buildings</w:t>
            </w:r>
          </w:p>
        </w:tc>
        <w:tc>
          <w:tcPr>
            <w:tcW w:w="1440" w:type="dxa"/>
            <w:shd w:val="clear" w:color="auto" w:fill="AFC4E9"/>
          </w:tcPr>
          <w:p w14:paraId="597D013D" w14:textId="77777777" w:rsidR="004B7D59" w:rsidRDefault="007A493F">
            <w:r>
              <w:rPr>
                <w:b/>
                <w:color w:val="000000"/>
                <w:sz w:val="20"/>
              </w:rPr>
              <w:t>Value of Buildings</w:t>
            </w:r>
          </w:p>
        </w:tc>
      </w:tr>
      <w:tr w:rsidR="004B7D59" w14:paraId="66A7AF37" w14:textId="77777777">
        <w:tc>
          <w:tcPr>
            <w:tcW w:w="2880" w:type="dxa"/>
          </w:tcPr>
          <w:p w14:paraId="02A674E8" w14:textId="77777777" w:rsidR="004B7D59" w:rsidRDefault="007A493F">
            <w:r>
              <w:rPr>
                <w:sz w:val="20"/>
              </w:rPr>
              <w:t>Nemadji State Forest Addition IV</w:t>
            </w:r>
          </w:p>
        </w:tc>
        <w:tc>
          <w:tcPr>
            <w:tcW w:w="1440" w:type="dxa"/>
          </w:tcPr>
          <w:p w14:paraId="46DFA3ED" w14:textId="77777777" w:rsidR="004B7D59" w:rsidRDefault="007A493F">
            <w:r>
              <w:rPr>
                <w:sz w:val="20"/>
              </w:rPr>
              <w:t>Pine</w:t>
            </w:r>
          </w:p>
        </w:tc>
        <w:tc>
          <w:tcPr>
            <w:tcW w:w="1440" w:type="dxa"/>
          </w:tcPr>
          <w:p w14:paraId="0CA0850F" w14:textId="77777777" w:rsidR="004B7D59" w:rsidRDefault="007A493F">
            <w:r>
              <w:rPr>
                <w:sz w:val="20"/>
              </w:rPr>
              <w:t>04416228</w:t>
            </w:r>
          </w:p>
        </w:tc>
        <w:tc>
          <w:tcPr>
            <w:tcW w:w="720" w:type="dxa"/>
          </w:tcPr>
          <w:p w14:paraId="051D3F49" w14:textId="77777777" w:rsidR="004B7D59" w:rsidRDefault="007A493F">
            <w:pPr>
              <w:jc w:val="right"/>
            </w:pPr>
            <w:r>
              <w:rPr>
                <w:sz w:val="20"/>
              </w:rPr>
              <w:t>80</w:t>
            </w:r>
          </w:p>
        </w:tc>
        <w:tc>
          <w:tcPr>
            <w:tcW w:w="1440" w:type="dxa"/>
          </w:tcPr>
          <w:p w14:paraId="4E1174CA" w14:textId="77777777" w:rsidR="004B7D59" w:rsidRDefault="007A493F">
            <w:pPr>
              <w:jc w:val="right"/>
            </w:pPr>
            <w:r>
              <w:rPr>
                <w:sz w:val="20"/>
              </w:rPr>
              <w:t>$250,000</w:t>
            </w:r>
          </w:p>
        </w:tc>
        <w:tc>
          <w:tcPr>
            <w:tcW w:w="1080" w:type="dxa"/>
          </w:tcPr>
          <w:p w14:paraId="0EBA35BD" w14:textId="77777777" w:rsidR="004B7D59" w:rsidRDefault="007A493F">
            <w:r>
              <w:rPr>
                <w:sz w:val="20"/>
              </w:rPr>
              <w:t>No</w:t>
            </w:r>
          </w:p>
        </w:tc>
        <w:tc>
          <w:tcPr>
            <w:tcW w:w="720" w:type="dxa"/>
          </w:tcPr>
          <w:p w14:paraId="18AC4AA9" w14:textId="77777777" w:rsidR="004B7D59" w:rsidRDefault="007A493F">
            <w:r>
              <w:rPr>
                <w:sz w:val="20"/>
              </w:rPr>
              <w:t>2</w:t>
            </w:r>
          </w:p>
        </w:tc>
        <w:tc>
          <w:tcPr>
            <w:tcW w:w="1440" w:type="dxa"/>
          </w:tcPr>
          <w:p w14:paraId="24B8F54F" w14:textId="77777777" w:rsidR="004B7D59" w:rsidRDefault="007A493F">
            <w:pPr>
              <w:jc w:val="right"/>
            </w:pPr>
            <w:r>
              <w:rPr>
                <w:sz w:val="20"/>
              </w:rPr>
              <w:t>$20,000</w:t>
            </w:r>
          </w:p>
        </w:tc>
      </w:tr>
    </w:tbl>
    <w:p w14:paraId="49F9B0D0" w14:textId="77777777" w:rsidR="004B7D59" w:rsidRDefault="007A493F">
      <w:r>
        <w:br w:type="page"/>
      </w:r>
    </w:p>
    <w:p w14:paraId="0B01019E" w14:textId="77777777" w:rsidR="004B7D59" w:rsidRDefault="007A493F">
      <w:pPr>
        <w:pStyle w:val="Heading2"/>
        <w:spacing w:before="0" w:after="80"/>
        <w:jc w:val="center"/>
      </w:pPr>
      <w:r>
        <w:rPr>
          <w:color w:val="2C559C"/>
          <w:sz w:val="28"/>
          <w:u w:val="single"/>
        </w:rPr>
        <w:lastRenderedPageBreak/>
        <w:t>Parcel Map</w:t>
      </w:r>
    </w:p>
    <w:p w14:paraId="40A7CD03" w14:textId="77777777" w:rsidR="004B7D59" w:rsidRDefault="007A493F">
      <w:r>
        <w:rPr>
          <w:noProof/>
        </w:rPr>
        <w:drawing>
          <wp:inline distT="0" distB="0" distL="0" distR="0" wp14:anchorId="4D956EA6" wp14:editId="78C2B490">
            <wp:extent cx="6949440" cy="7772400"/>
            <wp:effectExtent l="0" t="0" r="0" b="0"/>
            <wp:docPr id="2" name="Picture 2" descr="A map containing parcel point locations for St. Croix Watershed Habitat Protection and Restoration Phas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10"/>
                    <a:stretch>
                      <a:fillRect/>
                    </a:stretch>
                  </pic:blipFill>
                  <pic:spPr>
                    <a:xfrm>
                      <a:off x="0" y="0"/>
                      <a:ext cx="6949440" cy="7772400"/>
                    </a:xfrm>
                    <a:prstGeom prst="rect">
                      <a:avLst/>
                    </a:prstGeom>
                  </pic:spPr>
                </pic:pic>
              </a:graphicData>
            </a:graphic>
          </wp:inline>
        </w:drawing>
      </w:r>
    </w:p>
    <w:p w14:paraId="0070B1ED" w14:textId="77777777" w:rsidR="004B7D59" w:rsidRDefault="007A493F">
      <w:r>
        <w:rPr>
          <w:noProof/>
        </w:rPr>
        <w:drawing>
          <wp:inline distT="0" distB="0" distL="0" distR="0" wp14:anchorId="6095E57B" wp14:editId="7191928C">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1"/>
                    <a:stretch>
                      <a:fillRect/>
                    </a:stretch>
                  </pic:blipFill>
                  <pic:spPr>
                    <a:xfrm>
                      <a:off x="0" y="0"/>
                      <a:ext cx="1146810" cy="640080"/>
                    </a:xfrm>
                    <a:prstGeom prst="rect">
                      <a:avLst/>
                    </a:prstGeom>
                  </pic:spPr>
                </pic:pic>
              </a:graphicData>
            </a:graphic>
          </wp:inline>
        </w:drawing>
      </w:r>
    </w:p>
    <w:sectPr w:rsidR="004B7D59" w:rsidSect="00B8526E">
      <w:headerReference w:type="default" r:id="rId12"/>
      <w:footerReference w:type="default" r:id="rId13"/>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32863" w14:textId="77777777" w:rsidR="00FE1F92" w:rsidRDefault="00FE1F92" w:rsidP="008B4B83">
      <w:pPr>
        <w:spacing w:after="0" w:line="240" w:lineRule="auto"/>
      </w:pPr>
      <w:r>
        <w:separator/>
      </w:r>
    </w:p>
  </w:endnote>
  <w:endnote w:type="continuationSeparator" w:id="0">
    <w:p w14:paraId="287A22B7" w14:textId="77777777" w:rsidR="00FE1F92" w:rsidRDefault="00FE1F92"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D5CD5"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5A1F575B"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87E4E" w14:textId="77777777" w:rsidR="00FE1F92" w:rsidRDefault="00FE1F92" w:rsidP="008B4B83">
      <w:pPr>
        <w:spacing w:after="0" w:line="240" w:lineRule="auto"/>
      </w:pPr>
      <w:r>
        <w:separator/>
      </w:r>
    </w:p>
  </w:footnote>
  <w:footnote w:type="continuationSeparator" w:id="0">
    <w:p w14:paraId="46EA7EE9" w14:textId="77777777" w:rsidR="00FE1F92" w:rsidRDefault="00FE1F92"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91179" w14:textId="77777777" w:rsidR="004B7D59" w:rsidRDefault="007A493F">
    <w:pPr>
      <w:pStyle w:val="Header"/>
      <w:jc w:val="right"/>
    </w:pPr>
    <w:r>
      <w:t>Proposal #: HA18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42764077">
    <w:abstractNumId w:val="8"/>
  </w:num>
  <w:num w:numId="2" w16cid:durableId="1802458455">
    <w:abstractNumId w:val="6"/>
  </w:num>
  <w:num w:numId="3" w16cid:durableId="1291129570">
    <w:abstractNumId w:val="5"/>
  </w:num>
  <w:num w:numId="4" w16cid:durableId="1703433481">
    <w:abstractNumId w:val="4"/>
  </w:num>
  <w:num w:numId="5" w16cid:durableId="202443624">
    <w:abstractNumId w:val="7"/>
  </w:num>
  <w:num w:numId="6" w16cid:durableId="1588076834">
    <w:abstractNumId w:val="3"/>
  </w:num>
  <w:num w:numId="7" w16cid:durableId="415133794">
    <w:abstractNumId w:val="2"/>
  </w:num>
  <w:num w:numId="8" w16cid:durableId="449861022">
    <w:abstractNumId w:val="1"/>
  </w:num>
  <w:num w:numId="9" w16cid:durableId="1273050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08D0"/>
    <w:rsid w:val="002F59DF"/>
    <w:rsid w:val="00326F90"/>
    <w:rsid w:val="00343803"/>
    <w:rsid w:val="004B7D59"/>
    <w:rsid w:val="006A4748"/>
    <w:rsid w:val="007A493F"/>
    <w:rsid w:val="008B4B83"/>
    <w:rsid w:val="00AA1D8D"/>
    <w:rsid w:val="00B47730"/>
    <w:rsid w:val="00B8526E"/>
    <w:rsid w:val="00CB0664"/>
    <w:rsid w:val="00F302E8"/>
    <w:rsid w:val="00F55472"/>
    <w:rsid w:val="00FC693F"/>
    <w:rsid w:val="00FE1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6AFBF9"/>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sohcprojectmgmt.leg.mn/media/lsohc/proposal/signup_criteria/378a9801-b1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5976</Words>
  <Characters>32930</Characters>
  <Application>Microsoft Office Word</Application>
  <DocSecurity>0</DocSecurity>
  <Lines>1431</Lines>
  <Paragraphs>1144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St. Croix Watershed Habitat Protection and Restoration Phase 7</dc:title>
  <dc:subject/>
  <dc:creator>LSOHC</dc:creator>
  <cp:keywords/>
  <dc:description>generated by python-docx</dc:description>
  <cp:lastModifiedBy>Tom Rebman</cp:lastModifiedBy>
  <cp:revision>2</cp:revision>
  <dcterms:created xsi:type="dcterms:W3CDTF">2025-06-26T22:16:00Z</dcterms:created>
  <dcterms:modified xsi:type="dcterms:W3CDTF">2025-06-26T22:16:00Z</dcterms:modified>
  <cp:category/>
  <dc:language>English</dc:language>
</cp:coreProperties>
</file>